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88" w:rsidRPr="00C31F88" w:rsidRDefault="00C31F88" w:rsidP="00C31F88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31F88" w:rsidRPr="00C31F88" w:rsidRDefault="00C31F88" w:rsidP="00C31F88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31F88">
        <w:rPr>
          <w:rFonts w:ascii="Times New Roman" w:eastAsia="Times New Roman" w:hAnsi="Times New Roman" w:cs="Times New Roman"/>
          <w:sz w:val="28"/>
          <w:szCs w:val="28"/>
        </w:rPr>
        <w:t>Сивинская</w:t>
      </w:r>
      <w:proofErr w:type="spellEnd"/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</w:t>
      </w:r>
      <w:r w:rsidRPr="00C31F88">
        <w:rPr>
          <w:rFonts w:ascii="Times New Roman" w:eastAsia="Times New Roman" w:hAnsi="Times New Roman" w:cs="Times New Roman"/>
          <w:sz w:val="28"/>
          <w:szCs w:val="28"/>
        </w:rPr>
        <w:t>школа – интернат»</w:t>
      </w:r>
    </w:p>
    <w:p w:rsidR="00C31F88" w:rsidRPr="00C31F88" w:rsidRDefault="00C31F88" w:rsidP="00C31F8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C31F8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C31F8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C31F8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C31F8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C31F8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C31F88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Адаптированная основная общеобразовательная программа для </w:t>
      </w: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>обучающихся с легкой умственной отсталостью (интеллектуальными нарушениями) по предмету «Речевая практика» (1 вариант)</w:t>
      </w:r>
    </w:p>
    <w:p w:rsidR="00C31F88" w:rsidRPr="00C31F88" w:rsidRDefault="00C31F88" w:rsidP="00C31F88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>1 класс</w:t>
      </w:r>
    </w:p>
    <w:p w:rsidR="00C31F88" w:rsidRPr="00C31F88" w:rsidRDefault="00C31F88" w:rsidP="00C31F8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C31F8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C31F8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C31F8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C31F8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C31F8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C31F8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C31F8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C31F8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C31F8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Default="00C31F88" w:rsidP="00C31F88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C31F88" w:rsidRDefault="00C31F88" w:rsidP="00C31F88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C31F88" w:rsidRDefault="00C31F88" w:rsidP="00C31F88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C31F88" w:rsidRPr="00C31F88" w:rsidRDefault="00C31F88" w:rsidP="00C31F88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>Сива, 2016</w:t>
      </w:r>
    </w:p>
    <w:p w:rsidR="00C31F88" w:rsidRPr="00C31F88" w:rsidRDefault="00C31F88" w:rsidP="00C31F88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lastRenderedPageBreak/>
        <w:t>Пояснительная записка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Адаптированная основная общеобразовательная программа для </w:t>
      </w: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>обучающихся 1 класса с умственной отсталостью (интеллектуальными нарушениями) по предметной области «Язык и речевая практика» по предмету «Речевая практика» разработана в соответствии</w:t>
      </w:r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федерального закона от 29 декабря 2012 г. № 273-ФЗ "Об образовании в Российской Федерации",</w:t>
      </w: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ФГОС для обучающихся с умственной отсталостью, АООП образования для обучающихся с умственной отсталостью (интеллектуальными нарушениями) МБОУ «</w:t>
      </w:r>
      <w:proofErr w:type="spellStart"/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>Сивинская</w:t>
      </w:r>
      <w:proofErr w:type="spellEnd"/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школа-интернат</w:t>
      </w:r>
      <w:proofErr w:type="gramEnd"/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>»</w:t>
      </w: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1F8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 предметную область «Язык и речевая практика» предмета «Речевая практика» обусловлено несовершенством речевой практики умственно отсталых школьников, что задерживает развитие их речи как средства общения, затрудняет включение детей в разнообразные формы коммуникации.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>Основная цель курса – развитие речевой коммуникации учащихся как способности использовать вербальные и невербальные средства для осуществления общения с окружающими людьми в различных ситуациях.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курса «Речевая практика»: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совершенствованию речевого опыта учащихся;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корригировать и обогащать языковую базу устных высказываний детей;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выразительную сторону речи;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строить устные связные высказывания;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культуру речевого общения.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учебного предмета в учебном плане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учебному плану школы курс « Речевая практика» рассчитан на 66 часов в год, что составляет 2 часа в неделю.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предмета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В 1 классе дети учатся понимать и четко выполнять речевые инструкции учителя, взаимодействовать друг с другом в ходе выполнения заданий, обращаться друг к другу и адекватно отвечать на вопрос или просьбу, а также участвовать в мини-диалогах, которые знакомы им по бытовым ситуациям. Кроме того, на уроках необходимо создавать условия для развития интонационной выразительности речи учащихся, совершенствования их лексики, грамматического строя речи, а также формировать простейшие умения в части построения связного монологического высказывания.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 «Речевая практика» включает в себя несколько </w:t>
      </w:r>
      <w:r w:rsidRPr="00C3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разделов</w:t>
      </w: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3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1.Аудирование</w:t>
      </w: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Его содержание нацелено на развитие у детей у детей способности </w:t>
      </w:r>
      <w:proofErr w:type="gram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</w:t>
      </w:r>
      <w:proofErr w:type="gram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понимать обращенную к ним речь. Умение слушать является </w:t>
      </w:r>
      <w:proofErr w:type="spell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межпредметным</w:t>
      </w:r>
      <w:proofErr w:type="spell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умением, уровень </w:t>
      </w:r>
      <w:proofErr w:type="spell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определяет эффективность усвоения информации, заложенной в устном высказывании. Развитие этого умения важно для формирования у школьников выразительности речи, внимательного отношения к слову, </w:t>
      </w: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правильного восприятия и понимания информации по любому учебному предмету.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содержание работы по развитию навыков </w:t>
      </w:r>
      <w:proofErr w:type="spell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включены упражнения: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одночленных и двучленных инструкций по заданию учителя: «Сядь за парту и достань книгу», «Возьми тетради на столе и раздай их», «Возьми вазу и поставь в нее цветы» и т.д.;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слушание, запоминание и отчетливое воспроизведение ряда слоговых комплексов (2-3 слога), близких по звучанию и данных в рифмованной форме</w:t>
      </w:r>
      <w:proofErr w:type="gram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жа-жа-жа</w:t>
      </w:r>
      <w:proofErr w:type="spell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есть иголки у ежа, ша-ша-ша – мама моет малыша;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 из двух близких по содержанию картинок той, которая соответствует услышанному предложению: Шура вытирала пыль. Шура вытирал пыль. Лена поднималась на горку. Лена спускалась с горки;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слушание сказок и рассказов в устном изложении учителя, выбор учащимися картинок по мере изложения текста. Материал, включенный в раздел «</w:t>
      </w:r>
      <w:proofErr w:type="spell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», реализуется на каждом уроке в виде самостоятельных тренировочных упражнений или сопровождает задания других разделов.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Дикция и выразительность речь.</w:t>
      </w: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Ориентирует учителя на отработку у школьников четкости  произношения, эмоциональной выразительности речи. Выбор формы и содержания упражнений определяется темой урока и задачами данного этапа в его структуре. </w:t>
      </w:r>
      <w:proofErr w:type="gram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обучения дети учатся отчетливо произносить слоги, слова, </w:t>
      </w:r>
      <w:proofErr w:type="spell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, стихотворения; тренируются в практической различении интонационных средств выразительности – силы голоса, темпа, тона речи, в использовании мимики и жестов в процессе речевого общения, так как невербальные средства, наряду с вербальной выразительностью, играют значимую роль в общении, привлекая внимание собеседника к процессу коммуникации.</w:t>
      </w:r>
      <w:proofErr w:type="gramEnd"/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Подготовка речевой ситуации  и организация высказывания</w:t>
      </w: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содержание раздела входит перечень лексических тем и речевых ситуаций по названным темам, связанных со школьной жизнью и бытом детей, их играми, взаимоотношениями с окружающими. Учащиеся под руководством учителя «проигрывают» обозначенные ситуации, моделируя тем самым различные варианты речевого поведения.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Лексические темы: «Школьная жизнь», «Игры и игрушки», « Играем в сказку», « Я дома», « Я и мои товарищи», «</w:t>
      </w:r>
      <w:proofErr w:type="spell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», « Мир природы».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Алгоритм работы над темой речевой ситуации</w:t>
      </w: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 расширение представлений по теме речевой ситуации.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Актуализация, уточнение и расширение словарного запаса о теме ситуации.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предложений по теме ситуации, в т.ч. ответы на вопросы и формулирование вопросов учителю, одноклассникам.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диалогов, участие в диалогах по теме ситуации.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атрибутов к ролевой игре по теме речевой ситуации</w:t>
      </w:r>
      <w:proofErr w:type="gram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точнение ролей, сюжета игры.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 речевой ситуации.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Составление устного текста (диалогического или несложного монологического) по теме ситуации.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   Культура общения</w:t>
      </w: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. Его содержание нацеливает учителя на проведение специальной работы по обогащению речи учащихся словами, оборотами, служащими для выражения благодарности, просьбы, приветствия, помогающими выбрать правильную форму обращения к собеседнику.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«Речевая практика» строится на основе темы, выбранной для создания речевой ситуации, в связи с которой из каждого раздела отбираются и реализуются в пределах урока программные направления.</w:t>
      </w:r>
    </w:p>
    <w:p w:rsidR="00C31F88" w:rsidRPr="00C31F88" w:rsidRDefault="00C31F88" w:rsidP="0094115A">
      <w:pPr>
        <w:spacing w:after="27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 по предмету «Речевая практика» в 1 классе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требованиями Стандарта для </w:t>
      </w:r>
      <w:proofErr w:type="gram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 оценке подлежат личностные и предметные результаты.</w:t>
      </w:r>
    </w:p>
    <w:p w:rsidR="00C31F88" w:rsidRPr="00C31F88" w:rsidRDefault="00C31F88" w:rsidP="0094115A">
      <w:pPr>
        <w:spacing w:after="27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К личностным результатам освоения АООП относятся: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>1)осознание себя как гражданина России; формирование чувства гордости за свою Родину;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2)развитие адекватных представлений о собственных возможностях; 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3)овладение начальными навыками адаптации в динамично изменяющемся и развивающемся мире; 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4)овладение начальными навыками коммуникации и принятыми нормами социального взаимодействия; 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5)способность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6)принятие и освоение социальной роли </w:t>
      </w:r>
      <w:proofErr w:type="gramStart"/>
      <w:r w:rsidRPr="00C31F88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, формирование и развитие социально значимых мотивов учебной деятельности; 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7)развитие навыков сотрудничества с взрослыми и сверстниками в разных социальных ситуациях; 8)развитие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 освоения АООП образования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Минимальный уровень: </w:t>
      </w:r>
    </w:p>
    <w:p w:rsidR="00C31F88" w:rsidRPr="00C31F88" w:rsidRDefault="00C31F88" w:rsidP="00941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>Выполнять по словесной инструкции учителя действия, повторяющиеся каждый день;</w:t>
      </w:r>
    </w:p>
    <w:p w:rsidR="00C31F88" w:rsidRPr="00C31F88" w:rsidRDefault="00C31F88" w:rsidP="0094115A">
      <w:pPr>
        <w:numPr>
          <w:ilvl w:val="0"/>
          <w:numId w:val="1"/>
        </w:numPr>
        <w:spacing w:after="27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>Воспринимать на слух небольшие по объему сказки и рассказы;</w:t>
      </w:r>
    </w:p>
    <w:p w:rsidR="00C31F88" w:rsidRPr="00C31F88" w:rsidRDefault="00C31F88" w:rsidP="0094115A">
      <w:pPr>
        <w:numPr>
          <w:ilvl w:val="0"/>
          <w:numId w:val="1"/>
        </w:numPr>
        <w:spacing w:after="27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>Отвечать на вопросы учителя с опорой на иллюстративный материал;</w:t>
      </w:r>
    </w:p>
    <w:p w:rsidR="00C31F88" w:rsidRPr="00C31F88" w:rsidRDefault="00C31F88" w:rsidP="00941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>Называть предметы и соотносить их с картинками;</w:t>
      </w:r>
    </w:p>
    <w:p w:rsidR="00C31F88" w:rsidRPr="00C31F88" w:rsidRDefault="00C31F88" w:rsidP="00941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>Употреблять вежливые слова при обращении к другим людям;</w:t>
      </w:r>
    </w:p>
    <w:p w:rsidR="00C31F88" w:rsidRPr="00C31F88" w:rsidRDefault="00C31F88" w:rsidP="00941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>Правильно здороваться при встрече и прощаться при расставании;</w:t>
      </w:r>
    </w:p>
    <w:p w:rsidR="00C31F88" w:rsidRPr="00C31F88" w:rsidRDefault="00C31F88" w:rsidP="00941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>Сообщать свои имя и фамилию, имена и отчества учителей, воспитателей, имена родителей;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lastRenderedPageBreak/>
        <w:t>Достаточный уровень:</w:t>
      </w:r>
    </w:p>
    <w:p w:rsidR="00C31F88" w:rsidRPr="00C31F88" w:rsidRDefault="00C31F88" w:rsidP="009411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педагога;</w:t>
      </w:r>
    </w:p>
    <w:p w:rsidR="00C31F88" w:rsidRPr="00C31F88" w:rsidRDefault="00C31F88" w:rsidP="0094115A">
      <w:pPr>
        <w:numPr>
          <w:ilvl w:val="0"/>
          <w:numId w:val="2"/>
        </w:numPr>
        <w:spacing w:after="27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Понимать содержание небольших по объёму сказок, рассказов; </w:t>
      </w:r>
    </w:p>
    <w:p w:rsidR="00C31F88" w:rsidRPr="00C31F88" w:rsidRDefault="00C31F88" w:rsidP="0094115A">
      <w:pPr>
        <w:numPr>
          <w:ilvl w:val="0"/>
          <w:numId w:val="2"/>
        </w:numPr>
        <w:spacing w:after="27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>Отвечать на вопросы учителя полными предложениями;</w:t>
      </w:r>
    </w:p>
    <w:p w:rsidR="00C31F88" w:rsidRPr="00C31F88" w:rsidRDefault="00C31F88" w:rsidP="009411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предметы и действия, соотносить их с картинками;</w:t>
      </w:r>
    </w:p>
    <w:p w:rsidR="00C31F88" w:rsidRPr="00C31F88" w:rsidRDefault="00C31F88" w:rsidP="009411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Внятно выражать просьбы, употреблять вежливые слова;</w:t>
      </w:r>
    </w:p>
    <w:p w:rsidR="00C31F88" w:rsidRPr="00C31F88" w:rsidRDefault="00C31F88" w:rsidP="009411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речевого этикета при встрече и прощании</w:t>
      </w:r>
    </w:p>
    <w:p w:rsidR="00C31F88" w:rsidRPr="00C31F88" w:rsidRDefault="00C31F88" w:rsidP="009411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Сообщать свои имя и фамилию, имена и отчества учителей, воспитателей, имена ближайших родственников;  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общеобразовательной программы</w:t>
      </w:r>
    </w:p>
    <w:p w:rsidR="00C31F88" w:rsidRPr="00C31F88" w:rsidRDefault="00C31F88" w:rsidP="0094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>Во время обучения в первом классе, целесообразно всячески поощрять и стимулировать работу учеников, используя только качественную оценку.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её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 В оценивании предметных ре</w:t>
      </w: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softHyphen/>
        <w:t xml:space="preserve">зультатов освоения АООП обучающимися с умственной отсталостью (интеллектуальными нарушениями) необходимо, чтобы балльная оценка свидетельствовала о качестве усвоенных знаний. </w:t>
      </w:r>
    </w:p>
    <w:p w:rsidR="00C31F88" w:rsidRPr="00C31F88" w:rsidRDefault="00C31F88" w:rsidP="0094115A">
      <w:pPr>
        <w:spacing w:after="27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>0 баллов – не проявлял обучающийся данное умение (не научился);</w:t>
      </w:r>
    </w:p>
    <w:p w:rsidR="00C31F88" w:rsidRPr="00C31F88" w:rsidRDefault="00C31F88" w:rsidP="0094115A">
      <w:pPr>
        <w:spacing w:after="27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>1 балл – демонстрирует обучающийся умение только с помощью учителя (частично научился);</w:t>
      </w:r>
    </w:p>
    <w:p w:rsidR="00C31F88" w:rsidRPr="00C31F88" w:rsidRDefault="00C31F88" w:rsidP="0094115A">
      <w:pPr>
        <w:spacing w:after="27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 балла – демонстрирует </w:t>
      </w:r>
      <w:proofErr w:type="gramStart"/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>обучающийся</w:t>
      </w:r>
      <w:proofErr w:type="gramEnd"/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умение, но допускает ошибки, требует частичной помощи учителя (научился с незначительными ошибками);</w:t>
      </w:r>
    </w:p>
    <w:p w:rsidR="00C31F88" w:rsidRPr="00C31F88" w:rsidRDefault="00C31F88" w:rsidP="0094115A">
      <w:pPr>
        <w:spacing w:after="27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3 балла – не допускает </w:t>
      </w:r>
      <w:proofErr w:type="gramStart"/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>обучающийся</w:t>
      </w:r>
      <w:proofErr w:type="gramEnd"/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ошибок при выполнении заданий, самостоятельно демонстрирует данное умение (в полной мере научился);</w:t>
      </w:r>
    </w:p>
    <w:p w:rsidR="00C31F88" w:rsidRPr="00C31F88" w:rsidRDefault="00C31F88" w:rsidP="0094115A">
      <w:pPr>
        <w:spacing w:after="27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план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6885"/>
        <w:gridCol w:w="2009"/>
      </w:tblGrid>
      <w:tr w:rsidR="00C31F88" w:rsidRPr="00C31F88" w:rsidTr="00C31F88">
        <w:trPr>
          <w:trHeight w:val="330"/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четверть (18ч.)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Школьная жизнь.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познакомимся!</w:t>
            </w:r>
          </w:p>
          <w:p w:rsidR="00C31F88" w:rsidRPr="00C31F88" w:rsidRDefault="00C31F88" w:rsidP="0094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Цели:</w:t>
            </w:r>
          </w:p>
          <w:p w:rsidR="00C31F88" w:rsidRPr="00C31F88" w:rsidRDefault="00C31F88" w:rsidP="0094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отвечать на вопросы учителя в процессе беседы;</w:t>
            </w:r>
          </w:p>
          <w:p w:rsidR="00C31F88" w:rsidRPr="00C31F88" w:rsidRDefault="00C31F88" w:rsidP="0094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речь;</w:t>
            </w:r>
          </w:p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слуховую память;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познакомимся!</w:t>
            </w:r>
          </w:p>
          <w:p w:rsidR="00C31F88" w:rsidRPr="00C31F88" w:rsidRDefault="00C31F88" w:rsidP="0094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Цели:</w:t>
            </w:r>
          </w:p>
          <w:p w:rsidR="00C31F88" w:rsidRPr="00C31F88" w:rsidRDefault="00C31F88" w:rsidP="0094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строить ответные реплики в типовом диалоге;</w:t>
            </w:r>
          </w:p>
          <w:p w:rsidR="00C31F88" w:rsidRPr="00C31F88" w:rsidRDefault="00C31F88" w:rsidP="0094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-активизировать словарь учащихся;</w:t>
            </w:r>
          </w:p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слуховое восприятие;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познакомимся!</w:t>
            </w:r>
          </w:p>
          <w:p w:rsidR="00C31F88" w:rsidRPr="00C31F88" w:rsidRDefault="00C31F88" w:rsidP="0094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Цели:</w:t>
            </w:r>
          </w:p>
          <w:p w:rsidR="00C31F88" w:rsidRPr="00C31F88" w:rsidRDefault="00C31F88" w:rsidP="0094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закреплять умения детей строить ответные реплики в диалоге «Знакомство»;</w:t>
            </w:r>
          </w:p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слуховое восприятие детей;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Отгадай, что в моем ранце!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 и мои товарищи.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во дворе.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Играем в сказку.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Теремок.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Репка.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Колобок.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четверть (14ч.)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 за порогом дома.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в гостях.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Покупка школьных принадлежностей.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 и игрушки.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В магазине игрушек.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Школьная жизнь.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Готовимся к празднику.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 и игрушки.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чудеса.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четверть(</w:t>
            </w:r>
            <w:proofErr w:type="gramEnd"/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18ч.)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 и мои товарищи.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Зимняя прогулка.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Мойдодыр</w:t>
            </w:r>
            <w:proofErr w:type="spellEnd"/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Надо, надо умываться.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 дома.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Помощники.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Спокойной ночи!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Доброе утро!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IV </w:t>
            </w: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четверть (16ч.)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 за порогом дома.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1..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Веселый оркестр.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вежливости.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 природы.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саду ли, в огороде.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– наши друзья.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Мы – друзья природы.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F88" w:rsidRPr="00C31F88" w:rsidTr="00C31F88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F88" w:rsidRPr="00C31F88" w:rsidRDefault="00C31F88" w:rsidP="009411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31F88" w:rsidRPr="00C31F88" w:rsidRDefault="00C31F88" w:rsidP="0094115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94115A">
      <w:pPr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Материально-техническое обеспечение учебного предмета</w:t>
      </w:r>
    </w:p>
    <w:p w:rsidR="00C31F88" w:rsidRPr="00C31F88" w:rsidRDefault="00C31F88" w:rsidP="0094115A">
      <w:pPr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«Речевая практика»</w:t>
      </w:r>
    </w:p>
    <w:p w:rsidR="00C31F88" w:rsidRPr="00C31F88" w:rsidRDefault="00C31F88" w:rsidP="0094115A">
      <w:pPr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>Включает: комплект учебников, методические рекомендации для учителя, печатное оборудование: наборы предметных и сюжетных картинок в соответствии с изучаемыми темами, наборы игрушек, настольный театр, плоскостные игрушки, настольные игры в соответствии с изучаемыми темами, компьютер и проектор.</w:t>
      </w:r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F88" w:rsidRPr="00C31F88" w:rsidRDefault="00C31F88" w:rsidP="0094115A">
      <w:pPr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C31F88" w:rsidRPr="00C31F88" w:rsidRDefault="00C31F88" w:rsidP="0094115A">
      <w:pPr>
        <w:numPr>
          <w:ilvl w:val="0"/>
          <w:numId w:val="3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8 раздела II Федерального государственного образовательного стандарта образования </w:t>
      </w:r>
      <w:proofErr w:type="gram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нарушениями).</w:t>
      </w: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C31F88" w:rsidRPr="00C31F88" w:rsidRDefault="00C31F88" w:rsidP="0094115A">
      <w:pPr>
        <w:numPr>
          <w:ilvl w:val="0"/>
          <w:numId w:val="3"/>
        </w:numPr>
        <w:spacing w:after="202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13, части 1 Федерального государственного образовательного стандарта образования </w:t>
      </w:r>
      <w:proofErr w:type="gram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нарушениями). </w:t>
      </w:r>
    </w:p>
    <w:p w:rsidR="00C31F88" w:rsidRPr="00C31F88" w:rsidRDefault="00C31F88" w:rsidP="0094115A">
      <w:pPr>
        <w:numPr>
          <w:ilvl w:val="0"/>
          <w:numId w:val="3"/>
        </w:numPr>
        <w:spacing w:after="202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 Зарегистрировано в Минюсте РФ 3 февраля 2015 г.</w:t>
      </w:r>
      <w:r w:rsidRPr="00C31F8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C31F88" w:rsidRPr="00C31F88" w:rsidRDefault="00C31F88" w:rsidP="0094115A">
      <w:pPr>
        <w:numPr>
          <w:ilvl w:val="0"/>
          <w:numId w:val="3"/>
        </w:numPr>
        <w:spacing w:after="202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Адаптированная основная общеобразовательная программа образования </w:t>
      </w:r>
      <w:proofErr w:type="gram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 МБОУ «</w:t>
      </w:r>
      <w:proofErr w:type="spellStart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Сивинская</w:t>
      </w:r>
      <w:proofErr w:type="spellEnd"/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школа-интернат» на 2016-2017 учебный год. </w:t>
      </w:r>
    </w:p>
    <w:p w:rsidR="00C31F88" w:rsidRPr="00C31F88" w:rsidRDefault="00C31F88" w:rsidP="009411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Комарова, С.В. Методические рекомендации: 1-4 классы </w:t>
      </w:r>
      <w:proofErr w:type="gramStart"/>
      <w:r w:rsidRPr="00C31F88"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 w:rsidRPr="00C31F88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C31F88">
        <w:rPr>
          <w:rFonts w:ascii="Times New Roman" w:eastAsia="Times New Roman" w:hAnsi="Times New Roman" w:cs="Times New Roman"/>
          <w:sz w:val="28"/>
          <w:szCs w:val="28"/>
        </w:rPr>
        <w:t>коррекц</w:t>
      </w:r>
      <w:proofErr w:type="spellEnd"/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C31F88">
        <w:rPr>
          <w:rFonts w:ascii="Times New Roman" w:eastAsia="Times New Roman" w:hAnsi="Times New Roman" w:cs="Times New Roman"/>
          <w:sz w:val="28"/>
          <w:szCs w:val="28"/>
        </w:rPr>
        <w:t>образоват</w:t>
      </w:r>
      <w:proofErr w:type="spellEnd"/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. учреждений </w:t>
      </w:r>
      <w:r w:rsidRPr="00C31F88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 вида. / С.В.Комарова.- М.: Просвещение, 2014. </w:t>
      </w:r>
    </w:p>
    <w:p w:rsidR="00C31F88" w:rsidRPr="00C31F88" w:rsidRDefault="00C31F88" w:rsidP="009411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Комарова, С.В. Устная речь. 1 класс: учебник для коррекционных образовательных учреждений </w:t>
      </w:r>
      <w:r w:rsidRPr="00C31F88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C31F88">
        <w:rPr>
          <w:rFonts w:ascii="Times New Roman" w:eastAsia="Times New Roman" w:hAnsi="Times New Roman" w:cs="Times New Roman"/>
          <w:sz w:val="28"/>
          <w:szCs w:val="28"/>
        </w:rPr>
        <w:t xml:space="preserve"> вида. / С.В.Комарова. – М.: Просвещение, 2014.</w:t>
      </w:r>
    </w:p>
    <w:p w:rsidR="00C31F88" w:rsidRPr="00C31F88" w:rsidRDefault="00C31F88" w:rsidP="009411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F88" w:rsidRPr="00C31F88" w:rsidRDefault="00C31F88" w:rsidP="0094115A">
      <w:pPr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566" w:rsidRDefault="000B7566" w:rsidP="0094115A">
      <w:pPr>
        <w:jc w:val="both"/>
      </w:pPr>
    </w:p>
    <w:sectPr w:rsidR="000B7566" w:rsidSect="0048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B36"/>
    <w:multiLevelType w:val="multilevel"/>
    <w:tmpl w:val="6D2C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4737A"/>
    <w:multiLevelType w:val="multilevel"/>
    <w:tmpl w:val="C8A0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06F5E"/>
    <w:multiLevelType w:val="multilevel"/>
    <w:tmpl w:val="3498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F88"/>
    <w:rsid w:val="000B7566"/>
    <w:rsid w:val="0048338B"/>
    <w:rsid w:val="0094115A"/>
    <w:rsid w:val="00C3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1822</Words>
  <Characters>10387</Characters>
  <Application>Microsoft Office Word</Application>
  <DocSecurity>0</DocSecurity>
  <Lines>86</Lines>
  <Paragraphs>24</Paragraphs>
  <ScaleCrop>false</ScaleCrop>
  <Company>MultiDVD Team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2016-12-08T20:00:00Z</dcterms:created>
  <dcterms:modified xsi:type="dcterms:W3CDTF">2016-12-11T06:56:00Z</dcterms:modified>
</cp:coreProperties>
</file>