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Жданова Людмила Ивановна</w:t>
      </w:r>
    </w:p>
    <w:p w:rsidR="000D7282" w:rsidRDefault="000D7282" w:rsidP="000D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0D7282" w:rsidRDefault="000D7282" w:rsidP="000D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№ 97 «Незабудка»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Pr="00B424CB" w:rsidRDefault="000D7282" w:rsidP="000D7282">
      <w:pPr>
        <w:jc w:val="center"/>
        <w:rPr>
          <w:b/>
          <w:sz w:val="28"/>
          <w:szCs w:val="28"/>
        </w:rPr>
      </w:pPr>
      <w:r w:rsidRPr="00BE617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ерспективный план работы по использованию логических блоков</w:t>
      </w:r>
      <w:r w:rsidRPr="00BE617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Дьенеша</w:t>
      </w:r>
      <w:proofErr w:type="spellEnd"/>
      <w:r>
        <w:rPr>
          <w:b/>
          <w:sz w:val="28"/>
          <w:szCs w:val="28"/>
        </w:rPr>
        <w:t xml:space="preserve"> с детьми дошкольного возраста.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«Развитие мыслительных операций через познавательные игры с использованием логических   блоков </w:t>
      </w:r>
      <w:proofErr w:type="spellStart"/>
      <w:r>
        <w:rPr>
          <w:b/>
          <w:sz w:val="28"/>
          <w:szCs w:val="28"/>
        </w:rPr>
        <w:t>Дьенеша</w:t>
      </w:r>
      <w:proofErr w:type="spellEnd"/>
      <w:r>
        <w:rPr>
          <w:b/>
          <w:sz w:val="28"/>
          <w:szCs w:val="28"/>
        </w:rPr>
        <w:t>.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 Повышение математических способностей у детей дошкольного возраста.</w:t>
      </w:r>
    </w:p>
    <w:p w:rsidR="000D7282" w:rsidRDefault="000D7282" w:rsidP="000D7282">
      <w:pPr>
        <w:ind w:firstLine="709"/>
        <w:jc w:val="both"/>
        <w:rPr>
          <w:sz w:val="28"/>
          <w:szCs w:val="28"/>
        </w:rPr>
      </w:pPr>
    </w:p>
    <w:p w:rsidR="000D7282" w:rsidRPr="0069702D" w:rsidRDefault="000D7282" w:rsidP="000D72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Pr="00D53747" w:rsidRDefault="000D7282" w:rsidP="000D72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Совершенствовать восприятие цвета, формы, величины, пространства и времени.</w:t>
      </w:r>
    </w:p>
    <w:p w:rsidR="000D7282" w:rsidRPr="00D53747" w:rsidRDefault="000D7282" w:rsidP="000D72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концентрацию, переключение внимания и распределение внимание.</w:t>
      </w:r>
    </w:p>
    <w:p w:rsidR="000D7282" w:rsidRPr="00D53747" w:rsidRDefault="000D7282" w:rsidP="000D72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Тренировать зрительную, слуховую, двигательн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моторную память.</w:t>
      </w:r>
    </w:p>
    <w:p w:rsidR="000D7282" w:rsidRPr="00D53747" w:rsidRDefault="000D7282" w:rsidP="000D72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Учить овладевать элементарными навыками анализа и синтеза. Устанавливать </w:t>
      </w:r>
      <w:proofErr w:type="spellStart"/>
      <w:r>
        <w:rPr>
          <w:sz w:val="28"/>
          <w:szCs w:val="28"/>
        </w:rPr>
        <w:t>тоджества</w:t>
      </w:r>
      <w:proofErr w:type="spellEnd"/>
      <w:r>
        <w:rPr>
          <w:sz w:val="28"/>
          <w:szCs w:val="28"/>
        </w:rPr>
        <w:t xml:space="preserve"> и различия, обобщать, классифицировать, делать выводы.</w:t>
      </w:r>
    </w:p>
    <w:p w:rsidR="000D7282" w:rsidRPr="002204E6" w:rsidRDefault="000D7282" w:rsidP="000D72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Формировать умение устанавливать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и логические связи между </w:t>
      </w:r>
      <w:proofErr w:type="spellStart"/>
      <w:r>
        <w:rPr>
          <w:sz w:val="28"/>
          <w:szCs w:val="28"/>
        </w:rPr>
        <w:t>предметамии</w:t>
      </w:r>
      <w:proofErr w:type="spellEnd"/>
      <w:r>
        <w:rPr>
          <w:sz w:val="28"/>
          <w:szCs w:val="28"/>
        </w:rPr>
        <w:t xml:space="preserve">  и явлениями, работать по образцу, правилу, схеме.</w:t>
      </w:r>
    </w:p>
    <w:p w:rsidR="000D7282" w:rsidRPr="002204E6" w:rsidRDefault="000D7282" w:rsidP="000D72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Стимулировать речевое развитие, путем тренировки движений пальцев.</w:t>
      </w:r>
    </w:p>
    <w:p w:rsidR="000D7282" w:rsidRPr="00F55ECF" w:rsidRDefault="000D7282" w:rsidP="000D7282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69702D">
        <w:rPr>
          <w:sz w:val="28"/>
          <w:szCs w:val="28"/>
        </w:rPr>
        <w:t>Воспитывать доброжелательность, взаимопомощь, чувство коллективизма</w:t>
      </w:r>
      <w:r>
        <w:rPr>
          <w:sz w:val="28"/>
          <w:szCs w:val="28"/>
        </w:rPr>
        <w:t>.</w:t>
      </w:r>
      <w:r w:rsidRPr="0069702D">
        <w:rPr>
          <w:sz w:val="28"/>
          <w:szCs w:val="28"/>
        </w:rPr>
        <w:t xml:space="preserve"> 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родителями: </w:t>
      </w:r>
    </w:p>
    <w:p w:rsidR="000D7282" w:rsidRPr="0083676D" w:rsidRDefault="000D7282" w:rsidP="000D7282">
      <w:pPr>
        <w:rPr>
          <w:sz w:val="28"/>
          <w:szCs w:val="28"/>
        </w:rPr>
      </w:pPr>
      <w:r w:rsidRPr="0083676D">
        <w:rPr>
          <w:sz w:val="28"/>
          <w:szCs w:val="28"/>
        </w:rPr>
        <w:t>1.Приобретение</w:t>
      </w:r>
      <w:r>
        <w:rPr>
          <w:sz w:val="28"/>
          <w:szCs w:val="28"/>
        </w:rPr>
        <w:t xml:space="preserve"> логических</w:t>
      </w:r>
      <w:r w:rsidRPr="00836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блоков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</w:t>
      </w:r>
      <w:r w:rsidRPr="0083676D">
        <w:rPr>
          <w:sz w:val="28"/>
          <w:szCs w:val="28"/>
        </w:rPr>
        <w:t xml:space="preserve"> для неорганизованной деятельности детей.</w:t>
      </w:r>
    </w:p>
    <w:p w:rsidR="000D7282" w:rsidRPr="0083676D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 xml:space="preserve">2.Консультации </w:t>
      </w:r>
      <w:r w:rsidRPr="0083676D">
        <w:rPr>
          <w:sz w:val="28"/>
          <w:szCs w:val="28"/>
        </w:rPr>
        <w:t xml:space="preserve"> для родителей:  «Логические</w:t>
      </w:r>
      <w:r>
        <w:rPr>
          <w:sz w:val="28"/>
          <w:szCs w:val="28"/>
        </w:rPr>
        <w:t xml:space="preserve">  б</w:t>
      </w:r>
      <w:r w:rsidRPr="0083676D">
        <w:rPr>
          <w:sz w:val="28"/>
          <w:szCs w:val="28"/>
        </w:rPr>
        <w:t xml:space="preserve">локи </w:t>
      </w:r>
      <w:proofErr w:type="spellStart"/>
      <w:r w:rsidRPr="0083676D"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83676D">
        <w:rPr>
          <w:sz w:val="28"/>
          <w:szCs w:val="28"/>
        </w:rPr>
        <w:t>,</w:t>
      </w:r>
      <w:proofErr w:type="gramEnd"/>
      <w:r w:rsidRPr="0083676D">
        <w:rPr>
          <w:sz w:val="28"/>
          <w:szCs w:val="28"/>
        </w:rPr>
        <w:t xml:space="preserve"> как средство формирования мыслительных опера</w:t>
      </w:r>
      <w:r>
        <w:rPr>
          <w:sz w:val="28"/>
          <w:szCs w:val="28"/>
        </w:rPr>
        <w:t>ций у детей дошкольников», (для разных возрастных групп).</w:t>
      </w:r>
    </w:p>
    <w:p w:rsidR="000D7282" w:rsidRPr="0083676D" w:rsidRDefault="000D7282" w:rsidP="000D7282">
      <w:pPr>
        <w:rPr>
          <w:sz w:val="28"/>
          <w:szCs w:val="28"/>
        </w:rPr>
      </w:pPr>
      <w:r w:rsidRPr="0083676D">
        <w:rPr>
          <w:sz w:val="28"/>
          <w:szCs w:val="28"/>
        </w:rPr>
        <w:t>3. Папки передвижки с дидактическими играми по возрастам.</w:t>
      </w: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4.Изготовление дидактических игр и пособий для реализации плана.</w:t>
      </w:r>
    </w:p>
    <w:p w:rsidR="000D7282" w:rsidRPr="0069702D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литературы:</w:t>
      </w:r>
    </w:p>
    <w:p w:rsidR="000D7282" w:rsidRPr="0083676D" w:rsidRDefault="000D7282" w:rsidP="000D7282">
      <w:pPr>
        <w:rPr>
          <w:sz w:val="28"/>
          <w:szCs w:val="28"/>
        </w:rPr>
      </w:pPr>
      <w:r w:rsidRPr="0083676D">
        <w:rPr>
          <w:sz w:val="28"/>
          <w:szCs w:val="28"/>
        </w:rPr>
        <w:t>1.</w:t>
      </w:r>
      <w:r w:rsidR="00C70873">
        <w:rPr>
          <w:sz w:val="28"/>
          <w:szCs w:val="28"/>
        </w:rPr>
        <w:t xml:space="preserve"> </w:t>
      </w:r>
      <w:r w:rsidRPr="0083676D">
        <w:rPr>
          <w:sz w:val="28"/>
          <w:szCs w:val="28"/>
        </w:rPr>
        <w:t xml:space="preserve">Б.Б.  </w:t>
      </w:r>
      <w:proofErr w:type="spellStart"/>
      <w:r w:rsidRPr="0083676D">
        <w:rPr>
          <w:sz w:val="28"/>
          <w:szCs w:val="28"/>
        </w:rPr>
        <w:t>Финкельштейн</w:t>
      </w:r>
      <w:proofErr w:type="spellEnd"/>
      <w:r w:rsidRPr="0083676D">
        <w:rPr>
          <w:sz w:val="28"/>
          <w:szCs w:val="28"/>
        </w:rPr>
        <w:t>.  « Давайте вместе поиграем» Санкт- Петербург ООО Корвет 2001</w:t>
      </w:r>
      <w:r w:rsidR="00C70873">
        <w:rPr>
          <w:sz w:val="28"/>
          <w:szCs w:val="28"/>
        </w:rPr>
        <w:t xml:space="preserve"> </w:t>
      </w:r>
      <w:bookmarkStart w:id="0" w:name="_GoBack"/>
      <w:bookmarkEnd w:id="0"/>
      <w:r w:rsidRPr="0083676D">
        <w:rPr>
          <w:sz w:val="28"/>
          <w:szCs w:val="28"/>
        </w:rPr>
        <w:t>г.</w:t>
      </w:r>
    </w:p>
    <w:p w:rsidR="000D7282" w:rsidRPr="0083676D" w:rsidRDefault="000D7282" w:rsidP="000D7282">
      <w:pPr>
        <w:rPr>
          <w:sz w:val="28"/>
          <w:szCs w:val="28"/>
        </w:rPr>
      </w:pPr>
      <w:r w:rsidRPr="0083676D">
        <w:rPr>
          <w:sz w:val="28"/>
          <w:szCs w:val="28"/>
        </w:rPr>
        <w:t>2.</w:t>
      </w:r>
      <w:r w:rsidR="00C70873">
        <w:rPr>
          <w:sz w:val="28"/>
          <w:szCs w:val="28"/>
        </w:rPr>
        <w:t xml:space="preserve"> </w:t>
      </w:r>
      <w:r w:rsidRPr="0083676D">
        <w:rPr>
          <w:sz w:val="28"/>
          <w:szCs w:val="28"/>
        </w:rPr>
        <w:t>А.А. Столяр. « Давайте поиграем» Просвещение 1991</w:t>
      </w:r>
      <w:r w:rsidR="00C70873">
        <w:rPr>
          <w:sz w:val="28"/>
          <w:szCs w:val="28"/>
        </w:rPr>
        <w:t xml:space="preserve"> </w:t>
      </w:r>
      <w:r w:rsidRPr="0083676D">
        <w:rPr>
          <w:sz w:val="28"/>
          <w:szCs w:val="28"/>
        </w:rPr>
        <w:t>г.</w:t>
      </w:r>
    </w:p>
    <w:p w:rsidR="00C70873" w:rsidRDefault="00C70873" w:rsidP="000D72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D7282" w:rsidRPr="0083676D">
        <w:rPr>
          <w:sz w:val="28"/>
          <w:szCs w:val="28"/>
        </w:rPr>
        <w:t xml:space="preserve">Л.Г. </w:t>
      </w:r>
      <w:proofErr w:type="spellStart"/>
      <w:r w:rsidR="000D7282" w:rsidRPr="0083676D">
        <w:rPr>
          <w:sz w:val="28"/>
          <w:szCs w:val="28"/>
        </w:rPr>
        <w:t>Петерсон</w:t>
      </w:r>
      <w:proofErr w:type="spellEnd"/>
      <w:r w:rsidR="000D7282" w:rsidRPr="0083676D">
        <w:rPr>
          <w:sz w:val="28"/>
          <w:szCs w:val="28"/>
        </w:rPr>
        <w:t xml:space="preserve">, Н.П. Холина.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 xml:space="preserve">» Москва « Баланс» </w:t>
      </w:r>
      <w:r w:rsidR="000D7282" w:rsidRPr="0083676D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0D7282" w:rsidRPr="0083676D">
        <w:rPr>
          <w:sz w:val="28"/>
          <w:szCs w:val="28"/>
        </w:rPr>
        <w:t>г</w:t>
      </w:r>
    </w:p>
    <w:p w:rsidR="000D7282" w:rsidRPr="00D4651B" w:rsidRDefault="00C70873" w:rsidP="000D728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0D7282" w:rsidRPr="0083676D">
        <w:rPr>
          <w:sz w:val="28"/>
          <w:szCs w:val="28"/>
        </w:rPr>
        <w:t>Л.Г.Петерсон</w:t>
      </w:r>
      <w:proofErr w:type="spellEnd"/>
      <w:r w:rsidR="000D7282" w:rsidRPr="0083676D">
        <w:rPr>
          <w:sz w:val="28"/>
          <w:szCs w:val="28"/>
        </w:rPr>
        <w:t>. « Раз-ступенька,  два -</w:t>
      </w:r>
      <w:r w:rsidR="000D7282">
        <w:rPr>
          <w:sz w:val="28"/>
          <w:szCs w:val="28"/>
        </w:rPr>
        <w:t xml:space="preserve"> </w:t>
      </w:r>
      <w:r w:rsidR="000D7282" w:rsidRPr="0083676D">
        <w:rPr>
          <w:sz w:val="28"/>
          <w:szCs w:val="28"/>
        </w:rPr>
        <w:t>ступенька…» 2003</w:t>
      </w:r>
      <w:r>
        <w:rPr>
          <w:sz w:val="28"/>
          <w:szCs w:val="28"/>
        </w:rPr>
        <w:t xml:space="preserve"> </w:t>
      </w:r>
      <w:r w:rsidR="000D7282" w:rsidRPr="0083676D">
        <w:rPr>
          <w:sz w:val="28"/>
          <w:szCs w:val="28"/>
        </w:rPr>
        <w:t>г.</w:t>
      </w:r>
    </w:p>
    <w:p w:rsidR="000D7282" w:rsidRDefault="000D7282" w:rsidP="00F8227D">
      <w:pPr>
        <w:rPr>
          <w:b/>
          <w:sz w:val="30"/>
          <w:szCs w:val="30"/>
        </w:rPr>
      </w:pPr>
    </w:p>
    <w:p w:rsidR="000D7282" w:rsidRPr="0083676D" w:rsidRDefault="000D7282" w:rsidP="000D7282">
      <w:pPr>
        <w:jc w:val="center"/>
        <w:rPr>
          <w:b/>
          <w:sz w:val="30"/>
          <w:szCs w:val="30"/>
        </w:rPr>
      </w:pPr>
      <w:r w:rsidRPr="0083676D">
        <w:rPr>
          <w:b/>
          <w:sz w:val="30"/>
          <w:szCs w:val="30"/>
        </w:rPr>
        <w:t xml:space="preserve">Перспективный план работы по использованию логических блоков </w:t>
      </w:r>
      <w:proofErr w:type="spellStart"/>
      <w:r w:rsidRPr="0083676D">
        <w:rPr>
          <w:b/>
          <w:sz w:val="30"/>
          <w:szCs w:val="30"/>
        </w:rPr>
        <w:t>Дьенеша</w:t>
      </w:r>
      <w:proofErr w:type="spellEnd"/>
      <w:r w:rsidRPr="0083676D">
        <w:rPr>
          <w:b/>
          <w:sz w:val="30"/>
          <w:szCs w:val="30"/>
        </w:rPr>
        <w:t xml:space="preserve"> в старшей группе (возраст 5 – 6 лет).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«Построй домики для матрешек».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выделять и обозначать свойства логических блоков, группировать блоки по этим свойствам, находить нужный блок в соответствии с карточкой с символами по трем признакам.</w:t>
      </w:r>
    </w:p>
    <w:p w:rsidR="000D7282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«Конструктор»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классифицировать блоки по трем – четырем признакам: цвет, форма, величина, толщина, логическое мышление, умение рассуждать.</w:t>
      </w:r>
    </w:p>
    <w:p w:rsidR="000D7282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«Угощение для медвежат», «Магазин».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сравнивать предметы по нескольким признакам, анализировать, читать схему, кодировать и декодировать информацию. Подвести к пониманию отрицания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умению производить логические операции, используя частицы «не», «и», «или».</w:t>
      </w:r>
    </w:p>
    <w:p w:rsidR="000D7282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«Украсим елку бусами», «Строители».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находить нужный блок в соответствии с карточкой с символами по трем признакам: форма, цвет, величина, порядковый счет до 5.</w:t>
      </w:r>
    </w:p>
    <w:p w:rsidR="000D7282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«Волшебный мешочек», « Кодовый замок».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выявлять признаки логических блоков по карточке с символами, удерживая в памяти одновременно три – четыре признака. Производить логические операции, используя частицы «не», «и», «или».</w:t>
      </w:r>
    </w:p>
    <w:p w:rsidR="000D7282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«Найди номер квартиры» (плоские фигуры). «Наведи порядок в шкафу» (объемные фигуры).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ориентироваться в пространстве. Закрепить знания о геометрических фигурах, умение ориентироваться в таблице.  Продолжать выявлять признаки логических блоков, читать карты с символами (три – четыре признака),  выбирать нужные.</w:t>
      </w:r>
    </w:p>
    <w:p w:rsidR="000D7282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>«Выкладываем дорожки».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сравнивать блоки по свойствам, анализировать, работать с карточкой. Продолжать кодировать и декодировать информацию по знаков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символическим признакам, устанавливать закономерность в чередовании фигур.</w:t>
      </w:r>
    </w:p>
    <w:p w:rsidR="000D7282" w:rsidRDefault="000D7282" w:rsidP="000D7282">
      <w:pPr>
        <w:rPr>
          <w:sz w:val="28"/>
          <w:szCs w:val="28"/>
        </w:rPr>
      </w:pPr>
    </w:p>
    <w:p w:rsidR="000D7282" w:rsidRPr="00427EC8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Апрель:</w:t>
      </w:r>
    </w:p>
    <w:p w:rsidR="000D7282" w:rsidRPr="00427EC8" w:rsidRDefault="000D7282" w:rsidP="000D7282">
      <w:pPr>
        <w:rPr>
          <w:sz w:val="28"/>
          <w:szCs w:val="28"/>
        </w:rPr>
      </w:pPr>
    </w:p>
    <w:p w:rsidR="000D7282" w:rsidRDefault="000D7282" w:rsidP="000D7282">
      <w:pPr>
        <w:rPr>
          <w:sz w:val="28"/>
          <w:szCs w:val="28"/>
        </w:rPr>
      </w:pPr>
      <w:r>
        <w:rPr>
          <w:sz w:val="28"/>
          <w:szCs w:val="28"/>
        </w:rPr>
        <w:t xml:space="preserve">«Сюжетная картинка по стихотворению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 Зайку бросила хозяйка». (Фигура зайчика, дорожка, домик).</w:t>
      </w:r>
    </w:p>
    <w:p w:rsidR="000D7282" w:rsidRPr="00F55ECF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конструктивные способности, пространственные представления, зрительный анализ, умение работать по схеме, Учить расшифровывать информацию о наличии или отсутствии свой</w:t>
      </w:r>
      <w:proofErr w:type="gramStart"/>
      <w:r>
        <w:rPr>
          <w:sz w:val="28"/>
          <w:szCs w:val="28"/>
        </w:rPr>
        <w:t>ств бл</w:t>
      </w:r>
      <w:proofErr w:type="gramEnd"/>
      <w:r>
        <w:rPr>
          <w:sz w:val="28"/>
          <w:szCs w:val="28"/>
        </w:rPr>
        <w:t>оков по четырем признакам (цвет, форма, величина, толщина).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Default="000D7282" w:rsidP="000D7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Май:</w:t>
      </w:r>
    </w:p>
    <w:p w:rsidR="000D7282" w:rsidRDefault="000D7282" w:rsidP="000D7282">
      <w:pPr>
        <w:rPr>
          <w:b/>
          <w:sz w:val="28"/>
          <w:szCs w:val="28"/>
        </w:rPr>
      </w:pPr>
    </w:p>
    <w:p w:rsidR="000D7282" w:rsidRPr="00E12340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«Сюжетная картинка по стихотворению 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 «Нет, напрасно мы решили прокатить кота в машине». (Фигура кота, перевернутый грузовик). </w:t>
      </w:r>
    </w:p>
    <w:p w:rsidR="000D7282" w:rsidRDefault="000D7282" w:rsidP="000D72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конструктивные навыки, учить подбирать необходимые блоки по четырем признакам.</w:t>
      </w:r>
    </w:p>
    <w:p w:rsidR="000D7282" w:rsidRDefault="000D7282" w:rsidP="000D7282">
      <w:pPr>
        <w:rPr>
          <w:sz w:val="28"/>
          <w:szCs w:val="28"/>
        </w:rPr>
      </w:pPr>
    </w:p>
    <w:p w:rsidR="00D53EA1" w:rsidRDefault="00D53EA1"/>
    <w:sectPr w:rsidR="00D5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405"/>
    <w:multiLevelType w:val="hybridMultilevel"/>
    <w:tmpl w:val="1796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2"/>
    <w:rsid w:val="00056157"/>
    <w:rsid w:val="0009092D"/>
    <w:rsid w:val="000D7282"/>
    <w:rsid w:val="0017038D"/>
    <w:rsid w:val="001B799D"/>
    <w:rsid w:val="001F652D"/>
    <w:rsid w:val="0027485E"/>
    <w:rsid w:val="002A20A1"/>
    <w:rsid w:val="00394C9A"/>
    <w:rsid w:val="003A7913"/>
    <w:rsid w:val="00445C9B"/>
    <w:rsid w:val="00453147"/>
    <w:rsid w:val="00475181"/>
    <w:rsid w:val="004B2A98"/>
    <w:rsid w:val="0054330C"/>
    <w:rsid w:val="005C26B0"/>
    <w:rsid w:val="006155E0"/>
    <w:rsid w:val="00657126"/>
    <w:rsid w:val="00746A2C"/>
    <w:rsid w:val="007C05DC"/>
    <w:rsid w:val="007E7B5D"/>
    <w:rsid w:val="00837C8C"/>
    <w:rsid w:val="009B612E"/>
    <w:rsid w:val="009E0AEE"/>
    <w:rsid w:val="00BC4455"/>
    <w:rsid w:val="00BF0076"/>
    <w:rsid w:val="00BF7487"/>
    <w:rsid w:val="00C4736F"/>
    <w:rsid w:val="00C70873"/>
    <w:rsid w:val="00D53EA1"/>
    <w:rsid w:val="00D82602"/>
    <w:rsid w:val="00DA1451"/>
    <w:rsid w:val="00DB13AA"/>
    <w:rsid w:val="00DF2448"/>
    <w:rsid w:val="00E453B8"/>
    <w:rsid w:val="00EB6169"/>
    <w:rsid w:val="00F8227D"/>
    <w:rsid w:val="00F94BAC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8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8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2016-12-08T12:11:00Z</dcterms:created>
  <dcterms:modified xsi:type="dcterms:W3CDTF">2016-12-08T12:16:00Z</dcterms:modified>
</cp:coreProperties>
</file>