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16" w:rsidRPr="009F7CC0" w:rsidRDefault="002E6016" w:rsidP="00CD4D64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F7CC0">
        <w:rPr>
          <w:rFonts w:ascii="Times New Roman" w:hAnsi="Times New Roman"/>
          <w:i/>
          <w:sz w:val="28"/>
          <w:szCs w:val="28"/>
        </w:rPr>
        <w:t xml:space="preserve">Г В.Коновалова, </w:t>
      </w:r>
    </w:p>
    <w:p w:rsidR="002E6016" w:rsidRPr="009F7CC0" w:rsidRDefault="00EF5F6B" w:rsidP="00CD4D64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МАОУ ДОД  </w:t>
      </w:r>
      <w:r w:rsidR="002E6016" w:rsidRPr="009F7CC0">
        <w:rPr>
          <w:rFonts w:ascii="Times New Roman" w:hAnsi="Times New Roman"/>
          <w:i/>
          <w:sz w:val="28"/>
          <w:szCs w:val="28"/>
        </w:rPr>
        <w:t xml:space="preserve">Детский оздоровительно –  </w:t>
      </w:r>
    </w:p>
    <w:p w:rsidR="002E6016" w:rsidRDefault="002E6016" w:rsidP="00CD4D64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F7CC0">
        <w:rPr>
          <w:rFonts w:ascii="Times New Roman" w:hAnsi="Times New Roman"/>
          <w:i/>
          <w:sz w:val="28"/>
          <w:szCs w:val="28"/>
        </w:rPr>
        <w:t xml:space="preserve">образовательный центр, </w:t>
      </w:r>
      <w:proofErr w:type="gramStart"/>
      <w:r w:rsidRPr="009F7CC0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9F7CC0">
        <w:rPr>
          <w:rFonts w:ascii="Times New Roman" w:hAnsi="Times New Roman"/>
          <w:i/>
          <w:sz w:val="28"/>
          <w:szCs w:val="28"/>
        </w:rPr>
        <w:t>. Карпинск</w:t>
      </w:r>
    </w:p>
    <w:p w:rsidR="00CD4D64" w:rsidRPr="009F7CC0" w:rsidRDefault="00CD4D64" w:rsidP="00CD4D64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2E6016" w:rsidRPr="00EF5F6B" w:rsidRDefault="002E6016" w:rsidP="00EF5F6B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EF5F6B">
        <w:rPr>
          <w:rFonts w:ascii="Times New Roman" w:hAnsi="Times New Roman"/>
          <w:b/>
          <w:caps/>
          <w:sz w:val="28"/>
          <w:szCs w:val="28"/>
        </w:rPr>
        <w:t>Сопровождение индивидуальных образовательных маршрутов обучающихся в условиях реализации</w:t>
      </w:r>
      <w:r w:rsidR="0083115E" w:rsidRPr="00EF5F6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F5F6B">
        <w:rPr>
          <w:rFonts w:ascii="Times New Roman" w:hAnsi="Times New Roman"/>
          <w:b/>
          <w:caps/>
          <w:sz w:val="28"/>
          <w:szCs w:val="28"/>
        </w:rPr>
        <w:t>программы</w:t>
      </w:r>
      <w:r w:rsidR="0083115E" w:rsidRPr="00EF5F6B">
        <w:rPr>
          <w:rFonts w:ascii="Times New Roman" w:hAnsi="Times New Roman"/>
          <w:b/>
          <w:caps/>
          <w:sz w:val="28"/>
          <w:szCs w:val="28"/>
        </w:rPr>
        <w:t>: «Художественная обработка  изделий из древесины. Резьба по дереву».</w:t>
      </w:r>
    </w:p>
    <w:p w:rsidR="00CD4D64" w:rsidRPr="00CD4D64" w:rsidRDefault="00CD4D64" w:rsidP="00CD4D6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466A" w:rsidRPr="009F7CC0" w:rsidRDefault="00F7466A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CC0">
        <w:rPr>
          <w:rFonts w:ascii="Times New Roman" w:hAnsi="Times New Roman"/>
          <w:sz w:val="28"/>
          <w:szCs w:val="28"/>
        </w:rPr>
        <w:t xml:space="preserve">Законом Российской Федерации «Об образовании» </w:t>
      </w:r>
      <w:r w:rsidR="0026749D">
        <w:rPr>
          <w:rFonts w:ascii="Times New Roman" w:hAnsi="Times New Roman"/>
          <w:sz w:val="28"/>
          <w:szCs w:val="28"/>
        </w:rPr>
        <w:t>[</w:t>
      </w:r>
      <w:r w:rsidRPr="009F7CC0">
        <w:rPr>
          <w:rFonts w:ascii="Times New Roman" w:hAnsi="Times New Roman"/>
          <w:sz w:val="28"/>
          <w:szCs w:val="28"/>
        </w:rPr>
        <w:t>ст.9,п.1</w:t>
      </w:r>
      <w:r w:rsidR="0026749D">
        <w:rPr>
          <w:rFonts w:ascii="Times New Roman" w:hAnsi="Times New Roman"/>
          <w:sz w:val="28"/>
          <w:szCs w:val="28"/>
        </w:rPr>
        <w:t>]</w:t>
      </w:r>
      <w:r w:rsidRPr="009F7CC0">
        <w:rPr>
          <w:rFonts w:ascii="Times New Roman" w:hAnsi="Times New Roman"/>
          <w:sz w:val="28"/>
          <w:szCs w:val="28"/>
        </w:rPr>
        <w:t xml:space="preserve"> установлено, что «основные общеобразовательные программы начального общего, основного общего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включает в себя учебный план, рабочие программы курсов, предметов, дисциплин (модулей) и другие материалы, обеспечивающие духовно-нравственное развитие, воспитание</w:t>
      </w:r>
      <w:proofErr w:type="gramEnd"/>
      <w:r w:rsidRPr="009F7CC0">
        <w:rPr>
          <w:rFonts w:ascii="Times New Roman" w:hAnsi="Times New Roman"/>
          <w:sz w:val="28"/>
          <w:szCs w:val="28"/>
        </w:rPr>
        <w:t xml:space="preserve"> и качество подготовки обучающихся.</w:t>
      </w:r>
    </w:p>
    <w:p w:rsidR="0083115E" w:rsidRPr="009F7CC0" w:rsidRDefault="00534D0A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Таким обра</w:t>
      </w:r>
      <w:r w:rsidR="00F7466A" w:rsidRPr="009F7CC0">
        <w:rPr>
          <w:rFonts w:ascii="Times New Roman" w:hAnsi="Times New Roman"/>
          <w:sz w:val="28"/>
          <w:szCs w:val="28"/>
        </w:rPr>
        <w:t>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образования».</w:t>
      </w:r>
      <w:r w:rsidR="00EF5F6B">
        <w:rPr>
          <w:rFonts w:ascii="Times New Roman" w:hAnsi="Times New Roman"/>
          <w:sz w:val="28"/>
          <w:szCs w:val="28"/>
        </w:rPr>
        <w:t>[</w:t>
      </w:r>
      <w:r w:rsidR="00F7466A" w:rsidRPr="009F7CC0">
        <w:rPr>
          <w:rFonts w:ascii="Times New Roman" w:hAnsi="Times New Roman"/>
          <w:sz w:val="28"/>
          <w:szCs w:val="28"/>
        </w:rPr>
        <w:t>1,</w:t>
      </w:r>
      <w:r w:rsidR="00EF5F6B">
        <w:rPr>
          <w:rFonts w:ascii="Times New Roman" w:hAnsi="Times New Roman"/>
          <w:sz w:val="28"/>
          <w:szCs w:val="28"/>
        </w:rPr>
        <w:t xml:space="preserve"> С</w:t>
      </w:r>
      <w:r w:rsidR="00F7466A" w:rsidRPr="009F7CC0">
        <w:rPr>
          <w:rFonts w:ascii="Times New Roman" w:hAnsi="Times New Roman"/>
          <w:sz w:val="28"/>
          <w:szCs w:val="28"/>
        </w:rPr>
        <w:t>18</w:t>
      </w:r>
      <w:r w:rsidR="00EF5F6B">
        <w:rPr>
          <w:rFonts w:ascii="Times New Roman" w:hAnsi="Times New Roman"/>
          <w:sz w:val="28"/>
          <w:szCs w:val="28"/>
        </w:rPr>
        <w:t>]</w:t>
      </w:r>
    </w:p>
    <w:p w:rsidR="00534D0A" w:rsidRPr="009F7CC0" w:rsidRDefault="00534D0A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Система дополнительного образования детей имеет колоссальные ресурсы для организации духовно-нравственного воспитания, так как в творческие объединения, студии дети приходят по собственному желанию.</w:t>
      </w:r>
    </w:p>
    <w:p w:rsidR="00534D0A" w:rsidRPr="009F7CC0" w:rsidRDefault="00534D0A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На протяжении многих лет, </w:t>
      </w:r>
      <w:r w:rsidR="00EF5F6B">
        <w:rPr>
          <w:rFonts w:ascii="Times New Roman" w:hAnsi="Times New Roman"/>
          <w:sz w:val="28"/>
          <w:szCs w:val="28"/>
        </w:rPr>
        <w:t>сотрудничая с</w:t>
      </w:r>
      <w:r w:rsidRPr="009F7CC0">
        <w:rPr>
          <w:rFonts w:ascii="Times New Roman" w:hAnsi="Times New Roman"/>
          <w:sz w:val="28"/>
          <w:szCs w:val="28"/>
        </w:rPr>
        <w:t xml:space="preserve"> </w:t>
      </w:r>
      <w:r w:rsidR="00EF5F6B">
        <w:rPr>
          <w:rFonts w:ascii="Times New Roman" w:hAnsi="Times New Roman"/>
          <w:sz w:val="28"/>
          <w:szCs w:val="28"/>
        </w:rPr>
        <w:t>общеобразовательными школами</w:t>
      </w:r>
      <w:r w:rsidRPr="009F7CC0">
        <w:rPr>
          <w:rFonts w:ascii="Times New Roman" w:hAnsi="Times New Roman"/>
          <w:sz w:val="28"/>
          <w:szCs w:val="28"/>
        </w:rPr>
        <w:t xml:space="preserve"> г</w:t>
      </w:r>
      <w:r w:rsidR="00EF5F6B">
        <w:rPr>
          <w:rFonts w:ascii="Times New Roman" w:hAnsi="Times New Roman"/>
          <w:sz w:val="28"/>
          <w:szCs w:val="28"/>
        </w:rPr>
        <w:t xml:space="preserve">орода </w:t>
      </w:r>
      <w:r w:rsidRPr="009F7CC0">
        <w:rPr>
          <w:rFonts w:ascii="Times New Roman" w:hAnsi="Times New Roman"/>
          <w:sz w:val="28"/>
          <w:szCs w:val="28"/>
        </w:rPr>
        <w:t>Карпинска, в условиях интеграции общего и дополнительного образования, в своей работе я применяю индивидуальные образовательные маршруты для развития личностного потенциала обучающихся.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Для занятий декоративно-прикладным творчеством, к которому относится </w:t>
      </w:r>
      <w:r w:rsidR="00EF5F6B">
        <w:rPr>
          <w:rFonts w:ascii="Times New Roman" w:hAnsi="Times New Roman"/>
          <w:sz w:val="28"/>
          <w:szCs w:val="28"/>
        </w:rPr>
        <w:t>«Р</w:t>
      </w:r>
      <w:r w:rsidRPr="009F7CC0">
        <w:rPr>
          <w:rFonts w:ascii="Times New Roman" w:hAnsi="Times New Roman"/>
          <w:sz w:val="28"/>
          <w:szCs w:val="28"/>
        </w:rPr>
        <w:t>езьба по дереву</w:t>
      </w:r>
      <w:r w:rsidR="00EF5F6B">
        <w:rPr>
          <w:rFonts w:ascii="Times New Roman" w:hAnsi="Times New Roman"/>
          <w:sz w:val="28"/>
          <w:szCs w:val="28"/>
        </w:rPr>
        <w:t>»</w:t>
      </w:r>
      <w:r w:rsidRPr="009F7CC0">
        <w:rPr>
          <w:rFonts w:ascii="Times New Roman" w:hAnsi="Times New Roman"/>
          <w:sz w:val="28"/>
          <w:szCs w:val="28"/>
        </w:rPr>
        <w:t xml:space="preserve">, индивидуальные особенности </w:t>
      </w:r>
      <w:proofErr w:type="gramStart"/>
      <w:r w:rsidR="00EF5F6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F7CC0">
        <w:rPr>
          <w:rFonts w:ascii="Times New Roman" w:hAnsi="Times New Roman"/>
          <w:sz w:val="28"/>
          <w:szCs w:val="28"/>
        </w:rPr>
        <w:t xml:space="preserve"> имеют очень важное значение, так как даже при одинаковых полученных знаниях об изучаемых объектах, индивидуальные образовательные продукты будут различны и по объему, и по содержанию.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Индивидуальная образовательная траектория – это персональный путь реализации личностного потенциала каждого </w:t>
      </w:r>
      <w:r w:rsidR="00EF5F6B">
        <w:rPr>
          <w:rFonts w:ascii="Times New Roman" w:hAnsi="Times New Roman"/>
          <w:sz w:val="28"/>
          <w:szCs w:val="28"/>
        </w:rPr>
        <w:t>обучающегося</w:t>
      </w:r>
      <w:r w:rsidRPr="009F7CC0">
        <w:rPr>
          <w:rFonts w:ascii="Times New Roman" w:hAnsi="Times New Roman"/>
          <w:sz w:val="28"/>
          <w:szCs w:val="28"/>
        </w:rPr>
        <w:t xml:space="preserve"> в образовании.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Организация образовательного процесса, позволяющего </w:t>
      </w:r>
      <w:r w:rsidR="00EF5F6B">
        <w:rPr>
          <w:rFonts w:ascii="Times New Roman" w:hAnsi="Times New Roman"/>
          <w:sz w:val="28"/>
          <w:szCs w:val="28"/>
        </w:rPr>
        <w:t>каждому</w:t>
      </w:r>
      <w:r w:rsidRPr="009F7CC0">
        <w:rPr>
          <w:rFonts w:ascii="Times New Roman" w:hAnsi="Times New Roman"/>
          <w:sz w:val="28"/>
          <w:szCs w:val="28"/>
        </w:rPr>
        <w:t xml:space="preserve"> </w:t>
      </w:r>
      <w:r w:rsidR="00EF5F6B">
        <w:rPr>
          <w:rFonts w:ascii="Times New Roman" w:hAnsi="Times New Roman"/>
          <w:sz w:val="28"/>
          <w:szCs w:val="28"/>
        </w:rPr>
        <w:t>ребёнку</w:t>
      </w:r>
      <w:r w:rsidRPr="009F7CC0">
        <w:rPr>
          <w:rFonts w:ascii="Times New Roman" w:hAnsi="Times New Roman"/>
          <w:sz w:val="28"/>
          <w:szCs w:val="28"/>
        </w:rPr>
        <w:t xml:space="preserve"> найти свой вариант решения любой задачи, относящейся к собственному обучению, способствует более качественному решению поставленных целей и задач, добиться более высокой результативности.</w:t>
      </w:r>
    </w:p>
    <w:p w:rsidR="00502D07" w:rsidRPr="00EF5F6B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5F6B">
        <w:rPr>
          <w:rFonts w:ascii="Times New Roman" w:hAnsi="Times New Roman"/>
          <w:sz w:val="28"/>
          <w:szCs w:val="28"/>
        </w:rPr>
        <w:t>Технология реализации индивидуальной траектории: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1. Диагностика педагогом уровня подготовленности учащегося для осуществления данной деятельности.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7CC0">
        <w:rPr>
          <w:rFonts w:ascii="Times New Roman" w:hAnsi="Times New Roman"/>
          <w:i/>
          <w:sz w:val="28"/>
          <w:szCs w:val="28"/>
        </w:rPr>
        <w:t xml:space="preserve">На данном этапе педагог фиксирует начальный объем и содержание предметного образования, умения и навыки по предстоящей деятельности. </w:t>
      </w:r>
      <w:r w:rsidRPr="009F7CC0">
        <w:rPr>
          <w:rFonts w:ascii="Times New Roman" w:hAnsi="Times New Roman"/>
          <w:i/>
          <w:sz w:val="28"/>
          <w:szCs w:val="28"/>
        </w:rPr>
        <w:lastRenderedPageBreak/>
        <w:t>Устанавливает мотивы деятельности, предпочитаемые виды деятельности, формы и методы занятий.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2. Программирование каждым </w:t>
      </w:r>
      <w:r w:rsidR="00EF5F6B">
        <w:rPr>
          <w:rFonts w:ascii="Times New Roman" w:hAnsi="Times New Roman"/>
          <w:sz w:val="28"/>
          <w:szCs w:val="28"/>
        </w:rPr>
        <w:t>обучающимся</w:t>
      </w:r>
      <w:r w:rsidRPr="009F7CC0">
        <w:rPr>
          <w:rFonts w:ascii="Times New Roman" w:hAnsi="Times New Roman"/>
          <w:sz w:val="28"/>
          <w:szCs w:val="28"/>
        </w:rPr>
        <w:t xml:space="preserve"> индивидуальной деятельности по отношению к «своему» и общему фундаментальному образовательному объекту.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7CC0">
        <w:rPr>
          <w:rFonts w:ascii="Times New Roman" w:hAnsi="Times New Roman"/>
          <w:i/>
          <w:sz w:val="28"/>
          <w:szCs w:val="28"/>
        </w:rPr>
        <w:t>Ученик и педагог формируют цель, подбирают тематику, предполагают конечные образовательные продукты.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3. Деятельность по одновременной реализации коллективной образовательной программы и индивидуальных программ обучающихся.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4. Демонстрация и коллективное обсуждение образовательных продуктов учеников. Рефлексия.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7CC0">
        <w:rPr>
          <w:rFonts w:ascii="Times New Roman" w:hAnsi="Times New Roman"/>
          <w:i/>
          <w:sz w:val="28"/>
          <w:szCs w:val="28"/>
        </w:rPr>
        <w:t>Оценивается полнота достижения целей, качество продукции, делаются выводы и заключения.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Организованный таким образом </w:t>
      </w:r>
      <w:r w:rsidR="00EF5F6B">
        <w:rPr>
          <w:rFonts w:ascii="Times New Roman" w:hAnsi="Times New Roman"/>
          <w:sz w:val="28"/>
          <w:szCs w:val="28"/>
        </w:rPr>
        <w:t>образовательный</w:t>
      </w:r>
      <w:r w:rsidRPr="009F7CC0">
        <w:rPr>
          <w:rFonts w:ascii="Times New Roman" w:hAnsi="Times New Roman"/>
          <w:sz w:val="28"/>
          <w:szCs w:val="28"/>
        </w:rPr>
        <w:t xml:space="preserve"> процесс позволяет одновременно обучать всех по-разному. При этом каждому учащемуся предоставляется право </w:t>
      </w:r>
      <w:proofErr w:type="gramStart"/>
      <w:r w:rsidRPr="009F7CC0">
        <w:rPr>
          <w:rFonts w:ascii="Times New Roman" w:hAnsi="Times New Roman"/>
          <w:sz w:val="28"/>
          <w:szCs w:val="28"/>
        </w:rPr>
        <w:t>на</w:t>
      </w:r>
      <w:proofErr w:type="gramEnd"/>
      <w:r w:rsidRPr="009F7CC0">
        <w:rPr>
          <w:rFonts w:ascii="Times New Roman" w:hAnsi="Times New Roman"/>
          <w:sz w:val="28"/>
          <w:szCs w:val="28"/>
        </w:rPr>
        <w:t>: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а) выбор практического задания;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б) индивидуальный выбор дополнительного задания;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в) более углубленное изучение фундаментального образовательного объекта;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г) творчество.</w:t>
      </w:r>
    </w:p>
    <w:p w:rsidR="00502D07" w:rsidRPr="00EF5F6B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5F6B">
        <w:rPr>
          <w:rFonts w:ascii="Times New Roman" w:hAnsi="Times New Roman"/>
          <w:sz w:val="28"/>
          <w:szCs w:val="28"/>
        </w:rPr>
        <w:t>Мониторинг творческого развития каждого ученика осуществляется посредством: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1. Наблюдения с фиксированием результатов в индивидуальной карточке.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2. Проведения тестирования и контрольных практических работ.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3. Организации творческих выставок работ обучающихся. </w:t>
      </w:r>
    </w:p>
    <w:p w:rsidR="00F97032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4. Участия в творческих конкурсах различного уровня (учреждения, города, области, страны.)</w:t>
      </w:r>
    </w:p>
    <w:p w:rsidR="00502D07" w:rsidRPr="009F7CC0" w:rsidRDefault="00502D07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>Результаты мониторинга фикси</w:t>
      </w:r>
      <w:r w:rsidR="00EF5F6B">
        <w:rPr>
          <w:rFonts w:ascii="Times New Roman" w:hAnsi="Times New Roman"/>
          <w:sz w:val="28"/>
          <w:szCs w:val="28"/>
        </w:rPr>
        <w:t>руются в индивидуальной карточке</w:t>
      </w:r>
      <w:r w:rsidRPr="009F7CC0">
        <w:rPr>
          <w:rFonts w:ascii="Times New Roman" w:hAnsi="Times New Roman"/>
          <w:sz w:val="28"/>
          <w:szCs w:val="28"/>
        </w:rPr>
        <w:t xml:space="preserve"> учёта результатов обучения по дополните</w:t>
      </w:r>
      <w:r w:rsidR="0026749D">
        <w:rPr>
          <w:rFonts w:ascii="Times New Roman" w:hAnsi="Times New Roman"/>
          <w:sz w:val="28"/>
          <w:szCs w:val="28"/>
        </w:rPr>
        <w:t>льной образовательной программе</w:t>
      </w:r>
      <w:proofErr w:type="gramStart"/>
      <w:r w:rsidR="0026749D">
        <w:rPr>
          <w:rFonts w:ascii="Times New Roman" w:hAnsi="Times New Roman"/>
          <w:sz w:val="28"/>
          <w:szCs w:val="28"/>
        </w:rPr>
        <w:t>.</w:t>
      </w:r>
      <w:proofErr w:type="gramEnd"/>
      <w:r w:rsidRPr="009F7CC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F7CC0">
        <w:rPr>
          <w:rFonts w:ascii="Times New Roman" w:hAnsi="Times New Roman"/>
          <w:sz w:val="28"/>
          <w:szCs w:val="28"/>
        </w:rPr>
        <w:t>с</w:t>
      </w:r>
      <w:proofErr w:type="gramEnd"/>
      <w:r w:rsidRPr="009F7CC0">
        <w:rPr>
          <w:rFonts w:ascii="Times New Roman" w:hAnsi="Times New Roman"/>
          <w:sz w:val="28"/>
          <w:szCs w:val="28"/>
        </w:rPr>
        <w:t>м. табл. 1)</w:t>
      </w:r>
    </w:p>
    <w:p w:rsidR="00534D0A" w:rsidRPr="009F7CC0" w:rsidRDefault="00534D0A" w:rsidP="009F7C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D0A" w:rsidRPr="009F7CC0" w:rsidRDefault="00534D0A" w:rsidP="009F7CC0">
      <w:pPr>
        <w:pStyle w:val="1"/>
        <w:ind w:firstLine="709"/>
        <w:jc w:val="right"/>
        <w:rPr>
          <w:b w:val="0"/>
          <w:i/>
          <w:sz w:val="28"/>
          <w:szCs w:val="28"/>
        </w:rPr>
      </w:pPr>
      <w:r w:rsidRPr="009F7CC0">
        <w:rPr>
          <w:b w:val="0"/>
          <w:i/>
          <w:sz w:val="28"/>
          <w:szCs w:val="28"/>
        </w:rPr>
        <w:t>Таблица 1</w:t>
      </w:r>
    </w:p>
    <w:p w:rsidR="00534D0A" w:rsidRPr="0026749D" w:rsidRDefault="00534D0A" w:rsidP="009F7CC0">
      <w:pPr>
        <w:pStyle w:val="1"/>
        <w:ind w:firstLine="709"/>
        <w:rPr>
          <w:sz w:val="28"/>
          <w:szCs w:val="28"/>
        </w:rPr>
      </w:pPr>
      <w:r w:rsidRPr="0026749D">
        <w:rPr>
          <w:sz w:val="28"/>
          <w:szCs w:val="28"/>
        </w:rPr>
        <w:t>Индивидуальная карточка учёта результатов обучения</w:t>
      </w:r>
    </w:p>
    <w:p w:rsidR="00534D0A" w:rsidRPr="0026749D" w:rsidRDefault="00534D0A" w:rsidP="009F7CC0">
      <w:pPr>
        <w:pStyle w:val="1"/>
        <w:ind w:firstLine="709"/>
        <w:rPr>
          <w:sz w:val="28"/>
          <w:szCs w:val="28"/>
        </w:rPr>
      </w:pPr>
      <w:bookmarkStart w:id="0" w:name="_Toc242068822"/>
      <w:bookmarkStart w:id="1" w:name="_Toc242073601"/>
      <w:r w:rsidRPr="0026749D">
        <w:rPr>
          <w:sz w:val="28"/>
          <w:szCs w:val="28"/>
        </w:rPr>
        <w:t>по дополнительной образовательной программе</w:t>
      </w:r>
      <w:bookmarkEnd w:id="0"/>
      <w:bookmarkEnd w:id="1"/>
    </w:p>
    <w:p w:rsidR="00534D0A" w:rsidRPr="0026749D" w:rsidRDefault="00534D0A" w:rsidP="009F7CC0">
      <w:pPr>
        <w:ind w:firstLine="709"/>
        <w:jc w:val="center"/>
        <w:rPr>
          <w:b/>
          <w:sz w:val="28"/>
          <w:szCs w:val="28"/>
        </w:rPr>
      </w:pPr>
      <w:r w:rsidRPr="0026749D">
        <w:rPr>
          <w:b/>
          <w:sz w:val="28"/>
          <w:szCs w:val="28"/>
        </w:rPr>
        <w:t>(в баллах, соответствующих степени выраженности измеряемого качества)</w:t>
      </w:r>
    </w:p>
    <w:p w:rsidR="00534D0A" w:rsidRPr="009F7CC0" w:rsidRDefault="00534D0A" w:rsidP="009F7C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77"/>
        <w:gridCol w:w="1344"/>
        <w:gridCol w:w="1182"/>
        <w:gridCol w:w="1344"/>
        <w:gridCol w:w="1182"/>
        <w:gridCol w:w="1344"/>
        <w:gridCol w:w="1182"/>
      </w:tblGrid>
      <w:tr w:rsidR="0026749D" w:rsidTr="00035EC9">
        <w:tc>
          <w:tcPr>
            <w:tcW w:w="4803" w:type="dxa"/>
            <w:gridSpan w:val="3"/>
            <w:vAlign w:val="center"/>
          </w:tcPr>
          <w:p w:rsidR="0026749D" w:rsidRPr="0026749D" w:rsidRDefault="0026749D" w:rsidP="007C0011">
            <w:pPr>
              <w:ind w:firstLine="3"/>
              <w:jc w:val="center"/>
              <w:rPr>
                <w:sz w:val="28"/>
                <w:szCs w:val="28"/>
              </w:rPr>
            </w:pPr>
            <w:r w:rsidRPr="0026749D"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5052" w:type="dxa"/>
            <w:gridSpan w:val="4"/>
            <w:vAlign w:val="center"/>
          </w:tcPr>
          <w:p w:rsidR="0026749D" w:rsidRPr="009F7CC0" w:rsidRDefault="0026749D" w:rsidP="007C0011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</w:tr>
      <w:tr w:rsidR="0026749D" w:rsidTr="00F149D2">
        <w:tc>
          <w:tcPr>
            <w:tcW w:w="4803" w:type="dxa"/>
            <w:gridSpan w:val="3"/>
            <w:vAlign w:val="center"/>
          </w:tcPr>
          <w:p w:rsidR="0026749D" w:rsidRPr="0026749D" w:rsidRDefault="0026749D" w:rsidP="007C0011">
            <w:pPr>
              <w:ind w:firstLine="3"/>
              <w:jc w:val="center"/>
              <w:rPr>
                <w:sz w:val="28"/>
                <w:szCs w:val="28"/>
              </w:rPr>
            </w:pPr>
            <w:r w:rsidRPr="0026749D">
              <w:rPr>
                <w:sz w:val="28"/>
                <w:szCs w:val="28"/>
              </w:rPr>
              <w:t>Возраст</w:t>
            </w:r>
          </w:p>
        </w:tc>
        <w:tc>
          <w:tcPr>
            <w:tcW w:w="5052" w:type="dxa"/>
            <w:gridSpan w:val="4"/>
            <w:vAlign w:val="center"/>
          </w:tcPr>
          <w:p w:rsidR="0026749D" w:rsidRPr="009F7CC0" w:rsidRDefault="0026749D" w:rsidP="007C0011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</w:tr>
      <w:tr w:rsidR="0026749D" w:rsidTr="003776E9">
        <w:tc>
          <w:tcPr>
            <w:tcW w:w="4803" w:type="dxa"/>
            <w:gridSpan w:val="3"/>
            <w:vAlign w:val="center"/>
          </w:tcPr>
          <w:p w:rsidR="0026749D" w:rsidRPr="0026749D" w:rsidRDefault="0026749D" w:rsidP="007C0011">
            <w:pPr>
              <w:ind w:firstLine="3"/>
              <w:jc w:val="center"/>
              <w:rPr>
                <w:sz w:val="28"/>
                <w:szCs w:val="28"/>
              </w:rPr>
            </w:pPr>
            <w:r w:rsidRPr="0026749D">
              <w:rPr>
                <w:sz w:val="28"/>
                <w:szCs w:val="28"/>
              </w:rPr>
              <w:t>Вид и название детского объединения</w:t>
            </w:r>
          </w:p>
        </w:tc>
        <w:tc>
          <w:tcPr>
            <w:tcW w:w="5052" w:type="dxa"/>
            <w:gridSpan w:val="4"/>
            <w:vAlign w:val="center"/>
          </w:tcPr>
          <w:p w:rsidR="0026749D" w:rsidRPr="009F7CC0" w:rsidRDefault="0026749D" w:rsidP="007C0011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</w:tr>
      <w:tr w:rsidR="0026749D" w:rsidTr="003C2D8C">
        <w:tc>
          <w:tcPr>
            <w:tcW w:w="4803" w:type="dxa"/>
            <w:gridSpan w:val="3"/>
            <w:vAlign w:val="center"/>
          </w:tcPr>
          <w:p w:rsidR="0026749D" w:rsidRPr="0026749D" w:rsidRDefault="0026749D" w:rsidP="007C0011">
            <w:pPr>
              <w:ind w:firstLine="3"/>
              <w:jc w:val="center"/>
              <w:rPr>
                <w:sz w:val="28"/>
                <w:szCs w:val="28"/>
              </w:rPr>
            </w:pPr>
            <w:r w:rsidRPr="0026749D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5052" w:type="dxa"/>
            <w:gridSpan w:val="4"/>
            <w:vAlign w:val="center"/>
          </w:tcPr>
          <w:p w:rsidR="0026749D" w:rsidRPr="009F7CC0" w:rsidRDefault="0026749D" w:rsidP="007C0011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</w:tr>
      <w:tr w:rsidR="0026749D" w:rsidTr="008E6466">
        <w:tc>
          <w:tcPr>
            <w:tcW w:w="4803" w:type="dxa"/>
            <w:gridSpan w:val="3"/>
            <w:vAlign w:val="center"/>
          </w:tcPr>
          <w:p w:rsidR="0026749D" w:rsidRPr="0026749D" w:rsidRDefault="0026749D" w:rsidP="007C0011">
            <w:pPr>
              <w:ind w:firstLine="3"/>
              <w:jc w:val="center"/>
              <w:rPr>
                <w:sz w:val="28"/>
                <w:szCs w:val="28"/>
              </w:rPr>
            </w:pPr>
            <w:r w:rsidRPr="0026749D">
              <w:rPr>
                <w:sz w:val="28"/>
                <w:szCs w:val="28"/>
              </w:rPr>
              <w:t>Дата начала наблюдения</w:t>
            </w:r>
          </w:p>
        </w:tc>
        <w:tc>
          <w:tcPr>
            <w:tcW w:w="5052" w:type="dxa"/>
            <w:gridSpan w:val="4"/>
            <w:vAlign w:val="center"/>
          </w:tcPr>
          <w:p w:rsidR="0026749D" w:rsidRPr="009F7CC0" w:rsidRDefault="0026749D" w:rsidP="007C0011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</w:tr>
      <w:tr w:rsidR="0026749D" w:rsidTr="0026749D">
        <w:trPr>
          <w:trHeight w:val="840"/>
        </w:trPr>
        <w:tc>
          <w:tcPr>
            <w:tcW w:w="2277" w:type="dxa"/>
            <w:vMerge w:val="restart"/>
            <w:vAlign w:val="center"/>
          </w:tcPr>
          <w:p w:rsidR="0026749D" w:rsidRPr="009F7CC0" w:rsidRDefault="00DA4D93" w:rsidP="00AF5559">
            <w:pPr>
              <w:ind w:firstLine="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line id="_x0000_s1032" style="position:absolute;left:0;text-align:left;z-index:251666432;mso-position-horizontal-relative:text;mso-position-vertical-relative:text" from="-2.8pt,-677.7pt" to="102.4pt,-612.35pt" o:allowincell="f"/>
              </w:pict>
            </w:r>
            <w:r w:rsidR="0026749D" w:rsidRPr="009F7CC0">
              <w:rPr>
                <w:b/>
                <w:sz w:val="28"/>
                <w:szCs w:val="28"/>
              </w:rPr>
              <w:t xml:space="preserve"> Сроки диагностики</w:t>
            </w:r>
          </w:p>
          <w:p w:rsidR="0026749D" w:rsidRDefault="0026749D" w:rsidP="00AF5559">
            <w:pPr>
              <w:ind w:firstLine="3"/>
              <w:jc w:val="both"/>
              <w:rPr>
                <w:b/>
                <w:sz w:val="28"/>
                <w:szCs w:val="28"/>
              </w:rPr>
            </w:pPr>
          </w:p>
          <w:p w:rsidR="0026749D" w:rsidRDefault="0026749D" w:rsidP="00AF5559">
            <w:pPr>
              <w:ind w:firstLine="3"/>
              <w:jc w:val="both"/>
              <w:rPr>
                <w:b/>
                <w:sz w:val="28"/>
                <w:szCs w:val="28"/>
              </w:rPr>
            </w:pPr>
          </w:p>
          <w:p w:rsidR="0026749D" w:rsidRPr="009F7CC0" w:rsidRDefault="0026749D" w:rsidP="00AF5559">
            <w:pPr>
              <w:ind w:firstLine="3"/>
              <w:jc w:val="both"/>
              <w:rPr>
                <w:b/>
                <w:sz w:val="28"/>
                <w:szCs w:val="28"/>
              </w:rPr>
            </w:pPr>
          </w:p>
          <w:p w:rsidR="0026749D" w:rsidRPr="009F7CC0" w:rsidRDefault="0026749D" w:rsidP="00EF5F6B">
            <w:pPr>
              <w:ind w:firstLine="3"/>
              <w:jc w:val="both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526" w:type="dxa"/>
            <w:gridSpan w:val="2"/>
            <w:vAlign w:val="center"/>
          </w:tcPr>
          <w:p w:rsidR="0026749D" w:rsidRPr="009F7CC0" w:rsidRDefault="0026749D" w:rsidP="009C0DCC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Первый год обучения</w:t>
            </w:r>
          </w:p>
        </w:tc>
        <w:tc>
          <w:tcPr>
            <w:tcW w:w="2526" w:type="dxa"/>
            <w:gridSpan w:val="2"/>
            <w:vAlign w:val="center"/>
          </w:tcPr>
          <w:p w:rsidR="0026749D" w:rsidRPr="009F7CC0" w:rsidRDefault="0026749D" w:rsidP="009C0DCC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Второй год обучения</w:t>
            </w:r>
          </w:p>
        </w:tc>
        <w:tc>
          <w:tcPr>
            <w:tcW w:w="2526" w:type="dxa"/>
            <w:gridSpan w:val="2"/>
            <w:vAlign w:val="center"/>
          </w:tcPr>
          <w:p w:rsidR="0026749D" w:rsidRPr="009F7CC0" w:rsidRDefault="0026749D" w:rsidP="009C0DCC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Третий год обучения</w:t>
            </w:r>
          </w:p>
        </w:tc>
      </w:tr>
      <w:tr w:rsidR="0026749D" w:rsidTr="0026749D">
        <w:trPr>
          <w:trHeight w:val="1277"/>
        </w:trPr>
        <w:tc>
          <w:tcPr>
            <w:tcW w:w="2277" w:type="dxa"/>
            <w:vMerge/>
            <w:vAlign w:val="center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6749D" w:rsidRPr="009F7CC0" w:rsidRDefault="0026749D" w:rsidP="000C1E05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Конец 1-го полугодия</w:t>
            </w:r>
          </w:p>
        </w:tc>
        <w:tc>
          <w:tcPr>
            <w:tcW w:w="1182" w:type="dxa"/>
            <w:vAlign w:val="center"/>
          </w:tcPr>
          <w:p w:rsidR="0026749D" w:rsidRPr="009F7CC0" w:rsidRDefault="0026749D" w:rsidP="000C1E05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344" w:type="dxa"/>
            <w:vAlign w:val="center"/>
          </w:tcPr>
          <w:p w:rsidR="0026749D" w:rsidRPr="009F7CC0" w:rsidRDefault="0026749D" w:rsidP="000C1E05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Конец 1-го полугодия</w:t>
            </w:r>
          </w:p>
        </w:tc>
        <w:tc>
          <w:tcPr>
            <w:tcW w:w="1182" w:type="dxa"/>
            <w:vAlign w:val="center"/>
          </w:tcPr>
          <w:p w:rsidR="0026749D" w:rsidRPr="009F7CC0" w:rsidRDefault="0026749D" w:rsidP="000C1E05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344" w:type="dxa"/>
            <w:vAlign w:val="center"/>
          </w:tcPr>
          <w:p w:rsidR="0026749D" w:rsidRPr="009F7CC0" w:rsidRDefault="0026749D" w:rsidP="000C1E05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Конец 1-го полугодия</w:t>
            </w:r>
          </w:p>
        </w:tc>
        <w:tc>
          <w:tcPr>
            <w:tcW w:w="1182" w:type="dxa"/>
            <w:vAlign w:val="center"/>
          </w:tcPr>
          <w:p w:rsidR="0026749D" w:rsidRPr="009F7CC0" w:rsidRDefault="0026749D" w:rsidP="000C1E05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9F7CC0">
              <w:rPr>
                <w:b/>
                <w:sz w:val="28"/>
                <w:szCs w:val="28"/>
              </w:rPr>
              <w:t>Конец учебного года</w:t>
            </w:r>
          </w:p>
        </w:tc>
      </w:tr>
      <w:tr w:rsidR="0026749D" w:rsidTr="00CD4D64">
        <w:tc>
          <w:tcPr>
            <w:tcW w:w="2277" w:type="dxa"/>
          </w:tcPr>
          <w:p w:rsidR="0026749D" w:rsidRDefault="0026749D" w:rsidP="00CD4D64">
            <w:pPr>
              <w:pStyle w:val="2"/>
              <w:ind w:firstLine="3"/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>1.Теоретическая подготовка ребёнка:</w:t>
            </w:r>
          </w:p>
          <w:p w:rsidR="0026749D" w:rsidRPr="00CD4D64" w:rsidRDefault="0026749D" w:rsidP="00CD4D64">
            <w:pPr>
              <w:pStyle w:val="2"/>
              <w:ind w:firstLine="3"/>
              <w:jc w:val="both"/>
              <w:rPr>
                <w:b/>
                <w:sz w:val="28"/>
                <w:szCs w:val="28"/>
              </w:rPr>
            </w:pPr>
          </w:p>
          <w:p w:rsidR="0026749D" w:rsidRPr="00CD4D64" w:rsidRDefault="0026749D" w:rsidP="00CD4D64">
            <w:pPr>
              <w:pStyle w:val="3"/>
              <w:ind w:firstLine="3"/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>1.1.Теоретические знания:</w:t>
            </w:r>
          </w:p>
          <w:p w:rsidR="0026749D" w:rsidRPr="00CD4D64" w:rsidRDefault="0026749D" w:rsidP="00CD4D64">
            <w:pPr>
              <w:ind w:firstLine="3"/>
              <w:jc w:val="both"/>
              <w:rPr>
                <w:i/>
                <w:sz w:val="28"/>
                <w:szCs w:val="28"/>
              </w:rPr>
            </w:pPr>
            <w:r w:rsidRPr="009F7CC0">
              <w:rPr>
                <w:i/>
                <w:sz w:val="28"/>
                <w:szCs w:val="28"/>
                <w:lang w:val="en-US"/>
              </w:rPr>
              <w:t>a</w:t>
            </w:r>
            <w:r w:rsidRPr="00CD4D64">
              <w:rPr>
                <w:i/>
                <w:sz w:val="28"/>
                <w:szCs w:val="28"/>
              </w:rPr>
              <w:t>).</w:t>
            </w:r>
          </w:p>
          <w:p w:rsidR="0026749D" w:rsidRPr="00CD4D64" w:rsidRDefault="0026749D" w:rsidP="00CD4D64">
            <w:pPr>
              <w:ind w:firstLine="3"/>
              <w:jc w:val="both"/>
              <w:rPr>
                <w:i/>
                <w:sz w:val="28"/>
                <w:szCs w:val="28"/>
              </w:rPr>
            </w:pPr>
            <w:r w:rsidRPr="009F7CC0">
              <w:rPr>
                <w:i/>
                <w:sz w:val="28"/>
                <w:szCs w:val="28"/>
                <w:lang w:val="en-US"/>
              </w:rPr>
              <w:t>b</w:t>
            </w:r>
            <w:r w:rsidRPr="00CD4D64">
              <w:rPr>
                <w:i/>
                <w:sz w:val="28"/>
                <w:szCs w:val="28"/>
              </w:rPr>
              <w:t>).</w:t>
            </w:r>
          </w:p>
          <w:p w:rsidR="0026749D" w:rsidRDefault="0026749D" w:rsidP="00CD4D64">
            <w:pPr>
              <w:jc w:val="both"/>
              <w:rPr>
                <w:i/>
                <w:sz w:val="28"/>
                <w:szCs w:val="28"/>
              </w:rPr>
            </w:pPr>
            <w:r w:rsidRPr="009F7CC0">
              <w:rPr>
                <w:i/>
                <w:sz w:val="28"/>
                <w:szCs w:val="28"/>
                <w:lang w:val="en-US"/>
              </w:rPr>
              <w:t>c</w:t>
            </w:r>
            <w:r w:rsidRPr="00CD4D64">
              <w:rPr>
                <w:i/>
                <w:sz w:val="28"/>
                <w:szCs w:val="28"/>
              </w:rPr>
              <w:t>).</w:t>
            </w:r>
            <w:r w:rsidRPr="009F7CC0">
              <w:rPr>
                <w:i/>
                <w:sz w:val="28"/>
                <w:szCs w:val="28"/>
              </w:rPr>
              <w:t xml:space="preserve"> и т.д.</w:t>
            </w:r>
          </w:p>
          <w:p w:rsidR="0026749D" w:rsidRDefault="0026749D" w:rsidP="00CD4D64">
            <w:pPr>
              <w:jc w:val="both"/>
              <w:rPr>
                <w:i/>
                <w:sz w:val="28"/>
                <w:szCs w:val="28"/>
              </w:rPr>
            </w:pPr>
          </w:p>
          <w:p w:rsidR="0026749D" w:rsidRPr="00CD4D64" w:rsidRDefault="0026749D" w:rsidP="00CD4D64">
            <w:pPr>
              <w:pStyle w:val="2"/>
              <w:ind w:firstLine="3"/>
              <w:jc w:val="both"/>
              <w:rPr>
                <w:i w:val="0"/>
                <w:sz w:val="28"/>
                <w:szCs w:val="28"/>
              </w:rPr>
            </w:pPr>
            <w:r w:rsidRPr="009F7CC0">
              <w:rPr>
                <w:b/>
                <w:i w:val="0"/>
                <w:sz w:val="28"/>
                <w:szCs w:val="28"/>
              </w:rPr>
              <w:t xml:space="preserve"> </w:t>
            </w:r>
            <w:r w:rsidRPr="00CD4D64">
              <w:rPr>
                <w:b/>
                <w:i w:val="0"/>
                <w:sz w:val="28"/>
                <w:szCs w:val="28"/>
              </w:rPr>
              <w:t>1.2.Владение специальной терминологией</w:t>
            </w: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</w:tr>
      <w:tr w:rsidR="0026749D" w:rsidTr="00CD4D64">
        <w:tc>
          <w:tcPr>
            <w:tcW w:w="2277" w:type="dxa"/>
          </w:tcPr>
          <w:p w:rsidR="0026749D" w:rsidRDefault="0026749D" w:rsidP="00CD4D64">
            <w:pPr>
              <w:pStyle w:val="2"/>
              <w:ind w:firstLine="3"/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>2.Практическая подготовка ребёнка:</w:t>
            </w:r>
          </w:p>
          <w:p w:rsidR="0026749D" w:rsidRPr="00CD4D64" w:rsidRDefault="0026749D" w:rsidP="00CD4D64">
            <w:pPr>
              <w:pStyle w:val="2"/>
              <w:ind w:firstLine="3"/>
              <w:jc w:val="both"/>
              <w:rPr>
                <w:b/>
                <w:i w:val="0"/>
                <w:sz w:val="28"/>
                <w:szCs w:val="28"/>
              </w:rPr>
            </w:pPr>
          </w:p>
          <w:p w:rsidR="0026749D" w:rsidRPr="00CD4D64" w:rsidRDefault="0026749D" w:rsidP="00CD4D64">
            <w:pPr>
              <w:ind w:firstLine="3"/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 xml:space="preserve">2.1.Практические умения и навыки, </w:t>
            </w:r>
            <w:proofErr w:type="spellStart"/>
            <w:proofErr w:type="gramStart"/>
            <w:r w:rsidRPr="00CD4D64">
              <w:rPr>
                <w:b/>
                <w:sz w:val="28"/>
                <w:szCs w:val="28"/>
              </w:rPr>
              <w:t>предусмотрен</w:t>
            </w:r>
            <w:r w:rsidR="003829FA">
              <w:rPr>
                <w:b/>
                <w:sz w:val="28"/>
                <w:szCs w:val="28"/>
              </w:rPr>
              <w:t>-</w:t>
            </w:r>
            <w:r w:rsidRPr="00CD4D64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CD4D64">
              <w:rPr>
                <w:b/>
                <w:sz w:val="28"/>
                <w:szCs w:val="28"/>
              </w:rPr>
              <w:t xml:space="preserve"> программой:</w:t>
            </w:r>
          </w:p>
          <w:p w:rsidR="0026749D" w:rsidRPr="004B28B2" w:rsidRDefault="0026749D" w:rsidP="00CD4D64">
            <w:pPr>
              <w:ind w:firstLine="3"/>
              <w:jc w:val="both"/>
              <w:rPr>
                <w:i/>
                <w:sz w:val="28"/>
                <w:szCs w:val="28"/>
              </w:rPr>
            </w:pPr>
            <w:r w:rsidRPr="009F7CC0">
              <w:rPr>
                <w:i/>
                <w:sz w:val="28"/>
                <w:szCs w:val="28"/>
                <w:lang w:val="en-US"/>
              </w:rPr>
              <w:t>a</w:t>
            </w:r>
            <w:r w:rsidRPr="004B28B2">
              <w:rPr>
                <w:i/>
                <w:sz w:val="28"/>
                <w:szCs w:val="28"/>
              </w:rPr>
              <w:t>).</w:t>
            </w:r>
          </w:p>
          <w:p w:rsidR="0026749D" w:rsidRPr="004B28B2" w:rsidRDefault="0026749D" w:rsidP="00CD4D64">
            <w:pPr>
              <w:ind w:firstLine="3"/>
              <w:jc w:val="both"/>
              <w:rPr>
                <w:i/>
                <w:sz w:val="28"/>
                <w:szCs w:val="28"/>
              </w:rPr>
            </w:pPr>
            <w:r w:rsidRPr="009F7CC0">
              <w:rPr>
                <w:i/>
                <w:sz w:val="28"/>
                <w:szCs w:val="28"/>
                <w:lang w:val="en-US"/>
              </w:rPr>
              <w:t>b</w:t>
            </w:r>
            <w:r w:rsidRPr="004B28B2">
              <w:rPr>
                <w:i/>
                <w:sz w:val="28"/>
                <w:szCs w:val="28"/>
              </w:rPr>
              <w:t>).</w:t>
            </w:r>
          </w:p>
          <w:p w:rsidR="0026749D" w:rsidRDefault="0026749D" w:rsidP="00CD4D64">
            <w:pPr>
              <w:jc w:val="both"/>
              <w:rPr>
                <w:i/>
                <w:sz w:val="28"/>
                <w:szCs w:val="28"/>
              </w:rPr>
            </w:pPr>
            <w:r w:rsidRPr="009F7CC0">
              <w:rPr>
                <w:i/>
                <w:sz w:val="28"/>
                <w:szCs w:val="28"/>
                <w:lang w:val="en-US"/>
              </w:rPr>
              <w:t>c</w:t>
            </w:r>
            <w:r w:rsidRPr="004B28B2">
              <w:rPr>
                <w:i/>
                <w:sz w:val="28"/>
                <w:szCs w:val="28"/>
              </w:rPr>
              <w:t>).</w:t>
            </w:r>
            <w:r w:rsidRPr="009F7CC0">
              <w:rPr>
                <w:i/>
                <w:sz w:val="28"/>
                <w:szCs w:val="28"/>
              </w:rPr>
              <w:t xml:space="preserve"> и т.д.</w:t>
            </w:r>
          </w:p>
          <w:p w:rsidR="0026749D" w:rsidRDefault="0026749D" w:rsidP="00CD4D64">
            <w:pPr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>2.2.Владение специальным оборудованием и оснащением</w:t>
            </w:r>
          </w:p>
          <w:p w:rsidR="0026749D" w:rsidRPr="00CD4D64" w:rsidRDefault="0026749D" w:rsidP="00CD4D64">
            <w:pPr>
              <w:jc w:val="both"/>
              <w:rPr>
                <w:b/>
                <w:sz w:val="28"/>
                <w:szCs w:val="28"/>
              </w:rPr>
            </w:pPr>
          </w:p>
          <w:p w:rsidR="0026749D" w:rsidRDefault="0026749D" w:rsidP="00CD4D64">
            <w:pPr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>2.3.Творческие навыки</w:t>
            </w:r>
          </w:p>
          <w:p w:rsidR="0026749D" w:rsidRDefault="0026749D" w:rsidP="00CD4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</w:tr>
      <w:tr w:rsidR="0026749D" w:rsidTr="00CD4D64">
        <w:tc>
          <w:tcPr>
            <w:tcW w:w="2277" w:type="dxa"/>
          </w:tcPr>
          <w:p w:rsidR="0026749D" w:rsidRDefault="0026749D" w:rsidP="00CD4D64">
            <w:pPr>
              <w:pStyle w:val="2"/>
              <w:ind w:firstLine="3"/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t>3.Общеучебные умения и навыки ребёнка</w:t>
            </w:r>
          </w:p>
          <w:p w:rsidR="0026749D" w:rsidRDefault="0026749D" w:rsidP="00CD4D64">
            <w:pPr>
              <w:pStyle w:val="2"/>
              <w:ind w:firstLine="3"/>
              <w:jc w:val="both"/>
              <w:rPr>
                <w:b/>
                <w:sz w:val="28"/>
                <w:szCs w:val="28"/>
              </w:rPr>
            </w:pPr>
          </w:p>
          <w:p w:rsidR="0026749D" w:rsidRDefault="0026749D" w:rsidP="00CD4D64">
            <w:pPr>
              <w:pStyle w:val="2"/>
              <w:ind w:firstLine="3"/>
              <w:jc w:val="both"/>
              <w:rPr>
                <w:b/>
                <w:i w:val="0"/>
                <w:sz w:val="28"/>
                <w:szCs w:val="28"/>
              </w:rPr>
            </w:pPr>
            <w:r w:rsidRPr="00CD4D64">
              <w:rPr>
                <w:b/>
                <w:i w:val="0"/>
                <w:sz w:val="28"/>
                <w:szCs w:val="28"/>
              </w:rPr>
              <w:lastRenderedPageBreak/>
              <w:t>3.1.Учебно-интеллектуальные умения:</w:t>
            </w:r>
          </w:p>
          <w:p w:rsidR="0026749D" w:rsidRPr="009F7CC0" w:rsidRDefault="0026749D" w:rsidP="00CD4D64">
            <w:pPr>
              <w:pStyle w:val="2"/>
              <w:numPr>
                <w:ilvl w:val="0"/>
                <w:numId w:val="1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9F7CC0">
              <w:rPr>
                <w:i w:val="0"/>
                <w:sz w:val="28"/>
                <w:szCs w:val="28"/>
              </w:rPr>
              <w:t>умение подбирать и анализировать специальную литературу</w:t>
            </w:r>
          </w:p>
          <w:p w:rsidR="0026749D" w:rsidRPr="009F7CC0" w:rsidRDefault="0026749D" w:rsidP="00CD4D64">
            <w:pPr>
              <w:pStyle w:val="2"/>
              <w:numPr>
                <w:ilvl w:val="0"/>
                <w:numId w:val="1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9F7CC0">
              <w:rPr>
                <w:i w:val="0"/>
                <w:sz w:val="28"/>
                <w:szCs w:val="28"/>
              </w:rPr>
              <w:t>умение пользоваться компьютерными источниками информации</w:t>
            </w:r>
          </w:p>
          <w:p w:rsidR="0026749D" w:rsidRDefault="0026749D" w:rsidP="00CD4D64">
            <w:pPr>
              <w:pStyle w:val="2"/>
              <w:ind w:firstLine="3"/>
              <w:jc w:val="both"/>
              <w:rPr>
                <w:i w:val="0"/>
                <w:sz w:val="28"/>
                <w:szCs w:val="28"/>
              </w:rPr>
            </w:pPr>
            <w:r w:rsidRPr="009F7CC0">
              <w:rPr>
                <w:i w:val="0"/>
                <w:sz w:val="28"/>
                <w:szCs w:val="28"/>
              </w:rPr>
              <w:t>умение осуществлять учебно-</w:t>
            </w:r>
            <w:r w:rsidRPr="00CD4D64">
              <w:rPr>
                <w:i w:val="0"/>
                <w:sz w:val="28"/>
                <w:szCs w:val="28"/>
              </w:rPr>
              <w:t>исследовательскую работу</w:t>
            </w:r>
          </w:p>
          <w:p w:rsidR="0026749D" w:rsidRPr="00CD4D64" w:rsidRDefault="0026749D" w:rsidP="00CD4D64">
            <w:pPr>
              <w:pStyle w:val="2"/>
              <w:ind w:firstLine="3"/>
              <w:jc w:val="both"/>
              <w:rPr>
                <w:i w:val="0"/>
                <w:sz w:val="28"/>
                <w:szCs w:val="28"/>
              </w:rPr>
            </w:pPr>
          </w:p>
          <w:p w:rsidR="0026749D" w:rsidRPr="00CD4D64" w:rsidRDefault="0026749D" w:rsidP="00CD4D64">
            <w:pPr>
              <w:pStyle w:val="2"/>
              <w:ind w:firstLine="3"/>
              <w:jc w:val="both"/>
              <w:rPr>
                <w:b/>
                <w:i w:val="0"/>
                <w:sz w:val="28"/>
                <w:szCs w:val="28"/>
              </w:rPr>
            </w:pPr>
            <w:r w:rsidRPr="00CD4D64">
              <w:rPr>
                <w:b/>
                <w:i w:val="0"/>
                <w:sz w:val="28"/>
                <w:szCs w:val="28"/>
              </w:rPr>
              <w:t>3.2Учебно-коммуникативные умения: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2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CD4D64">
              <w:rPr>
                <w:i w:val="0"/>
                <w:sz w:val="28"/>
                <w:szCs w:val="28"/>
              </w:rPr>
              <w:t>умение слушать и слышать педагога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2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CD4D64">
              <w:rPr>
                <w:i w:val="0"/>
                <w:sz w:val="28"/>
                <w:szCs w:val="28"/>
              </w:rPr>
              <w:t>умение выступать перед аудиторией</w:t>
            </w:r>
          </w:p>
          <w:p w:rsidR="0026749D" w:rsidRDefault="0026749D" w:rsidP="00CD4D64">
            <w:pPr>
              <w:jc w:val="both"/>
              <w:rPr>
                <w:sz w:val="28"/>
                <w:szCs w:val="28"/>
              </w:rPr>
            </w:pPr>
            <w:r w:rsidRPr="00CD4D64">
              <w:rPr>
                <w:sz w:val="28"/>
                <w:szCs w:val="28"/>
              </w:rPr>
              <w:t>умение вести полемику, участвовать в дискуссии</w:t>
            </w:r>
          </w:p>
          <w:p w:rsidR="0026749D" w:rsidRDefault="0026749D" w:rsidP="00CD4D64">
            <w:pPr>
              <w:jc w:val="both"/>
              <w:rPr>
                <w:sz w:val="28"/>
                <w:szCs w:val="28"/>
              </w:rPr>
            </w:pPr>
          </w:p>
          <w:p w:rsidR="0026749D" w:rsidRPr="00CD4D64" w:rsidRDefault="0026749D" w:rsidP="00CD4D64">
            <w:pPr>
              <w:pStyle w:val="2"/>
              <w:ind w:firstLine="3"/>
              <w:jc w:val="both"/>
              <w:rPr>
                <w:b/>
                <w:i w:val="0"/>
                <w:sz w:val="28"/>
                <w:szCs w:val="28"/>
              </w:rPr>
            </w:pPr>
            <w:r w:rsidRPr="00CD4D64">
              <w:rPr>
                <w:b/>
                <w:i w:val="0"/>
                <w:sz w:val="28"/>
                <w:szCs w:val="28"/>
              </w:rPr>
              <w:t>3.3.Учебно-организаторские умения и навыки: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3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CD4D64">
              <w:rPr>
                <w:i w:val="0"/>
                <w:sz w:val="28"/>
                <w:szCs w:val="28"/>
              </w:rPr>
              <w:t>умение организовать своё рабочее (учебное) место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3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CD4D64">
              <w:rPr>
                <w:i w:val="0"/>
                <w:sz w:val="28"/>
                <w:szCs w:val="28"/>
              </w:rPr>
              <w:t xml:space="preserve">навыки соблюдения в процессе </w:t>
            </w:r>
            <w:r w:rsidRPr="00CD4D64">
              <w:rPr>
                <w:i w:val="0"/>
                <w:sz w:val="28"/>
                <w:szCs w:val="28"/>
              </w:rPr>
              <w:lastRenderedPageBreak/>
              <w:t>деятельности правил безопасности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3"/>
              </w:numPr>
              <w:ind w:left="0" w:firstLine="3"/>
              <w:jc w:val="both"/>
              <w:rPr>
                <w:i w:val="0"/>
                <w:sz w:val="28"/>
                <w:szCs w:val="28"/>
              </w:rPr>
            </w:pPr>
            <w:r w:rsidRPr="00CD4D64">
              <w:rPr>
                <w:i w:val="0"/>
                <w:sz w:val="28"/>
                <w:szCs w:val="28"/>
              </w:rPr>
              <w:t>умение аккуратно выполнять работу</w:t>
            </w:r>
          </w:p>
          <w:p w:rsidR="0026749D" w:rsidRDefault="0026749D" w:rsidP="00CD4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</w:tr>
      <w:tr w:rsidR="0026749D" w:rsidTr="00CD4D64">
        <w:tc>
          <w:tcPr>
            <w:tcW w:w="2277" w:type="dxa"/>
          </w:tcPr>
          <w:p w:rsidR="0026749D" w:rsidRPr="00CD4D64" w:rsidRDefault="0026749D" w:rsidP="00CD4D64">
            <w:pPr>
              <w:pStyle w:val="2"/>
              <w:ind w:firstLine="3"/>
              <w:jc w:val="both"/>
              <w:rPr>
                <w:b/>
                <w:sz w:val="28"/>
                <w:szCs w:val="28"/>
              </w:rPr>
            </w:pPr>
            <w:r w:rsidRPr="00CD4D64">
              <w:rPr>
                <w:b/>
                <w:sz w:val="28"/>
                <w:szCs w:val="28"/>
              </w:rPr>
              <w:lastRenderedPageBreak/>
              <w:t>4.Предметные достижения учащегося: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CD4D64">
              <w:rPr>
                <w:sz w:val="28"/>
                <w:szCs w:val="28"/>
              </w:rPr>
              <w:t>На уровне детского объединения (кружка, студии, секции)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CD4D64">
              <w:rPr>
                <w:sz w:val="28"/>
                <w:szCs w:val="28"/>
              </w:rPr>
              <w:t>На уровне учреждения (по линии дополнительного образования)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CD4D64">
              <w:rPr>
                <w:sz w:val="28"/>
                <w:szCs w:val="28"/>
              </w:rPr>
              <w:t>На уровне города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CD4D64">
              <w:rPr>
                <w:sz w:val="28"/>
                <w:szCs w:val="28"/>
              </w:rPr>
              <w:t>На уровне управленческого округа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CD4D64">
              <w:rPr>
                <w:sz w:val="28"/>
                <w:szCs w:val="28"/>
              </w:rPr>
              <w:t>На областном уровне</w:t>
            </w:r>
          </w:p>
          <w:p w:rsidR="0026749D" w:rsidRPr="00CD4D64" w:rsidRDefault="0026749D" w:rsidP="00CD4D64">
            <w:pPr>
              <w:pStyle w:val="2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республиканском и </w:t>
            </w:r>
            <w:r w:rsidRPr="00CD4D64">
              <w:rPr>
                <w:sz w:val="28"/>
                <w:szCs w:val="28"/>
              </w:rPr>
              <w:t xml:space="preserve"> международ</w:t>
            </w:r>
            <w:r>
              <w:rPr>
                <w:sz w:val="28"/>
                <w:szCs w:val="28"/>
              </w:rPr>
              <w:t>н</w:t>
            </w:r>
            <w:r w:rsidRPr="00CD4D64">
              <w:rPr>
                <w:sz w:val="28"/>
                <w:szCs w:val="28"/>
              </w:rPr>
              <w:t>ом уровне</w:t>
            </w:r>
          </w:p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6749D" w:rsidRDefault="0026749D" w:rsidP="009F7CC0">
            <w:pPr>
              <w:jc w:val="both"/>
              <w:rPr>
                <w:sz w:val="28"/>
                <w:szCs w:val="28"/>
              </w:rPr>
            </w:pPr>
          </w:p>
        </w:tc>
      </w:tr>
    </w:tbl>
    <w:p w:rsidR="00A65363" w:rsidRDefault="00A65363" w:rsidP="009F7CC0">
      <w:pPr>
        <w:ind w:firstLine="709"/>
        <w:jc w:val="both"/>
        <w:rPr>
          <w:sz w:val="28"/>
          <w:szCs w:val="28"/>
        </w:rPr>
      </w:pPr>
    </w:p>
    <w:p w:rsidR="0026749D" w:rsidRPr="009F7CC0" w:rsidRDefault="0026749D" w:rsidP="002674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CC0">
        <w:rPr>
          <w:rFonts w:ascii="Times New Roman" w:hAnsi="Times New Roman"/>
          <w:sz w:val="28"/>
          <w:szCs w:val="28"/>
        </w:rPr>
        <w:t xml:space="preserve">Педагогический мониторинг помогает обеспечить непрерывное отслеживание развития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="003829FA" w:rsidRPr="009F7CC0">
        <w:rPr>
          <w:rFonts w:ascii="Times New Roman" w:hAnsi="Times New Roman"/>
          <w:sz w:val="28"/>
          <w:szCs w:val="28"/>
        </w:rPr>
        <w:t>обучающ</w:t>
      </w:r>
      <w:r w:rsidR="003829FA">
        <w:rPr>
          <w:rFonts w:ascii="Times New Roman" w:hAnsi="Times New Roman"/>
          <w:sz w:val="28"/>
          <w:szCs w:val="28"/>
        </w:rPr>
        <w:t>егося</w:t>
      </w:r>
      <w:r w:rsidRPr="009F7CC0">
        <w:rPr>
          <w:rFonts w:ascii="Times New Roman" w:hAnsi="Times New Roman"/>
          <w:sz w:val="28"/>
          <w:szCs w:val="28"/>
        </w:rPr>
        <w:t>. Сопоставление мониторинга с запланированными показателями даёт возможность увидеть личностный рост обучающихся. Эта работа находит отражение в корректировке рабочей программы педагога, что повышает качество дополнительного образования.</w:t>
      </w:r>
    </w:p>
    <w:p w:rsidR="00A65363" w:rsidRPr="009F7CC0" w:rsidRDefault="00A65363" w:rsidP="009F7CC0">
      <w:pPr>
        <w:ind w:firstLine="709"/>
        <w:jc w:val="both"/>
        <w:rPr>
          <w:sz w:val="28"/>
          <w:szCs w:val="28"/>
        </w:rPr>
      </w:pPr>
    </w:p>
    <w:p w:rsidR="00534D0A" w:rsidRPr="009F7CC0" w:rsidRDefault="00534D0A" w:rsidP="00A65363">
      <w:pPr>
        <w:ind w:firstLine="3"/>
        <w:jc w:val="both"/>
        <w:rPr>
          <w:sz w:val="28"/>
          <w:szCs w:val="28"/>
        </w:rPr>
      </w:pPr>
    </w:p>
    <w:p w:rsidR="00534D0A" w:rsidRPr="009F7CC0" w:rsidRDefault="00534D0A" w:rsidP="009F7CC0">
      <w:pPr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ind w:firstLine="709"/>
        <w:jc w:val="both"/>
        <w:rPr>
          <w:sz w:val="28"/>
          <w:szCs w:val="28"/>
        </w:rPr>
        <w:sectPr w:rsidR="00534D0A" w:rsidRPr="009F7CC0" w:rsidSect="009F7CC0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534D0A" w:rsidRPr="009F7CC0" w:rsidRDefault="00534D0A" w:rsidP="00A65363">
      <w:pPr>
        <w:pStyle w:val="1"/>
        <w:tabs>
          <w:tab w:val="left" w:pos="993"/>
        </w:tabs>
        <w:ind w:firstLine="709"/>
        <w:rPr>
          <w:b w:val="0"/>
          <w:sz w:val="28"/>
          <w:szCs w:val="28"/>
        </w:rPr>
      </w:pPr>
      <w:r w:rsidRPr="009F7CC0">
        <w:rPr>
          <w:b w:val="0"/>
          <w:sz w:val="28"/>
          <w:szCs w:val="28"/>
        </w:rPr>
        <w:lastRenderedPageBreak/>
        <w:t>Литература.</w:t>
      </w:r>
    </w:p>
    <w:p w:rsidR="00534D0A" w:rsidRPr="009F7CC0" w:rsidRDefault="00534D0A" w:rsidP="00A65363">
      <w:pPr>
        <w:tabs>
          <w:tab w:val="num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534D0A" w:rsidRPr="009F7CC0" w:rsidRDefault="00534D0A" w:rsidP="00A6536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7CC0">
        <w:rPr>
          <w:sz w:val="28"/>
          <w:szCs w:val="28"/>
        </w:rPr>
        <w:t xml:space="preserve">Данилюк Л.Я., Кондаков А.М., </w:t>
      </w:r>
      <w:proofErr w:type="spellStart"/>
      <w:r w:rsidRPr="009F7CC0">
        <w:rPr>
          <w:sz w:val="28"/>
          <w:szCs w:val="28"/>
        </w:rPr>
        <w:t>Тишков</w:t>
      </w:r>
      <w:proofErr w:type="spellEnd"/>
      <w:r w:rsidRPr="009F7CC0">
        <w:rPr>
          <w:sz w:val="28"/>
          <w:szCs w:val="28"/>
        </w:rPr>
        <w:t xml:space="preserve"> В.А. Концепция духовно-нравственного развития и воспитания личности гражданина России.</w:t>
      </w:r>
      <w:r w:rsidR="0082036A">
        <w:rPr>
          <w:sz w:val="28"/>
          <w:szCs w:val="28"/>
        </w:rPr>
        <w:t xml:space="preserve"> </w:t>
      </w:r>
      <w:r w:rsidRPr="009F7CC0">
        <w:rPr>
          <w:sz w:val="28"/>
          <w:szCs w:val="28"/>
        </w:rPr>
        <w:t xml:space="preserve">- М: Просвещение, 2009г. </w:t>
      </w:r>
    </w:p>
    <w:p w:rsidR="00534D0A" w:rsidRPr="009F7CC0" w:rsidRDefault="00534D0A" w:rsidP="00A6536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7CC0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="001E5EF3" w:rsidRPr="009F7CC0">
        <w:rPr>
          <w:sz w:val="28"/>
          <w:szCs w:val="28"/>
        </w:rPr>
        <w:t xml:space="preserve">. </w:t>
      </w:r>
      <w:r w:rsidRPr="009F7CC0">
        <w:rPr>
          <w:sz w:val="28"/>
          <w:szCs w:val="28"/>
        </w:rPr>
        <w:t>– М: Про</w:t>
      </w:r>
      <w:r w:rsidR="001E5EF3" w:rsidRPr="009F7CC0">
        <w:rPr>
          <w:sz w:val="28"/>
          <w:szCs w:val="28"/>
        </w:rPr>
        <w:t>свещение, 2011-31с</w:t>
      </w:r>
      <w:r w:rsidRPr="009F7CC0">
        <w:rPr>
          <w:sz w:val="28"/>
          <w:szCs w:val="28"/>
        </w:rPr>
        <w:t>.</w:t>
      </w:r>
    </w:p>
    <w:p w:rsidR="00534D0A" w:rsidRPr="009F7CC0" w:rsidRDefault="00534D0A" w:rsidP="00A6536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7CC0">
        <w:rPr>
          <w:sz w:val="28"/>
          <w:szCs w:val="28"/>
        </w:rPr>
        <w:t>Федеральный государственный образовательный стандарт</w:t>
      </w:r>
      <w:r w:rsidR="001E5EF3" w:rsidRPr="009F7CC0">
        <w:rPr>
          <w:sz w:val="28"/>
          <w:szCs w:val="28"/>
        </w:rPr>
        <w:t xml:space="preserve"> основного </w:t>
      </w:r>
      <w:r w:rsidRPr="009F7CC0">
        <w:rPr>
          <w:sz w:val="28"/>
          <w:szCs w:val="28"/>
        </w:rPr>
        <w:t>общего образования</w:t>
      </w:r>
      <w:r w:rsidR="001E5EF3" w:rsidRPr="009F7CC0">
        <w:rPr>
          <w:sz w:val="28"/>
          <w:szCs w:val="28"/>
        </w:rPr>
        <w:t xml:space="preserve"> –</w:t>
      </w:r>
      <w:r w:rsidRPr="009F7CC0">
        <w:rPr>
          <w:sz w:val="28"/>
          <w:szCs w:val="28"/>
        </w:rPr>
        <w:t xml:space="preserve"> М</w:t>
      </w:r>
      <w:r w:rsidR="001E5EF3" w:rsidRPr="009F7CC0">
        <w:rPr>
          <w:sz w:val="28"/>
          <w:szCs w:val="28"/>
        </w:rPr>
        <w:t>, 2012</w:t>
      </w:r>
      <w:r w:rsidRPr="009F7CC0">
        <w:rPr>
          <w:sz w:val="28"/>
          <w:szCs w:val="28"/>
        </w:rPr>
        <w:t xml:space="preserve">. </w:t>
      </w:r>
    </w:p>
    <w:p w:rsidR="00534D0A" w:rsidRPr="004B28B2" w:rsidRDefault="00534D0A" w:rsidP="00A6536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8B2">
        <w:rPr>
          <w:sz w:val="28"/>
          <w:szCs w:val="28"/>
        </w:rPr>
        <w:t>Федеральный закон от 29.12.2012г №273 ФЗ «Об обра</w:t>
      </w:r>
      <w:r w:rsidR="006A2AA8">
        <w:rPr>
          <w:sz w:val="28"/>
          <w:szCs w:val="28"/>
        </w:rPr>
        <w:t>зовании в Российской Федерации».</w:t>
      </w:r>
    </w:p>
    <w:p w:rsidR="00534D0A" w:rsidRPr="009F7CC0" w:rsidRDefault="00534D0A" w:rsidP="00A653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D0A" w:rsidRPr="009F7CC0" w:rsidRDefault="00534D0A" w:rsidP="009F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2D07" w:rsidRPr="009F7CC0" w:rsidRDefault="00502D07" w:rsidP="009F7CC0">
      <w:pPr>
        <w:ind w:firstLine="709"/>
        <w:jc w:val="both"/>
        <w:rPr>
          <w:sz w:val="28"/>
          <w:szCs w:val="28"/>
        </w:rPr>
      </w:pPr>
    </w:p>
    <w:sectPr w:rsidR="00502D07" w:rsidRPr="009F7CC0" w:rsidSect="009F7C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AE8"/>
    <w:multiLevelType w:val="hybridMultilevel"/>
    <w:tmpl w:val="CC043E5E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1F720DA6"/>
    <w:multiLevelType w:val="hybridMultilevel"/>
    <w:tmpl w:val="425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248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C07246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1A12810"/>
    <w:multiLevelType w:val="singleLevel"/>
    <w:tmpl w:val="B14094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6F8A49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D07"/>
    <w:rsid w:val="00077D7E"/>
    <w:rsid w:val="001E5EF3"/>
    <w:rsid w:val="00265E64"/>
    <w:rsid w:val="0026749D"/>
    <w:rsid w:val="002E6016"/>
    <w:rsid w:val="003829FA"/>
    <w:rsid w:val="0041274D"/>
    <w:rsid w:val="004B28B2"/>
    <w:rsid w:val="00502D07"/>
    <w:rsid w:val="00534D0A"/>
    <w:rsid w:val="006A2AA8"/>
    <w:rsid w:val="0082036A"/>
    <w:rsid w:val="0083115E"/>
    <w:rsid w:val="009F7CC0"/>
    <w:rsid w:val="00A65363"/>
    <w:rsid w:val="00C1441E"/>
    <w:rsid w:val="00CD4D64"/>
    <w:rsid w:val="00DA4D93"/>
    <w:rsid w:val="00EF5F6B"/>
    <w:rsid w:val="00F7466A"/>
    <w:rsid w:val="00F9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D0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34D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semiHidden/>
    <w:rsid w:val="00534D0A"/>
    <w:rPr>
      <w:i/>
    </w:rPr>
  </w:style>
  <w:style w:type="character" w:customStyle="1" w:styleId="20">
    <w:name w:val="Основной текст 2 Знак"/>
    <w:basedOn w:val="a0"/>
    <w:link w:val="2"/>
    <w:semiHidden/>
    <w:rsid w:val="00534D0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534D0A"/>
    <w:pPr>
      <w:jc w:val="center"/>
    </w:pPr>
    <w:rPr>
      <w:sz w:val="17"/>
    </w:rPr>
  </w:style>
  <w:style w:type="character" w:customStyle="1" w:styleId="30">
    <w:name w:val="Основной текст 3 Знак"/>
    <w:basedOn w:val="a0"/>
    <w:link w:val="3"/>
    <w:semiHidden/>
    <w:rsid w:val="00534D0A"/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styleId="a4">
    <w:name w:val="List Paragraph"/>
    <w:basedOn w:val="a"/>
    <w:uiPriority w:val="34"/>
    <w:qFormat/>
    <w:rsid w:val="00534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6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E89F-FA02-4EB8-8A99-53DC1BB1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9</cp:revision>
  <dcterms:created xsi:type="dcterms:W3CDTF">2014-04-29T04:27:00Z</dcterms:created>
  <dcterms:modified xsi:type="dcterms:W3CDTF">2016-11-15T06:51:00Z</dcterms:modified>
</cp:coreProperties>
</file>