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E7" w:rsidRPr="00951CE7" w:rsidRDefault="00951CE7" w:rsidP="00951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CE7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имени Героя Советского Союза </w:t>
      </w:r>
      <w:proofErr w:type="spellStart"/>
      <w:r w:rsidRPr="00951CE7">
        <w:rPr>
          <w:rFonts w:ascii="Times New Roman" w:hAnsi="Times New Roman"/>
          <w:b/>
          <w:sz w:val="28"/>
          <w:szCs w:val="28"/>
        </w:rPr>
        <w:t>И.Н.Сытова</w:t>
      </w:r>
      <w:proofErr w:type="spellEnd"/>
      <w:r w:rsidRPr="00951CE7"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 w:rsidRPr="00951CE7">
        <w:rPr>
          <w:rFonts w:ascii="Times New Roman" w:hAnsi="Times New Roman"/>
          <w:b/>
          <w:sz w:val="28"/>
          <w:szCs w:val="28"/>
        </w:rPr>
        <w:t>Липовка</w:t>
      </w:r>
      <w:proofErr w:type="spellEnd"/>
      <w:r w:rsidRPr="00951C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51CE7">
        <w:rPr>
          <w:rFonts w:ascii="Times New Roman" w:hAnsi="Times New Roman"/>
          <w:b/>
          <w:sz w:val="28"/>
          <w:szCs w:val="28"/>
        </w:rPr>
        <w:t>Базарно-Карабулакского</w:t>
      </w:r>
      <w:proofErr w:type="spellEnd"/>
      <w:r w:rsidRPr="00951CE7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951CE7" w:rsidRPr="00951CE7" w:rsidRDefault="00951CE7" w:rsidP="0095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CE7" w:rsidRDefault="00951CE7" w:rsidP="0095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CE7" w:rsidRDefault="00951CE7" w:rsidP="0095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CE7" w:rsidRDefault="00951CE7" w:rsidP="0095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CE7" w:rsidRDefault="00951CE7" w:rsidP="00951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CE7" w:rsidRDefault="00951CE7" w:rsidP="00951CE7">
      <w:pPr>
        <w:rPr>
          <w:rFonts w:ascii="Times New Roman" w:hAnsi="Times New Roman" w:cs="Times New Roman"/>
          <w:sz w:val="28"/>
          <w:szCs w:val="28"/>
        </w:rPr>
      </w:pPr>
    </w:p>
    <w:p w:rsidR="00951CE7" w:rsidRDefault="00AF5953" w:rsidP="00A54EA1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CE7" w:rsidRPr="00A84128">
        <w:rPr>
          <w:rFonts w:ascii="Times New Roman" w:hAnsi="Times New Roman" w:cs="Times New Roman"/>
          <w:b/>
          <w:i/>
          <w:sz w:val="72"/>
          <w:szCs w:val="72"/>
        </w:rPr>
        <w:t xml:space="preserve">Классный час </w:t>
      </w:r>
    </w:p>
    <w:p w:rsidR="00951CE7" w:rsidRDefault="00951CE7" w:rsidP="00A54EA1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«</w:t>
      </w:r>
      <w:proofErr w:type="spellStart"/>
      <w:r w:rsidR="0090784D">
        <w:rPr>
          <w:rFonts w:ascii="Times New Roman" w:hAnsi="Times New Roman" w:cs="Times New Roman"/>
          <w:b/>
          <w:i/>
          <w:sz w:val="72"/>
          <w:szCs w:val="72"/>
        </w:rPr>
        <w:t>Карабулакцы</w:t>
      </w:r>
      <w:proofErr w:type="spellEnd"/>
      <w:r w:rsidR="0090784D">
        <w:rPr>
          <w:rFonts w:ascii="Times New Roman" w:hAnsi="Times New Roman" w:cs="Times New Roman"/>
          <w:b/>
          <w:i/>
          <w:sz w:val="72"/>
          <w:szCs w:val="72"/>
        </w:rPr>
        <w:t xml:space="preserve"> в битве за Берлин</w:t>
      </w:r>
      <w:r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951CE7" w:rsidRPr="00A54EA1" w:rsidRDefault="007D6114" w:rsidP="00951CE7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A54EA1">
        <w:rPr>
          <w:rFonts w:ascii="Times New Roman" w:hAnsi="Times New Roman" w:cs="Times New Roman"/>
          <w:i/>
          <w:sz w:val="44"/>
          <w:szCs w:val="44"/>
        </w:rPr>
        <w:t>Номинация</w:t>
      </w:r>
      <w:r w:rsidR="0090784D" w:rsidRPr="00A54EA1">
        <w:rPr>
          <w:rFonts w:ascii="Times New Roman" w:hAnsi="Times New Roman" w:cs="Times New Roman"/>
          <w:i/>
          <w:sz w:val="44"/>
          <w:szCs w:val="44"/>
        </w:rPr>
        <w:t>:</w:t>
      </w:r>
      <w:r w:rsidRPr="00A54EA1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90784D" w:rsidRPr="00A54EA1">
        <w:rPr>
          <w:rFonts w:ascii="Times New Roman" w:hAnsi="Times New Roman" w:cs="Times New Roman"/>
          <w:i/>
          <w:sz w:val="44"/>
          <w:szCs w:val="44"/>
        </w:rPr>
        <w:t>Земляки: ими гордится страна</w:t>
      </w:r>
    </w:p>
    <w:p w:rsidR="00951CE7" w:rsidRDefault="00951CE7" w:rsidP="00951CE7">
      <w:pPr>
        <w:rPr>
          <w:rFonts w:ascii="Times New Roman" w:hAnsi="Times New Roman" w:cs="Times New Roman"/>
          <w:b/>
          <w:sz w:val="36"/>
          <w:szCs w:val="36"/>
        </w:rPr>
      </w:pPr>
    </w:p>
    <w:p w:rsidR="00951CE7" w:rsidRDefault="00951CE7" w:rsidP="00951CE7">
      <w:pPr>
        <w:rPr>
          <w:rFonts w:ascii="Times New Roman" w:hAnsi="Times New Roman" w:cs="Times New Roman"/>
          <w:b/>
          <w:sz w:val="36"/>
          <w:szCs w:val="36"/>
        </w:rPr>
      </w:pPr>
    </w:p>
    <w:p w:rsidR="00951CE7" w:rsidRDefault="00951CE7" w:rsidP="00951CE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951CE7" w:rsidRDefault="00951CE7" w:rsidP="00951CE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951CE7" w:rsidRDefault="00951CE7" w:rsidP="00951CE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951CE7" w:rsidRPr="00A84128" w:rsidRDefault="00951CE7" w:rsidP="00951CE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A84128">
        <w:rPr>
          <w:rFonts w:ascii="Times New Roman" w:hAnsi="Times New Roman" w:cs="Times New Roman"/>
          <w:sz w:val="36"/>
          <w:szCs w:val="36"/>
        </w:rPr>
        <w:t xml:space="preserve">Подготовила </w:t>
      </w:r>
    </w:p>
    <w:p w:rsidR="00951CE7" w:rsidRDefault="00951CE7" w:rsidP="00951CE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</w:t>
      </w:r>
      <w:r w:rsidRPr="00A84128">
        <w:rPr>
          <w:rFonts w:ascii="Times New Roman" w:hAnsi="Times New Roman" w:cs="Times New Roman"/>
          <w:sz w:val="36"/>
          <w:szCs w:val="36"/>
        </w:rPr>
        <w:t xml:space="preserve">читель </w:t>
      </w:r>
      <w:r>
        <w:rPr>
          <w:rFonts w:ascii="Times New Roman" w:hAnsi="Times New Roman" w:cs="Times New Roman"/>
          <w:sz w:val="36"/>
          <w:szCs w:val="36"/>
        </w:rPr>
        <w:t>начальных классов</w:t>
      </w:r>
    </w:p>
    <w:p w:rsidR="00951CE7" w:rsidRDefault="00951CE7" w:rsidP="00951CE7">
      <w:pPr>
        <w:spacing w:after="0" w:line="240" w:lineRule="auto"/>
        <w:jc w:val="right"/>
      </w:pPr>
      <w:proofErr w:type="spellStart"/>
      <w:r>
        <w:rPr>
          <w:rFonts w:ascii="Times New Roman" w:hAnsi="Times New Roman" w:cs="Times New Roman"/>
          <w:sz w:val="36"/>
          <w:szCs w:val="36"/>
        </w:rPr>
        <w:t>Рамазанова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Эльвира Николаевна</w:t>
      </w:r>
    </w:p>
    <w:p w:rsidR="00951CE7" w:rsidRDefault="00951CE7" w:rsidP="00951CE7"/>
    <w:p w:rsidR="00951CE7" w:rsidRDefault="00951CE7" w:rsidP="00951CE7"/>
    <w:p w:rsidR="00951CE7" w:rsidRDefault="00951CE7" w:rsidP="00951CE7"/>
    <w:p w:rsidR="00951CE7" w:rsidRDefault="00951CE7" w:rsidP="00951CE7"/>
    <w:p w:rsidR="00A11542" w:rsidRDefault="00A11542" w:rsidP="00A11542">
      <w:pPr>
        <w:tabs>
          <w:tab w:val="left" w:pos="426"/>
        </w:tabs>
        <w:spacing w:before="20" w:after="20" w:line="240" w:lineRule="auto"/>
        <w:ind w:right="709" w:firstLine="56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11542" w:rsidRDefault="00A11542" w:rsidP="00A11542">
      <w:pPr>
        <w:tabs>
          <w:tab w:val="left" w:pos="426"/>
        </w:tabs>
        <w:spacing w:before="20" w:after="20" w:line="240" w:lineRule="auto"/>
        <w:ind w:right="709" w:firstLine="56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11542" w:rsidRDefault="00A11542" w:rsidP="00A11542">
      <w:pPr>
        <w:tabs>
          <w:tab w:val="left" w:pos="426"/>
        </w:tabs>
        <w:spacing w:before="20" w:after="20" w:line="240" w:lineRule="auto"/>
        <w:ind w:right="709" w:firstLine="56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29E7" w:rsidRPr="00A11542" w:rsidRDefault="00AF5953" w:rsidP="00A11542">
      <w:pPr>
        <w:tabs>
          <w:tab w:val="left" w:pos="426"/>
        </w:tabs>
        <w:spacing w:before="20" w:after="20" w:line="240" w:lineRule="auto"/>
        <w:ind w:right="709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A11542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  <w:r w:rsidR="00A921FE" w:rsidRPr="00A1154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92569" w:rsidRPr="00A11542">
        <w:rPr>
          <w:rFonts w:ascii="Times New Roman" w:eastAsia="Times New Roman" w:hAnsi="Times New Roman" w:cs="Times New Roman"/>
          <w:sz w:val="32"/>
          <w:szCs w:val="32"/>
        </w:rPr>
        <w:t>развитие патриотических чувств и формирование чувства гордости за свою Родину, за свой народ, воспитание уважительного отношения к историческому наследию своего народа.</w:t>
      </w:r>
      <w:r w:rsidR="00A92569" w:rsidRPr="00A11542">
        <w:rPr>
          <w:rFonts w:ascii="Times New Roman" w:eastAsia="Times New Roman" w:hAnsi="Times New Roman" w:cs="Times New Roman"/>
          <w:sz w:val="32"/>
          <w:szCs w:val="32"/>
        </w:rPr>
        <w:br/>
      </w:r>
      <w:r w:rsidR="00A11542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  <w:proofErr w:type="gramStart"/>
      <w:r w:rsidRPr="00A11542">
        <w:rPr>
          <w:rFonts w:ascii="Times New Roman" w:eastAsia="Times New Roman" w:hAnsi="Times New Roman" w:cs="Times New Roman"/>
          <w:b/>
          <w:sz w:val="32"/>
          <w:szCs w:val="32"/>
        </w:rPr>
        <w:t>Задачи:</w:t>
      </w:r>
      <w:r w:rsidR="00A92569" w:rsidRPr="00A11542">
        <w:rPr>
          <w:rFonts w:ascii="Times New Roman" w:eastAsia="Times New Roman" w:hAnsi="Times New Roman" w:cs="Times New Roman"/>
          <w:sz w:val="32"/>
          <w:szCs w:val="32"/>
        </w:rPr>
        <w:br/>
        <w:t>- формировать у учащихся представление о Великой Отечественной войне;</w:t>
      </w:r>
      <w:r w:rsidR="00A92569" w:rsidRPr="00A11542">
        <w:rPr>
          <w:rFonts w:ascii="Times New Roman" w:eastAsia="Times New Roman" w:hAnsi="Times New Roman" w:cs="Times New Roman"/>
          <w:sz w:val="32"/>
          <w:szCs w:val="32"/>
        </w:rPr>
        <w:br/>
        <w:t>- познакомить с героями ВОВ;</w:t>
      </w:r>
      <w:r w:rsidR="00A92569" w:rsidRPr="00A11542">
        <w:rPr>
          <w:rFonts w:ascii="Times New Roman" w:eastAsia="Times New Roman" w:hAnsi="Times New Roman" w:cs="Times New Roman"/>
          <w:sz w:val="32"/>
          <w:szCs w:val="32"/>
        </w:rPr>
        <w:br/>
        <w:t>- воспитывать чувство патриотизма, ответственности за свою Родину;</w:t>
      </w:r>
      <w:r w:rsidR="00A92569" w:rsidRPr="00A11542">
        <w:rPr>
          <w:rFonts w:ascii="Times New Roman" w:eastAsia="Times New Roman" w:hAnsi="Times New Roman" w:cs="Times New Roman"/>
          <w:sz w:val="32"/>
          <w:szCs w:val="32"/>
        </w:rPr>
        <w:br/>
        <w:t>-</w:t>
      </w:r>
      <w:r w:rsidR="00585ABC" w:rsidRPr="00A1154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92569" w:rsidRPr="00A11542">
        <w:rPr>
          <w:rFonts w:ascii="Times New Roman" w:eastAsia="Times New Roman" w:hAnsi="Times New Roman" w:cs="Times New Roman"/>
          <w:sz w:val="32"/>
          <w:szCs w:val="32"/>
        </w:rPr>
        <w:t>воспитывать уважение к старшему поколению;</w:t>
      </w:r>
      <w:r w:rsidR="00A92569" w:rsidRPr="00A11542">
        <w:rPr>
          <w:rFonts w:ascii="Times New Roman" w:eastAsia="Times New Roman" w:hAnsi="Times New Roman" w:cs="Times New Roman"/>
          <w:sz w:val="32"/>
          <w:szCs w:val="32"/>
        </w:rPr>
        <w:br/>
        <w:t>- формировать чувство любви и гордости за Родину, за подвиг, совершенный советским народом;</w:t>
      </w:r>
      <w:r w:rsidR="00A92569" w:rsidRPr="00A11542">
        <w:rPr>
          <w:rFonts w:ascii="Times New Roman" w:eastAsia="Times New Roman" w:hAnsi="Times New Roman" w:cs="Times New Roman"/>
          <w:sz w:val="32"/>
          <w:szCs w:val="32"/>
        </w:rPr>
        <w:br/>
        <w:t xml:space="preserve">- развивать навыки самостоятельной работы, </w:t>
      </w:r>
      <w:proofErr w:type="spellStart"/>
      <w:r w:rsidR="00A92569" w:rsidRPr="00A11542">
        <w:rPr>
          <w:rFonts w:ascii="Times New Roman" w:eastAsia="Times New Roman" w:hAnsi="Times New Roman" w:cs="Times New Roman"/>
          <w:sz w:val="32"/>
          <w:szCs w:val="32"/>
        </w:rPr>
        <w:t>коммуникативность</w:t>
      </w:r>
      <w:proofErr w:type="spellEnd"/>
      <w:r w:rsidR="00A92569" w:rsidRPr="00A11542">
        <w:rPr>
          <w:rFonts w:ascii="Times New Roman" w:eastAsia="Times New Roman" w:hAnsi="Times New Roman" w:cs="Times New Roman"/>
          <w:sz w:val="32"/>
          <w:szCs w:val="32"/>
        </w:rPr>
        <w:t>, умение работать в группе;</w:t>
      </w:r>
      <w:r w:rsidR="00A92569" w:rsidRPr="00A11542">
        <w:rPr>
          <w:rFonts w:ascii="Times New Roman" w:eastAsia="Times New Roman" w:hAnsi="Times New Roman" w:cs="Times New Roman"/>
          <w:sz w:val="32"/>
          <w:szCs w:val="32"/>
        </w:rPr>
        <w:br/>
        <w:t>- развивать умение пользоваться разными источниками информации.</w:t>
      </w:r>
      <w:proofErr w:type="gramEnd"/>
      <w:r w:rsidR="00A92569" w:rsidRPr="00A11542">
        <w:rPr>
          <w:rFonts w:ascii="Times New Roman" w:eastAsia="Times New Roman" w:hAnsi="Times New Roman" w:cs="Times New Roman"/>
          <w:sz w:val="32"/>
          <w:szCs w:val="32"/>
        </w:rPr>
        <w:br/>
      </w:r>
      <w:r w:rsidR="00A11542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A92569" w:rsidRPr="00A11542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A921FE" w:rsidRPr="00A11542">
        <w:rPr>
          <w:rFonts w:ascii="Times New Roman" w:hAnsi="Times New Roman" w:cs="Times New Roman"/>
          <w:sz w:val="32"/>
          <w:szCs w:val="32"/>
        </w:rPr>
        <w:t xml:space="preserve"> </w:t>
      </w:r>
      <w:r w:rsidR="00A11542">
        <w:rPr>
          <w:rFonts w:ascii="Times New Roman" w:hAnsi="Times New Roman" w:cs="Times New Roman"/>
          <w:sz w:val="32"/>
          <w:szCs w:val="32"/>
        </w:rPr>
        <w:t>П</w:t>
      </w:r>
      <w:r w:rsidR="00A92569" w:rsidRPr="00A11542">
        <w:rPr>
          <w:rFonts w:ascii="Times New Roman" w:hAnsi="Times New Roman" w:cs="Times New Roman"/>
          <w:sz w:val="32"/>
          <w:szCs w:val="32"/>
        </w:rPr>
        <w:t>резентация</w:t>
      </w:r>
      <w:r w:rsidR="00007734" w:rsidRPr="00A11542">
        <w:rPr>
          <w:rFonts w:ascii="Times New Roman" w:hAnsi="Times New Roman" w:cs="Times New Roman"/>
          <w:sz w:val="32"/>
          <w:szCs w:val="32"/>
        </w:rPr>
        <w:t>.</w:t>
      </w:r>
    </w:p>
    <w:p w:rsidR="00A11542" w:rsidRDefault="00A11542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32"/>
          <w:szCs w:val="32"/>
        </w:rPr>
      </w:pPr>
    </w:p>
    <w:p w:rsidR="00A11542" w:rsidRDefault="00A11542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32"/>
          <w:szCs w:val="32"/>
        </w:rPr>
      </w:pPr>
    </w:p>
    <w:p w:rsidR="00A11542" w:rsidRDefault="00A11542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32"/>
          <w:szCs w:val="32"/>
        </w:rPr>
      </w:pPr>
    </w:p>
    <w:p w:rsidR="00A11542" w:rsidRDefault="00A11542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32"/>
          <w:szCs w:val="32"/>
        </w:rPr>
      </w:pPr>
    </w:p>
    <w:p w:rsidR="00A11542" w:rsidRDefault="00A11542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32"/>
          <w:szCs w:val="32"/>
        </w:rPr>
      </w:pPr>
    </w:p>
    <w:p w:rsidR="00A11542" w:rsidRDefault="00A11542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32"/>
          <w:szCs w:val="32"/>
        </w:rPr>
      </w:pPr>
    </w:p>
    <w:p w:rsidR="00A11542" w:rsidRDefault="00A11542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32"/>
          <w:szCs w:val="32"/>
        </w:rPr>
      </w:pPr>
    </w:p>
    <w:p w:rsidR="00A11542" w:rsidRDefault="00A11542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32"/>
          <w:szCs w:val="32"/>
        </w:rPr>
      </w:pPr>
    </w:p>
    <w:p w:rsidR="00A11542" w:rsidRDefault="00A11542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32"/>
          <w:szCs w:val="32"/>
        </w:rPr>
      </w:pPr>
    </w:p>
    <w:p w:rsidR="00A11542" w:rsidRDefault="00A11542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32"/>
          <w:szCs w:val="32"/>
        </w:rPr>
      </w:pPr>
    </w:p>
    <w:p w:rsidR="00A11542" w:rsidRDefault="00A11542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32"/>
          <w:szCs w:val="32"/>
        </w:rPr>
      </w:pPr>
    </w:p>
    <w:p w:rsidR="00A11542" w:rsidRDefault="00A11542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32"/>
          <w:szCs w:val="32"/>
        </w:rPr>
      </w:pPr>
    </w:p>
    <w:p w:rsidR="00A11542" w:rsidRDefault="00A11542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32"/>
          <w:szCs w:val="32"/>
        </w:rPr>
      </w:pPr>
    </w:p>
    <w:p w:rsidR="00A11542" w:rsidRDefault="00A11542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32"/>
          <w:szCs w:val="32"/>
        </w:rPr>
      </w:pPr>
    </w:p>
    <w:p w:rsidR="00A11542" w:rsidRDefault="00A11542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32"/>
          <w:szCs w:val="32"/>
        </w:rPr>
      </w:pPr>
    </w:p>
    <w:p w:rsidR="00A11542" w:rsidRDefault="00A11542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32"/>
          <w:szCs w:val="32"/>
        </w:rPr>
      </w:pPr>
    </w:p>
    <w:p w:rsidR="00A11542" w:rsidRDefault="00A11542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32"/>
          <w:szCs w:val="32"/>
        </w:rPr>
      </w:pPr>
    </w:p>
    <w:p w:rsidR="00007734" w:rsidRPr="00A11542" w:rsidRDefault="00007734" w:rsidP="00A11542">
      <w:pPr>
        <w:spacing w:before="20" w:after="20" w:line="240" w:lineRule="auto"/>
        <w:ind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542">
        <w:rPr>
          <w:rFonts w:ascii="Times New Roman" w:hAnsi="Times New Roman" w:cs="Times New Roman"/>
          <w:b/>
          <w:sz w:val="32"/>
          <w:szCs w:val="32"/>
        </w:rPr>
        <w:lastRenderedPageBreak/>
        <w:t>Ход классного часа.</w:t>
      </w:r>
    </w:p>
    <w:p w:rsidR="00A11542" w:rsidRDefault="00A11542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007734" w:rsidRPr="00A11542" w:rsidRDefault="00007734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b/>
          <w:sz w:val="28"/>
          <w:szCs w:val="28"/>
        </w:rPr>
      </w:pPr>
      <w:r w:rsidRPr="00A1154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07734" w:rsidRPr="00A54EA1" w:rsidRDefault="0021522F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sz w:val="28"/>
          <w:szCs w:val="28"/>
        </w:rPr>
      </w:pPr>
      <w:r w:rsidRPr="00A54EA1">
        <w:rPr>
          <w:rFonts w:ascii="Times New Roman" w:eastAsia="Times New Roman" w:hAnsi="Times New Roman" w:cs="Times New Roman"/>
          <w:sz w:val="28"/>
          <w:szCs w:val="28"/>
        </w:rPr>
        <w:t>У каждого народа своя история, свои даты и переживания, связанные с ними. Но одну из них, жестокую и кровавую войну 40-х годов XX века, наш народ не забудет никогда. 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</w:t>
      </w:r>
      <w:r w:rsidRPr="00A54EA1">
        <w:rPr>
          <w:rFonts w:ascii="Times New Roman" w:eastAsia="Times New Roman" w:hAnsi="Times New Roman" w:cs="Times New Roman"/>
          <w:sz w:val="28"/>
          <w:szCs w:val="28"/>
        </w:rPr>
        <w:br/>
      </w:r>
      <w:r w:rsidRPr="00A54EA1">
        <w:rPr>
          <w:rFonts w:ascii="Times New Roman" w:hAnsi="Times New Roman" w:cs="Times New Roman"/>
          <w:sz w:val="28"/>
          <w:szCs w:val="28"/>
        </w:rPr>
        <w:t>(Звучит музыка Александрова «Священная война»</w:t>
      </w:r>
      <w:proofErr w:type="gramStart"/>
      <w:r w:rsidRPr="00A54EA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54EA1">
        <w:rPr>
          <w:rFonts w:ascii="Times New Roman" w:hAnsi="Times New Roman" w:cs="Times New Roman"/>
          <w:sz w:val="28"/>
          <w:szCs w:val="28"/>
        </w:rPr>
        <w:t>од музыку выступают чтецы).</w:t>
      </w:r>
      <w:r w:rsidR="00A11542">
        <w:rPr>
          <w:rFonts w:ascii="Times New Roman" w:hAnsi="Times New Roman" w:cs="Times New Roman"/>
          <w:sz w:val="28"/>
          <w:szCs w:val="28"/>
        </w:rPr>
        <w:t xml:space="preserve"> </w:t>
      </w:r>
      <w:r w:rsidR="00951CE7" w:rsidRPr="00A11542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21522F" w:rsidRPr="00A11542" w:rsidRDefault="0021522F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11542">
        <w:rPr>
          <w:rFonts w:ascii="Times New Roman" w:eastAsia="Times New Roman" w:hAnsi="Times New Roman" w:cs="Times New Roman"/>
          <w:b/>
          <w:i/>
          <w:sz w:val="28"/>
          <w:szCs w:val="28"/>
        </w:rPr>
        <w:t>1 чтец.</w:t>
      </w:r>
    </w:p>
    <w:p w:rsidR="0021522F" w:rsidRPr="00A54EA1" w:rsidRDefault="0021522F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28"/>
          <w:szCs w:val="28"/>
        </w:rPr>
      </w:pPr>
      <w:r w:rsidRPr="00A54EA1">
        <w:rPr>
          <w:rFonts w:ascii="Times New Roman" w:hAnsi="Times New Roman" w:cs="Times New Roman"/>
          <w:sz w:val="28"/>
          <w:szCs w:val="28"/>
        </w:rPr>
        <w:t>Видела вся планета</w:t>
      </w:r>
    </w:p>
    <w:p w:rsidR="0021522F" w:rsidRPr="00A54EA1" w:rsidRDefault="0021522F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sz w:val="28"/>
          <w:szCs w:val="28"/>
        </w:rPr>
      </w:pPr>
      <w:r w:rsidRPr="00A54EA1">
        <w:rPr>
          <w:rFonts w:ascii="Times New Roman" w:hAnsi="Times New Roman" w:cs="Times New Roman"/>
          <w:sz w:val="28"/>
          <w:szCs w:val="28"/>
        </w:rPr>
        <w:t>В тучах огня и дыма-</w:t>
      </w:r>
    </w:p>
    <w:p w:rsidR="0021522F" w:rsidRPr="00A54EA1" w:rsidRDefault="0021522F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sz w:val="28"/>
          <w:szCs w:val="28"/>
        </w:rPr>
      </w:pPr>
      <w:r w:rsidRPr="00A54EA1">
        <w:rPr>
          <w:rFonts w:ascii="Times New Roman" w:hAnsi="Times New Roman" w:cs="Times New Roman"/>
          <w:sz w:val="28"/>
          <w:szCs w:val="28"/>
        </w:rPr>
        <w:t>Слава твоя бессмертна,</w:t>
      </w:r>
    </w:p>
    <w:p w:rsidR="0021522F" w:rsidRPr="00A54EA1" w:rsidRDefault="0021522F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28"/>
          <w:szCs w:val="28"/>
        </w:rPr>
      </w:pPr>
      <w:r w:rsidRPr="00A54EA1">
        <w:rPr>
          <w:rFonts w:ascii="Times New Roman" w:hAnsi="Times New Roman" w:cs="Times New Roman"/>
          <w:sz w:val="28"/>
          <w:szCs w:val="28"/>
        </w:rPr>
        <w:t>Воля несокрушима.</w:t>
      </w:r>
    </w:p>
    <w:p w:rsidR="0021522F" w:rsidRPr="00A11542" w:rsidRDefault="0021522F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11542">
        <w:rPr>
          <w:rFonts w:ascii="Times New Roman" w:hAnsi="Times New Roman" w:cs="Times New Roman"/>
          <w:b/>
          <w:i/>
          <w:sz w:val="28"/>
          <w:szCs w:val="28"/>
        </w:rPr>
        <w:t>2 чтец.</w:t>
      </w:r>
    </w:p>
    <w:p w:rsidR="0021522F" w:rsidRPr="00A54EA1" w:rsidRDefault="0021522F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sz w:val="28"/>
          <w:szCs w:val="28"/>
        </w:rPr>
      </w:pPr>
      <w:r w:rsidRPr="00A54EA1">
        <w:rPr>
          <w:rFonts w:ascii="Times New Roman" w:hAnsi="Times New Roman" w:cs="Times New Roman"/>
          <w:sz w:val="28"/>
          <w:szCs w:val="28"/>
        </w:rPr>
        <w:t>Сила твоя стальная</w:t>
      </w:r>
    </w:p>
    <w:p w:rsidR="0021522F" w:rsidRPr="00A54EA1" w:rsidRDefault="0021522F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sz w:val="28"/>
          <w:szCs w:val="28"/>
        </w:rPr>
      </w:pPr>
      <w:r w:rsidRPr="00A54EA1">
        <w:rPr>
          <w:rFonts w:ascii="Times New Roman" w:hAnsi="Times New Roman" w:cs="Times New Roman"/>
          <w:sz w:val="28"/>
          <w:szCs w:val="28"/>
        </w:rPr>
        <w:t>Двигалась, как лавина,</w:t>
      </w:r>
    </w:p>
    <w:p w:rsidR="0021522F" w:rsidRPr="00A54EA1" w:rsidRDefault="0021522F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sz w:val="28"/>
          <w:szCs w:val="28"/>
        </w:rPr>
      </w:pPr>
      <w:r w:rsidRPr="00A54EA1">
        <w:rPr>
          <w:rFonts w:ascii="Times New Roman" w:hAnsi="Times New Roman" w:cs="Times New Roman"/>
          <w:sz w:val="28"/>
          <w:szCs w:val="28"/>
        </w:rPr>
        <w:t>По берегам Дуная,</w:t>
      </w:r>
    </w:p>
    <w:p w:rsidR="00CD70A5" w:rsidRPr="00A54EA1" w:rsidRDefault="0021522F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sz w:val="28"/>
          <w:szCs w:val="28"/>
        </w:rPr>
      </w:pPr>
      <w:r w:rsidRPr="00A54EA1">
        <w:rPr>
          <w:rFonts w:ascii="Times New Roman" w:hAnsi="Times New Roman" w:cs="Times New Roman"/>
          <w:sz w:val="28"/>
          <w:szCs w:val="28"/>
        </w:rPr>
        <w:t>По площадям Берлина.</w:t>
      </w:r>
    </w:p>
    <w:p w:rsidR="00CD70A5" w:rsidRPr="00A11542" w:rsidRDefault="00CD70A5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11542">
        <w:rPr>
          <w:rFonts w:ascii="Times New Roman" w:hAnsi="Times New Roman" w:cs="Times New Roman"/>
          <w:b/>
          <w:i/>
          <w:sz w:val="28"/>
          <w:szCs w:val="28"/>
        </w:rPr>
        <w:t>3 чтец.</w:t>
      </w:r>
    </w:p>
    <w:p w:rsidR="00CD70A5" w:rsidRPr="00A54EA1" w:rsidRDefault="00CD70A5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sz w:val="28"/>
          <w:szCs w:val="28"/>
        </w:rPr>
      </w:pPr>
      <w:r w:rsidRPr="00A54EA1">
        <w:rPr>
          <w:rFonts w:ascii="Times New Roman" w:hAnsi="Times New Roman" w:cs="Times New Roman"/>
          <w:sz w:val="28"/>
          <w:szCs w:val="28"/>
        </w:rPr>
        <w:t>Многое нынче память</w:t>
      </w:r>
    </w:p>
    <w:p w:rsidR="00CD70A5" w:rsidRPr="00A54EA1" w:rsidRDefault="00CD70A5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sz w:val="28"/>
          <w:szCs w:val="28"/>
        </w:rPr>
      </w:pPr>
      <w:r w:rsidRPr="00A54EA1">
        <w:rPr>
          <w:rFonts w:ascii="Times New Roman" w:hAnsi="Times New Roman" w:cs="Times New Roman"/>
          <w:sz w:val="28"/>
          <w:szCs w:val="28"/>
        </w:rPr>
        <w:t>Восстановить не может,</w:t>
      </w:r>
    </w:p>
    <w:p w:rsidR="00CD70A5" w:rsidRPr="00A54EA1" w:rsidRDefault="00CD70A5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sz w:val="28"/>
          <w:szCs w:val="28"/>
        </w:rPr>
      </w:pPr>
      <w:r w:rsidRPr="00A54EA1">
        <w:rPr>
          <w:rFonts w:ascii="Times New Roman" w:hAnsi="Times New Roman" w:cs="Times New Roman"/>
          <w:sz w:val="28"/>
          <w:szCs w:val="28"/>
        </w:rPr>
        <w:t>Новый день наступает,</w:t>
      </w:r>
    </w:p>
    <w:p w:rsidR="00CD70A5" w:rsidRPr="00A54EA1" w:rsidRDefault="00CD70A5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54EA1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A54EA1">
        <w:rPr>
          <w:rFonts w:ascii="Times New Roman" w:hAnsi="Times New Roman" w:cs="Times New Roman"/>
          <w:sz w:val="28"/>
          <w:szCs w:val="28"/>
        </w:rPr>
        <w:t xml:space="preserve"> - со славой прожит.</w:t>
      </w:r>
      <w:r w:rsidR="001D1450" w:rsidRPr="00A54EA1">
        <w:rPr>
          <w:rFonts w:ascii="Times New Roman" w:hAnsi="Times New Roman" w:cs="Times New Roman"/>
          <w:sz w:val="28"/>
          <w:szCs w:val="28"/>
        </w:rPr>
        <w:t xml:space="preserve"> </w:t>
      </w:r>
      <w:r w:rsidR="001D1450" w:rsidRPr="00A11542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A11542" w:rsidRDefault="00A11542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A11542" w:rsidRDefault="00A11542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A11542" w:rsidRDefault="00A11542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BC6BCE" w:rsidRPr="00A11542" w:rsidRDefault="00CD70A5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b/>
          <w:sz w:val="28"/>
          <w:szCs w:val="28"/>
        </w:rPr>
      </w:pPr>
      <w:r w:rsidRPr="00A1154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C6BCE" w:rsidRPr="00A1154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D70A5" w:rsidRPr="00A54EA1" w:rsidRDefault="00CD70A5" w:rsidP="00585ABC">
      <w:pPr>
        <w:spacing w:before="20" w:after="20" w:line="240" w:lineRule="auto"/>
        <w:ind w:right="709"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Одной из самых грандиозных операций завершающих этапов Великой Отечественной и</w:t>
      </w:r>
      <w:proofErr w:type="gram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В</w:t>
      </w:r>
      <w:proofErr w:type="gram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торой мировой войн является Берлинская наступательная (апрель-май 1945 г.). В ней отличились многие жители </w:t>
      </w:r>
      <w:r w:rsidR="00981694"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нашего </w:t>
      </w:r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района</w:t>
      </w:r>
      <w:proofErr w:type="gram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</w:t>
      </w:r>
      <w:proofErr w:type="gram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реди них В. Н. Баринов из Старой Жуковки, А. С.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Богачкин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Алексеевки, А. Г. Венедиктов из Б. Карабулака, П. Я.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Паранов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Тепляковки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В. С. Соловьев из Марьина и др. Погибли в этих кровопролитных ожесточенных боях Н. Д. Иванов из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Максимовки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М. М.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Плющиков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Березовки, П. Е. Сторожев из Новой Жуковки, П. С. Шишкин из Малых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Озерок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 др.</w:t>
      </w:r>
      <w:r w:rsidR="001D1450" w:rsidRPr="00A54EA1">
        <w:rPr>
          <w:rFonts w:ascii="Times New Roman" w:hAnsi="Times New Roman" w:cs="Times New Roman"/>
          <w:sz w:val="28"/>
          <w:szCs w:val="28"/>
        </w:rPr>
        <w:t xml:space="preserve"> </w:t>
      </w:r>
      <w:r w:rsidR="00A11542">
        <w:rPr>
          <w:rFonts w:ascii="Times New Roman" w:hAnsi="Times New Roman" w:cs="Times New Roman"/>
          <w:sz w:val="28"/>
          <w:szCs w:val="28"/>
        </w:rPr>
        <w:t xml:space="preserve"> </w:t>
      </w:r>
      <w:r w:rsidR="001D1450" w:rsidRPr="00A11542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AF5953" w:rsidRPr="00A11542" w:rsidRDefault="00AF5953" w:rsidP="00585ABC">
      <w:pPr>
        <w:spacing w:before="20" w:after="20" w:line="240" w:lineRule="auto"/>
        <w:ind w:left="709" w:right="709" w:firstLine="709"/>
        <w:rPr>
          <w:rFonts w:ascii="Times New Roman" w:eastAsia="Times New Roman" w:hAnsi="Times New Roman" w:cs="Times New Roman"/>
          <w:b/>
          <w:i/>
          <w:color w:val="232323"/>
          <w:sz w:val="28"/>
          <w:szCs w:val="28"/>
          <w:lang w:eastAsia="ru-RU"/>
        </w:rPr>
      </w:pPr>
      <w:r w:rsidRPr="00A11542">
        <w:rPr>
          <w:rFonts w:ascii="Times New Roman" w:eastAsia="Times New Roman" w:hAnsi="Times New Roman" w:cs="Times New Roman"/>
          <w:b/>
          <w:i/>
          <w:color w:val="232323"/>
          <w:sz w:val="28"/>
          <w:szCs w:val="28"/>
          <w:lang w:eastAsia="ru-RU"/>
        </w:rPr>
        <w:t>(Выступление учеников, подготовивших сообщения.)</w:t>
      </w:r>
    </w:p>
    <w:p w:rsidR="00A11542" w:rsidRDefault="00A11542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A11542" w:rsidRDefault="00A11542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A11542" w:rsidRDefault="00A11542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AF5953" w:rsidRPr="00A11542" w:rsidRDefault="00981694" w:rsidP="00585ABC">
      <w:pPr>
        <w:spacing w:before="20" w:after="20" w:line="240" w:lineRule="auto"/>
        <w:ind w:right="709" w:firstLine="709"/>
        <w:rPr>
          <w:rFonts w:ascii="Times New Roman" w:hAnsi="Times New Roman" w:cs="Times New Roman"/>
          <w:b/>
          <w:sz w:val="28"/>
          <w:szCs w:val="28"/>
        </w:rPr>
      </w:pPr>
      <w:r w:rsidRPr="00A11542">
        <w:rPr>
          <w:rFonts w:ascii="Times New Roman" w:hAnsi="Times New Roman" w:cs="Times New Roman"/>
          <w:b/>
          <w:sz w:val="28"/>
          <w:szCs w:val="28"/>
        </w:rPr>
        <w:lastRenderedPageBreak/>
        <w:t>Ученик.</w:t>
      </w:r>
      <w:r w:rsidR="001D1450" w:rsidRPr="00A54EA1">
        <w:rPr>
          <w:rFonts w:ascii="Times New Roman" w:hAnsi="Times New Roman" w:cs="Times New Roman"/>
          <w:sz w:val="28"/>
          <w:szCs w:val="28"/>
        </w:rPr>
        <w:t xml:space="preserve"> </w:t>
      </w:r>
      <w:r w:rsidR="001D1450" w:rsidRPr="00A11542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AF5953" w:rsidRPr="00A54EA1" w:rsidRDefault="00AF5953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Путевой обходчик станции Высотной Г. И. Емельянов впервые встретился с врагом в 1941 г. на западной границе. Под Смоленском попал в плен. В Польше ему удалось бежать. Григорий Иванович собрал вооруженную группу, которая с боями продвигалась на восток. В составе знаменитого партизанского отряда «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Поддубный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» в течение 3 лет пускал под откос эшелоны, взрывал мосты, нападал на немецкие гарнизоны. После соединения с действующими частями храбро сражался дальше. В центре Берлина в составе расчета огнем из миномета уничтожил до 70 гитлеровцев и 7 пулеметных точек. Домой вернулся кавалером орденов Красной Звезды, Славы III степени, медалей «За отвагу», «Партизану Отечественной войны» I степени, «За взятие Берлина», «За победу над Германией в 1941 – 1945 гг.».</w:t>
      </w:r>
    </w:p>
    <w:p w:rsidR="00A11542" w:rsidRDefault="00A11542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</w:pPr>
    </w:p>
    <w:p w:rsidR="00981694" w:rsidRPr="00A54EA1" w:rsidRDefault="00981694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11542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>Ученик.</w:t>
      </w:r>
      <w:r w:rsidR="001D1450" w:rsidRPr="00A54EA1">
        <w:rPr>
          <w:rFonts w:ascii="Times New Roman" w:hAnsi="Times New Roman" w:cs="Times New Roman"/>
          <w:sz w:val="28"/>
          <w:szCs w:val="28"/>
        </w:rPr>
        <w:t xml:space="preserve"> </w:t>
      </w:r>
      <w:r w:rsidR="001D1450" w:rsidRPr="00A11542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981694" w:rsidRPr="00A54EA1" w:rsidRDefault="00981694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В наградном листе связиста </w:t>
      </w:r>
      <w:r w:rsidR="003C3A17"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</w:t>
      </w:r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. </w:t>
      </w:r>
      <w:r w:rsidR="003C3A17"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</w:t>
      </w:r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.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Майорова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Липовки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значится, что он лично уничтожал и брал в плен гитлеровцев, пытавшихся повредить линию связи, проявляя при этом смелость и находчивость. Командующий I Украинским фронтом подписал приказ о награждении Ивана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Карповича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полководческим орденом Богдана Хмельницкого III степени. Уникальный и очень редкий случай!</w:t>
      </w:r>
    </w:p>
    <w:p w:rsidR="00A11542" w:rsidRDefault="00A11542" w:rsidP="00585ABC">
      <w:pPr>
        <w:shd w:val="clear" w:color="auto" w:fill="FBFBFB"/>
        <w:spacing w:before="75" w:after="75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81694" w:rsidRPr="00A11542" w:rsidRDefault="00981694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</w:pPr>
      <w:r w:rsidRPr="00A11542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A11542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 xml:space="preserve"> </w:t>
      </w:r>
    </w:p>
    <w:p w:rsidR="00981694" w:rsidRPr="00A54EA1" w:rsidRDefault="00981694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Гвардии рядовой Н. О.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Енжаев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</w:t>
      </w:r>
      <w:proofErr w:type="spellStart"/>
      <w:proofErr w:type="gram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Шняева</w:t>
      </w:r>
      <w:proofErr w:type="spellEnd"/>
      <w:proofErr w:type="gram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будучи начальником рации командующего артиллерией корпуса обеспечивал его бесперебойной связью, за что был представлен к медали «За отвагу». Гвардии сержант В. И.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Былинкин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Старых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Бурас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21 апреля под сильным минометным огнем устранил 16 (!) порывов связи. При частых передислокациях штаба дивизии ему приходилось сворачивать и разворачивать связь по 6 – 7 раз в сутки, работая без сна и отдыха. За этот ратный труд Василий Иванович удостоен ордена Отечественной войны II степени.</w:t>
      </w:r>
    </w:p>
    <w:p w:rsidR="00A11542" w:rsidRDefault="00A11542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</w:pPr>
    </w:p>
    <w:p w:rsidR="00981694" w:rsidRPr="00A11542" w:rsidRDefault="00981694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</w:pPr>
      <w:r w:rsidRPr="00A11542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>Ученик.</w:t>
      </w:r>
    </w:p>
    <w:p w:rsidR="00981694" w:rsidRPr="00A54EA1" w:rsidRDefault="00981694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Командир отделения связи Г. Ф.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Пузаркин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Казанлы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возвращаясь после устранения порыва, наткнулся в лесу на вражескую группу и будучи </w:t>
      </w:r>
      <w:proofErr w:type="gram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раненым</w:t>
      </w:r>
      <w:proofErr w:type="gram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уничтожил 14 чел., а остальных обратил в бегство, чем сорвал готовящуюся контратаку. Орденом Красного Знамени был отмечен старший лейтенант П. Г.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Подкасик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Белого Ключа. 25 апреля его рота первой захватила плацдарм в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Шпандау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– пригороде Берлина. Отразив 3 попытки вернуть его, он в удачно выбранный момент поднял своих солдат в атаку и смял врага. 6 мая 2 взводами обошел высоту возле </w:t>
      </w:r>
      <w:proofErr w:type="gram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</w:t>
      </w:r>
      <w:proofErr w:type="gram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.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Ратенов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 ударил противнику в тыл, ошеломив его. Павел Герасимович и раненым руководил боем до успешного конца.</w:t>
      </w:r>
    </w:p>
    <w:p w:rsidR="00A11542" w:rsidRDefault="00A11542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</w:pPr>
    </w:p>
    <w:p w:rsidR="00981694" w:rsidRPr="00A11542" w:rsidRDefault="00705C17" w:rsidP="00705C17">
      <w:pPr>
        <w:shd w:val="clear" w:color="auto" w:fill="FBFBFB"/>
        <w:spacing w:before="75" w:after="75" w:line="240" w:lineRule="auto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lastRenderedPageBreak/>
        <w:t xml:space="preserve">          </w:t>
      </w:r>
      <w:r w:rsidR="00981694" w:rsidRPr="00A11542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>Ученик.</w:t>
      </w:r>
    </w:p>
    <w:p w:rsidR="0007292A" w:rsidRPr="00A54EA1" w:rsidRDefault="0007292A" w:rsidP="00585ABC">
      <w:pPr>
        <w:shd w:val="clear" w:color="auto" w:fill="FBFBFB"/>
        <w:spacing w:before="75" w:after="75" w:line="240" w:lineRule="auto"/>
        <w:ind w:right="424"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Артиллерист А. А. Игнатьев из Б. Карабулака начинал карьеру командиром подразделения, а в конце войны был уже командиром части. В 1961 г. газета «Колхозная правда» (так раньше назывался «Вестник района») сообщала, что он награжден 8 орденами и 7 медалями. В битве за Берлин он получил орден Красного Знамени. С первых дней войны на фронте шофер И. Г.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Федоркин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Шняева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 В результате правильного ухода своей автомашины (именно так написано в наградном листе к медали «За боевые заслуги») добился образцовых показателей по перевозкам боевых грузов передовым частям.</w:t>
      </w:r>
      <w:r w:rsidR="001D1450" w:rsidRPr="00A54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953" w:rsidRPr="00A54EA1" w:rsidRDefault="0007292A" w:rsidP="00585ABC">
      <w:pPr>
        <w:spacing w:before="20" w:after="20" w:line="240" w:lineRule="auto"/>
        <w:ind w:left="142" w:right="709" w:firstLine="709"/>
        <w:rPr>
          <w:rFonts w:ascii="Times New Roman" w:hAnsi="Times New Roman" w:cs="Times New Roman"/>
          <w:sz w:val="28"/>
          <w:szCs w:val="28"/>
        </w:rPr>
      </w:pPr>
      <w:r w:rsidRPr="00A54EA1">
        <w:rPr>
          <w:rFonts w:ascii="Times New Roman" w:hAnsi="Times New Roman" w:cs="Times New Roman"/>
          <w:sz w:val="28"/>
          <w:szCs w:val="28"/>
        </w:rPr>
        <w:t>Звучит песня «Хотят ли русские войны».</w:t>
      </w:r>
    </w:p>
    <w:p w:rsidR="00A11542" w:rsidRDefault="00A11542" w:rsidP="00585ABC">
      <w:pPr>
        <w:shd w:val="clear" w:color="auto" w:fill="FBFBFB"/>
        <w:spacing w:before="75" w:after="75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292A" w:rsidRPr="00A11542" w:rsidRDefault="0007292A" w:rsidP="00585ABC">
      <w:pPr>
        <w:shd w:val="clear" w:color="auto" w:fill="FBFBFB"/>
        <w:spacing w:before="75" w:after="75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1542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07292A" w:rsidRPr="00A54EA1" w:rsidRDefault="0007292A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Зенитчик Н. С. Данилин </w:t>
      </w:r>
      <w:proofErr w:type="gram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из</w:t>
      </w:r>
      <w:proofErr w:type="gram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Большой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Чечуйки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защищая переправу через Одер, сбил немецкий самолет. Рискуя жизнью, под сильной бомбардировкой заменил товарища, и орудие продолжало отбивать фашистский налет. Старшина Г. П.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Реуцков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Большого Содома прошел всю войну. Его воинская доблесть – это ордена Славы II и III степени, 3 медали «За отвагу». Медаль «За взятие Берлина» получил за то, что в уличном бою первым поднялся на штурм дома, увлекая за собой остальных, и забросал гранатами подвал, где находилась огневая точка.</w:t>
      </w:r>
    </w:p>
    <w:p w:rsidR="00A11542" w:rsidRDefault="00A11542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</w:pPr>
    </w:p>
    <w:p w:rsidR="0007292A" w:rsidRPr="00A54EA1" w:rsidRDefault="0007292A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</w:pPr>
      <w:r w:rsidRPr="00A54EA1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>Ученик.</w:t>
      </w:r>
      <w:r w:rsidR="001D1450" w:rsidRPr="00A54EA1">
        <w:rPr>
          <w:rFonts w:ascii="Times New Roman" w:hAnsi="Times New Roman" w:cs="Times New Roman"/>
          <w:b/>
          <w:sz w:val="28"/>
          <w:szCs w:val="28"/>
        </w:rPr>
        <w:t xml:space="preserve"> Слайд 6</w:t>
      </w:r>
    </w:p>
    <w:p w:rsidR="0007292A" w:rsidRPr="00A54EA1" w:rsidRDefault="0007292A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Танковое подразделение под командованием капитана А. Д. Сальникова из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Адоевщины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прорвало сильно укрепленную оборону противника на берегу Одера, обеспечив значительное продвижение нашей пехоты в глубину. 21 апреля Александр Дмитриевич погиб и похоронен в деревне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Альт-Малиш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. Беспредельно отважным показал себя при форсировании Одера и взятии </w:t>
      </w:r>
      <w:proofErr w:type="gram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</w:t>
      </w:r>
      <w:proofErr w:type="gram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. Кант механик-водитель танка Т-34 В. Т.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Крылышкин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Липовки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за что награжден орденом Отечественной войны II степени. Дорожил медалью «За взятие Берлина» Герой Советского Союза П. Ф. Блинов из Вязовки.</w:t>
      </w:r>
    </w:p>
    <w:p w:rsidR="00A11542" w:rsidRDefault="00A11542" w:rsidP="00585ABC">
      <w:pPr>
        <w:shd w:val="clear" w:color="auto" w:fill="FBFBFB"/>
        <w:spacing w:before="75" w:after="75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292A" w:rsidRPr="00A54EA1" w:rsidRDefault="0007292A" w:rsidP="00585ABC">
      <w:pPr>
        <w:shd w:val="clear" w:color="auto" w:fill="FBFBFB"/>
        <w:spacing w:before="75" w:after="75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4EA1">
        <w:rPr>
          <w:rFonts w:ascii="Times New Roman" w:hAnsi="Times New Roman" w:cs="Times New Roman"/>
          <w:b/>
          <w:sz w:val="28"/>
          <w:szCs w:val="28"/>
        </w:rPr>
        <w:t>Ученик.</w:t>
      </w:r>
      <w:r w:rsidR="001D1450" w:rsidRPr="00A54EA1">
        <w:rPr>
          <w:rFonts w:ascii="Times New Roman" w:hAnsi="Times New Roman" w:cs="Times New Roman"/>
          <w:b/>
          <w:sz w:val="28"/>
          <w:szCs w:val="28"/>
        </w:rPr>
        <w:t xml:space="preserve"> Слайд 7.</w:t>
      </w:r>
    </w:p>
    <w:p w:rsidR="0007292A" w:rsidRPr="00A54EA1" w:rsidRDefault="0007292A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В масштабной атаке, когда 16 апреля с аэродромов 18 воздушной армии в небо одновременно поднялись свыше 700 самолетов и в течение 40 мин. бомбардировали 2 полосу обороны Берлина, принимал участие Н. И.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Чебатуркин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Хватовки.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Зееловские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высоты – неприступный, по мнению Гитлера, бастион обороны Берлина – брал его односельчанин Е. А. Рыков. Он также прошел всю войну, был тяжело ранен, но возвратился в строй. В его копилке личных наград ордена Богдана Хмельницкого III степени и Красной Звезды.</w:t>
      </w:r>
    </w:p>
    <w:p w:rsidR="00CA3A28" w:rsidRDefault="00CA3A28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</w:pPr>
    </w:p>
    <w:p w:rsidR="0007292A" w:rsidRPr="00A54EA1" w:rsidRDefault="0007292A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</w:pPr>
      <w:r w:rsidRPr="00A54EA1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lastRenderedPageBreak/>
        <w:t>Ученик.</w:t>
      </w:r>
      <w:r w:rsidR="001D1450" w:rsidRPr="00A54EA1">
        <w:rPr>
          <w:rFonts w:ascii="Times New Roman" w:hAnsi="Times New Roman" w:cs="Times New Roman"/>
          <w:b/>
          <w:sz w:val="28"/>
          <w:szCs w:val="28"/>
        </w:rPr>
        <w:t xml:space="preserve"> Слайд 8.</w:t>
      </w:r>
    </w:p>
    <w:p w:rsidR="0007292A" w:rsidRPr="00A54EA1" w:rsidRDefault="0007292A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В Берлинской операции впервые применялось массированное воздействие на противника большого количества мощных прожекторов в сочетании с огненным шквалом.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Карабулакцы-прожектористы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– А. Ф. Козырев из Б. Карабулака, А. Т. Логинова из Хватовки и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. И.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Пояркин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Шняева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. Своей отличной боевой выучкой и умелым использованием вверенного оборудования способствовали нашим успехам в прорыве обороны на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Одерском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плацдарме.</w:t>
      </w:r>
    </w:p>
    <w:p w:rsidR="00A11542" w:rsidRDefault="00A11542" w:rsidP="00585ABC">
      <w:pPr>
        <w:shd w:val="clear" w:color="auto" w:fill="FBFBFB"/>
        <w:spacing w:before="75" w:after="75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292A" w:rsidRPr="00A11542" w:rsidRDefault="0007292A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</w:pPr>
      <w:r w:rsidRPr="00A11542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A11542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 xml:space="preserve"> </w:t>
      </w:r>
    </w:p>
    <w:p w:rsidR="0007292A" w:rsidRPr="00A54EA1" w:rsidRDefault="0007292A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Вольнонаемная Т. Д. Королева из Б. Карабулака (тогда она носила девичью фамилию Беляева) была включена в состав хозяйственного обеспечения союзной делегации в </w:t>
      </w:r>
      <w:proofErr w:type="spell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Карлхорсте</w:t>
      </w:r>
      <w:proofErr w:type="spell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где планировалось подписание акта капитуляции фашистской Германии. Эту историческую процедуру ей довелось увидеть. После войны Татьяна Дмитриевна получила высшее образование. Вместе с мужем Н. С. Королевым, также участником войны, вырастила 2 сыновей. Недавно ей исполнилось 90 лет. Она живет в г. </w:t>
      </w:r>
      <w:proofErr w:type="gram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Волжский</w:t>
      </w:r>
      <w:proofErr w:type="gram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до сих пор поет в ветеранском хоре. Ее показывали по волгоградскому телевидению.</w:t>
      </w:r>
      <w:r w:rsidR="001D1450" w:rsidRPr="00A54EA1">
        <w:rPr>
          <w:rFonts w:ascii="Times New Roman" w:hAnsi="Times New Roman" w:cs="Times New Roman"/>
          <w:sz w:val="28"/>
          <w:szCs w:val="28"/>
        </w:rPr>
        <w:t xml:space="preserve"> </w:t>
      </w:r>
      <w:r w:rsidR="001D1450" w:rsidRPr="00A11542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A11542" w:rsidRDefault="00A11542" w:rsidP="00585ABC">
      <w:pPr>
        <w:shd w:val="clear" w:color="auto" w:fill="FBFBFB"/>
        <w:spacing w:before="75" w:after="75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11542" w:rsidRDefault="00532223" w:rsidP="00585ABC">
      <w:pPr>
        <w:shd w:val="clear" w:color="auto" w:fill="FBFBFB"/>
        <w:spacing w:before="75" w:after="75" w:line="240" w:lineRule="auto"/>
        <w:ind w:firstLine="709"/>
        <w:rPr>
          <w:sz w:val="28"/>
          <w:szCs w:val="28"/>
        </w:rPr>
      </w:pPr>
      <w:r w:rsidRPr="00A1154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54EA1">
        <w:rPr>
          <w:sz w:val="28"/>
          <w:szCs w:val="28"/>
        </w:rPr>
        <w:t xml:space="preserve"> </w:t>
      </w:r>
    </w:p>
    <w:p w:rsidR="00C83799" w:rsidRPr="00A54EA1" w:rsidRDefault="00BF460A" w:rsidP="00585ABC">
      <w:pPr>
        <w:shd w:val="clear" w:color="auto" w:fill="FBFBFB"/>
        <w:spacing w:before="75" w:after="75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A1">
        <w:rPr>
          <w:rFonts w:ascii="Times New Roman" w:hAnsi="Times New Roman" w:cs="Times New Roman"/>
          <w:sz w:val="28"/>
          <w:szCs w:val="28"/>
        </w:rPr>
        <w:t>Берлинская операция была одной из крупнейших в истории Великой отечественной войны.</w:t>
      </w:r>
    </w:p>
    <w:p w:rsidR="00C83799" w:rsidRPr="00A54EA1" w:rsidRDefault="00C83799" w:rsidP="00585ABC">
      <w:pPr>
        <w:shd w:val="clear" w:color="auto" w:fill="FBFBFB"/>
        <w:spacing w:before="75" w:after="75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EA1">
        <w:rPr>
          <w:rFonts w:ascii="Times New Roman" w:hAnsi="Times New Roman" w:cs="Times New Roman"/>
          <w:sz w:val="28"/>
          <w:szCs w:val="28"/>
        </w:rPr>
        <w:t>(Звучит запись:</w:t>
      </w:r>
      <w:r w:rsidR="00A921FE" w:rsidRPr="00A54EA1">
        <w:rPr>
          <w:rFonts w:ascii="Times New Roman" w:hAnsi="Times New Roman" w:cs="Times New Roman"/>
          <w:sz w:val="28"/>
          <w:szCs w:val="28"/>
        </w:rPr>
        <w:t xml:space="preserve"> </w:t>
      </w:r>
      <w:r w:rsidRPr="00A54EA1">
        <w:rPr>
          <w:rFonts w:ascii="Times New Roman" w:hAnsi="Times New Roman" w:cs="Times New Roman"/>
          <w:sz w:val="28"/>
          <w:szCs w:val="28"/>
        </w:rPr>
        <w:t>сообщение диктора Левитана о капитуляции немецких войск).</w:t>
      </w:r>
    </w:p>
    <w:p w:rsidR="00951CE7" w:rsidRPr="00A54EA1" w:rsidRDefault="00BF460A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Мы должны всегда помнить наших земляков, освободивших Родину и мир от коричневой чумы.</w:t>
      </w:r>
      <w:r w:rsidR="00A921FE"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</w:p>
    <w:p w:rsidR="00BF460A" w:rsidRPr="00A54EA1" w:rsidRDefault="00B51044" w:rsidP="00585ABC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</w:t>
      </w:r>
      <w:r w:rsidR="00585ABC"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="00C83799"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Давайте почтим минутой молчание память всех погибших в страшной войне.</w:t>
      </w:r>
    </w:p>
    <w:p w:rsidR="00951CE7" w:rsidRPr="00A54EA1" w:rsidRDefault="00951CE7" w:rsidP="00951CE7">
      <w:pPr>
        <w:shd w:val="clear" w:color="auto" w:fill="FBFBFB"/>
        <w:spacing w:before="75" w:after="75" w:line="24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Своей жизнью сегодня мы обязаны всем солдатам, советским людям, </w:t>
      </w:r>
      <w:proofErr w:type="gramStart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приближавших</w:t>
      </w:r>
      <w:proofErr w:type="gramEnd"/>
      <w:r w:rsidRPr="00A54EA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победу в тылу. И об этом забывать мы не должны.</w:t>
      </w:r>
    </w:p>
    <w:p w:rsidR="00B51044" w:rsidRPr="00A54EA1" w:rsidRDefault="00B51044" w:rsidP="00585ABC">
      <w:pPr>
        <w:pStyle w:val="text"/>
        <w:ind w:firstLine="709"/>
        <w:rPr>
          <w:sz w:val="28"/>
          <w:szCs w:val="28"/>
        </w:rPr>
      </w:pPr>
      <w:r w:rsidRPr="00A54EA1">
        <w:rPr>
          <w:sz w:val="28"/>
          <w:szCs w:val="28"/>
        </w:rPr>
        <w:t>Вот поэтому и празднуют День Победы по всей России, поэтому и вспоминают героев, места боев, поэтому и восстанавливают захоронения павших воинов. Это нужно не мертвым, это нужно живым. Чтобы оставаться народом, нужно сберечь свою память.</w:t>
      </w:r>
    </w:p>
    <w:p w:rsidR="0028179A" w:rsidRDefault="0028179A" w:rsidP="00585ABC">
      <w:pPr>
        <w:pStyle w:val="text"/>
        <w:ind w:firstLine="709"/>
        <w:rPr>
          <w:sz w:val="28"/>
          <w:szCs w:val="28"/>
        </w:rPr>
      </w:pPr>
    </w:p>
    <w:p w:rsidR="0028179A" w:rsidRDefault="0028179A" w:rsidP="00585ABC">
      <w:pPr>
        <w:pStyle w:val="text"/>
        <w:ind w:firstLine="709"/>
        <w:rPr>
          <w:sz w:val="28"/>
          <w:szCs w:val="28"/>
        </w:rPr>
      </w:pPr>
    </w:p>
    <w:p w:rsidR="0028179A" w:rsidRDefault="0028179A" w:rsidP="00585ABC">
      <w:pPr>
        <w:pStyle w:val="text"/>
        <w:ind w:firstLine="709"/>
        <w:rPr>
          <w:sz w:val="28"/>
          <w:szCs w:val="28"/>
        </w:rPr>
      </w:pPr>
    </w:p>
    <w:p w:rsidR="0028179A" w:rsidRDefault="005C38DB" w:rsidP="00A54EA1">
      <w:pPr>
        <w:rPr>
          <w:sz w:val="28"/>
          <w:szCs w:val="28"/>
        </w:rPr>
      </w:pPr>
      <w: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81.7pt;height:45.45pt" fillcolor="#0d0d0d [3069]">
            <v:shadow color="#868686"/>
            <v:textpath style="font-family:&quot;Arial Black&quot;;v-text-kern:t" trim="t" fitpath="t" string="Используемая литература"/>
          </v:shape>
        </w:pict>
      </w:r>
    </w:p>
    <w:p w:rsidR="0028179A" w:rsidRPr="00A54EA1" w:rsidRDefault="0028179A" w:rsidP="00A54EA1">
      <w:pPr>
        <w:pStyle w:val="text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i/>
          <w:sz w:val="32"/>
          <w:szCs w:val="32"/>
        </w:rPr>
      </w:pPr>
      <w:r w:rsidRPr="00A54EA1">
        <w:rPr>
          <w:b/>
          <w:i/>
          <w:sz w:val="32"/>
          <w:szCs w:val="32"/>
        </w:rPr>
        <w:t>Советский Союз на международных конференциях периода Великой Отечественной войны 1941--1945 гг. М., 2006, с. 485.</w:t>
      </w:r>
    </w:p>
    <w:p w:rsidR="0028179A" w:rsidRPr="00A54EA1" w:rsidRDefault="0028179A" w:rsidP="00A54EA1">
      <w:pPr>
        <w:pStyle w:val="text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i/>
          <w:sz w:val="32"/>
          <w:szCs w:val="32"/>
        </w:rPr>
      </w:pPr>
      <w:r w:rsidRPr="00A54EA1">
        <w:rPr>
          <w:b/>
          <w:i/>
          <w:sz w:val="32"/>
          <w:szCs w:val="32"/>
        </w:rPr>
        <w:t>История СССР. 1917--1980. В 2-х т. М., 2006, т. 1, с. 424</w:t>
      </w:r>
    </w:p>
    <w:p w:rsidR="0028179A" w:rsidRPr="00A54EA1" w:rsidRDefault="0028179A" w:rsidP="00A54EA1">
      <w:pPr>
        <w:pStyle w:val="text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i/>
          <w:sz w:val="32"/>
          <w:szCs w:val="32"/>
        </w:rPr>
      </w:pPr>
      <w:r w:rsidRPr="00A54EA1">
        <w:rPr>
          <w:b/>
          <w:i/>
          <w:sz w:val="32"/>
          <w:szCs w:val="32"/>
        </w:rPr>
        <w:t xml:space="preserve">Пик В. Избранные статьи и речи: Пер. </w:t>
      </w:r>
      <w:proofErr w:type="gramStart"/>
      <w:r w:rsidRPr="00A54EA1">
        <w:rPr>
          <w:b/>
          <w:i/>
          <w:sz w:val="32"/>
          <w:szCs w:val="32"/>
        </w:rPr>
        <w:t>с</w:t>
      </w:r>
      <w:proofErr w:type="gramEnd"/>
      <w:r w:rsidRPr="00A54EA1">
        <w:rPr>
          <w:b/>
          <w:i/>
          <w:sz w:val="32"/>
          <w:szCs w:val="32"/>
        </w:rPr>
        <w:t xml:space="preserve"> нем. М., 2005, с. 369.</w:t>
      </w:r>
    </w:p>
    <w:p w:rsidR="0028179A" w:rsidRPr="00A54EA1" w:rsidRDefault="0028179A" w:rsidP="00A54EA1">
      <w:pPr>
        <w:pStyle w:val="text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i/>
          <w:sz w:val="32"/>
          <w:szCs w:val="32"/>
        </w:rPr>
      </w:pPr>
      <w:r w:rsidRPr="00A54EA1">
        <w:rPr>
          <w:b/>
          <w:i/>
          <w:sz w:val="32"/>
          <w:szCs w:val="32"/>
        </w:rPr>
        <w:t>Внешняя политика СССР: Сборник документов. М., 2006, т. 5, с. 370, 403.</w:t>
      </w:r>
    </w:p>
    <w:p w:rsidR="0028179A" w:rsidRPr="00A54EA1" w:rsidRDefault="0028179A" w:rsidP="00A54EA1">
      <w:pPr>
        <w:pStyle w:val="text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i/>
          <w:sz w:val="32"/>
          <w:szCs w:val="32"/>
        </w:rPr>
      </w:pPr>
      <w:r w:rsidRPr="00A54EA1">
        <w:rPr>
          <w:b/>
          <w:i/>
          <w:sz w:val="32"/>
          <w:szCs w:val="32"/>
        </w:rPr>
        <w:t xml:space="preserve">Э. </w:t>
      </w:r>
      <w:proofErr w:type="spellStart"/>
      <w:r w:rsidRPr="00A54EA1">
        <w:rPr>
          <w:b/>
          <w:i/>
          <w:sz w:val="32"/>
          <w:szCs w:val="32"/>
        </w:rPr>
        <w:t>Бивор</w:t>
      </w:r>
      <w:proofErr w:type="spellEnd"/>
      <w:r w:rsidRPr="00A54EA1">
        <w:rPr>
          <w:b/>
          <w:i/>
          <w:sz w:val="32"/>
          <w:szCs w:val="32"/>
        </w:rPr>
        <w:t xml:space="preserve">. Падение Берлина М., АСТ, 2004, 257 </w:t>
      </w:r>
      <w:proofErr w:type="gramStart"/>
      <w:r w:rsidRPr="00A54EA1">
        <w:rPr>
          <w:b/>
          <w:i/>
          <w:sz w:val="32"/>
          <w:szCs w:val="32"/>
        </w:rPr>
        <w:t>с</w:t>
      </w:r>
      <w:proofErr w:type="gramEnd"/>
      <w:r w:rsidRPr="00A54EA1">
        <w:rPr>
          <w:b/>
          <w:i/>
          <w:sz w:val="32"/>
          <w:szCs w:val="32"/>
        </w:rPr>
        <w:t>.</w:t>
      </w:r>
    </w:p>
    <w:p w:rsidR="0028179A" w:rsidRPr="00A54EA1" w:rsidRDefault="0028179A" w:rsidP="00A54EA1">
      <w:pPr>
        <w:pStyle w:val="text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i/>
          <w:sz w:val="32"/>
          <w:szCs w:val="32"/>
          <w:lang w:val="en-US"/>
        </w:rPr>
      </w:pPr>
      <w:r w:rsidRPr="00A54EA1">
        <w:rPr>
          <w:b/>
          <w:i/>
          <w:sz w:val="32"/>
          <w:szCs w:val="32"/>
          <w:lang w:val="en-US"/>
        </w:rPr>
        <w:t>hrono.ru</w:t>
      </w:r>
    </w:p>
    <w:p w:rsidR="0028179A" w:rsidRPr="00A54EA1" w:rsidRDefault="0028179A" w:rsidP="00A54EA1">
      <w:pPr>
        <w:pStyle w:val="text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i/>
          <w:sz w:val="32"/>
          <w:szCs w:val="32"/>
          <w:lang w:val="en-US"/>
        </w:rPr>
      </w:pPr>
      <w:r w:rsidRPr="00A54EA1">
        <w:rPr>
          <w:b/>
          <w:i/>
          <w:sz w:val="32"/>
          <w:szCs w:val="32"/>
          <w:lang w:val="en-US"/>
        </w:rPr>
        <w:t>lifesweet.ru</w:t>
      </w:r>
    </w:p>
    <w:p w:rsidR="0028179A" w:rsidRPr="00A54EA1" w:rsidRDefault="0028179A" w:rsidP="00A54EA1">
      <w:pPr>
        <w:pStyle w:val="text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i/>
          <w:sz w:val="32"/>
          <w:szCs w:val="32"/>
          <w:lang w:val="en-US"/>
        </w:rPr>
      </w:pPr>
      <w:r w:rsidRPr="00A54EA1">
        <w:rPr>
          <w:b/>
          <w:i/>
          <w:sz w:val="32"/>
          <w:szCs w:val="32"/>
          <w:lang w:val="en-US"/>
        </w:rPr>
        <w:t>worldwar2blog.ru</w:t>
      </w:r>
    </w:p>
    <w:p w:rsidR="0028179A" w:rsidRPr="00A54EA1" w:rsidRDefault="0028179A" w:rsidP="00A54EA1">
      <w:pPr>
        <w:pStyle w:val="text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i/>
          <w:sz w:val="32"/>
          <w:szCs w:val="32"/>
        </w:rPr>
      </w:pPr>
      <w:r w:rsidRPr="00A54EA1">
        <w:rPr>
          <w:b/>
          <w:i/>
          <w:sz w:val="32"/>
          <w:szCs w:val="32"/>
        </w:rPr>
        <w:t>sites.google.com</w:t>
      </w:r>
    </w:p>
    <w:p w:rsidR="0028179A" w:rsidRPr="00585ABC" w:rsidRDefault="0028179A" w:rsidP="00585ABC">
      <w:pPr>
        <w:pStyle w:val="text"/>
        <w:ind w:firstLine="709"/>
        <w:rPr>
          <w:sz w:val="28"/>
          <w:szCs w:val="28"/>
        </w:rPr>
      </w:pPr>
    </w:p>
    <w:sectPr w:rsidR="0028179A" w:rsidRPr="00585ABC" w:rsidSect="00585A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739B2"/>
    <w:multiLevelType w:val="hybridMultilevel"/>
    <w:tmpl w:val="425C58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1EDA"/>
    <w:rsid w:val="00007734"/>
    <w:rsid w:val="0007292A"/>
    <w:rsid w:val="001D1450"/>
    <w:rsid w:val="0021522F"/>
    <w:rsid w:val="0023721E"/>
    <w:rsid w:val="0028179A"/>
    <w:rsid w:val="003654C5"/>
    <w:rsid w:val="003B1EDA"/>
    <w:rsid w:val="003C3A17"/>
    <w:rsid w:val="004529E7"/>
    <w:rsid w:val="00532223"/>
    <w:rsid w:val="00585ABC"/>
    <w:rsid w:val="005C38DB"/>
    <w:rsid w:val="00705C17"/>
    <w:rsid w:val="007D440A"/>
    <w:rsid w:val="007D6114"/>
    <w:rsid w:val="0090784D"/>
    <w:rsid w:val="00951CE7"/>
    <w:rsid w:val="00981694"/>
    <w:rsid w:val="00A11542"/>
    <w:rsid w:val="00A238CC"/>
    <w:rsid w:val="00A54EA1"/>
    <w:rsid w:val="00A921FE"/>
    <w:rsid w:val="00A92569"/>
    <w:rsid w:val="00AF5953"/>
    <w:rsid w:val="00B503FE"/>
    <w:rsid w:val="00B51044"/>
    <w:rsid w:val="00B64AD5"/>
    <w:rsid w:val="00BC6BCE"/>
    <w:rsid w:val="00BF460A"/>
    <w:rsid w:val="00C8009F"/>
    <w:rsid w:val="00C83799"/>
    <w:rsid w:val="00CA3A28"/>
    <w:rsid w:val="00CD70A5"/>
    <w:rsid w:val="00D2503F"/>
    <w:rsid w:val="00E46014"/>
    <w:rsid w:val="00E530E0"/>
    <w:rsid w:val="00FA1891"/>
    <w:rsid w:val="00FA7CB1"/>
    <w:rsid w:val="00FC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B5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D5F14-D5D9-4803-AC0B-AB0EA7D3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16</cp:revision>
  <cp:lastPrinted>2016-04-03T18:02:00Z</cp:lastPrinted>
  <dcterms:created xsi:type="dcterms:W3CDTF">2016-03-28T17:14:00Z</dcterms:created>
  <dcterms:modified xsi:type="dcterms:W3CDTF">2016-11-14T18:58:00Z</dcterms:modified>
</cp:coreProperties>
</file>