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расширить представление детей о мире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театральных профессиях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обогатить словарный запас детей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театральными терминами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расширить знание детей 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как о разновидности искусства. Закрепить знания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театров </w:t>
      </w:r>
      <w:proofErr w:type="gramStart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г</w:t>
      </w:r>
      <w:proofErr w:type="gram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Саранска.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развивать диалогическую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беседу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 ввести в словарь детей новые слова.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воспитывать культуру общения между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детьми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формировать умение соблюдать правила поведения 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иллюстрации различных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театров г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Саранска,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театральная </w:t>
      </w:r>
      <w:proofErr w:type="spellStart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афиша</w:t>
      </w:r>
      <w:proofErr w:type="gram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</w:t>
      </w:r>
      <w:proofErr w:type="gramEnd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еатральные</w:t>
      </w:r>
      <w:proofErr w:type="spellEnd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билеты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фотографии актёром, маски животных.</w:t>
      </w:r>
    </w:p>
    <w:p w:rsidR="00D83ECE" w:rsidRPr="00D83ECE" w:rsidRDefault="00D83ECE" w:rsidP="00D83EC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D83ECE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беседы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Ребята, вы когда-нибудь были 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? Как вы себе его представляете,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такое</w:t>
      </w:r>
      <w:proofErr w:type="spellEnd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театр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(примерные ответы детей)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Да,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это красивое здание с большими залами, с мягкими удобными креслами, с большими блестящими люстрами, занавесом.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удивительное место, где показывают спектакли, где звучит музыка, где танцуют и поют, где можно посмеяться и поплакать.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 для того и создан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чтобы туда приходили зрители.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Театры бывают разные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нашем городе есть разные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театры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Есть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 Оперы и Балеты им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И. М.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Яушева</w:t>
      </w:r>
      <w:proofErr w:type="spell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где в спектакле главное музыка, где артисты не говорят, а поют арии. Помогают им хореограф и оркестр. Оркестром руководит дирижёр.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Есть Русский драматический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 РМ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где актёры играют роли на русском языке.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Главное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средство</w:t>
      </w:r>
      <w:proofErr w:type="spellEnd"/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такого театра – слово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таком театре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разыгрываются различные спектакли. Они бывают разные – комедия, трагедия, мелодрама. Комедия – это веселый спектакль, трагедия – серьёзный и печальный.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Есть в нашем городе и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национальный театр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Ребята, а как вы думаете, почему он называется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Национальный театр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(примерные ответы детей)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В России, как и в других странах, появление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национального театра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связано с народными играми и обрядами. В репертуаре нашего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Национального театра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основном идут пьесы мордовских драматургов, таких как К. Г. Абрамов, А. И. Пудин и др. Спектакли идут на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мокшанском</w:t>
      </w:r>
      <w:proofErr w:type="spell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эрзянском языках с синхронным переводом на русский. Здание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само по себе является украшением и достоянием нашего города. Большим успехом пользуются спектакли для детей. Такие как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Тюшня</w:t>
      </w:r>
      <w:proofErr w:type="spellEnd"/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»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«Последняя попытка»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Есть в нашем городе и кукольный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«Крошка»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где главные герои куклы, которые выступают на ширме, а руководит куклами кукловод.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Дети, сегодня мы с вами совершим небольшое путешествие 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чтобы познакомиться с теми, кто работает, но сначала немного отдохнём.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Физкультминутка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тобой гуляем весело,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 мы идём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!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Шагаем мы на месте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песенку поём.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Ля – ля – ля – ля,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(четыре хлопка)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 мы идём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(шаги на месте)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Ля – ля – ля – ля,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(четыре хлопка)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песенку поём</w:t>
      </w:r>
      <w:proofErr w:type="gram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ш</w:t>
      </w:r>
      <w:proofErr w:type="gramEnd"/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аги на месте)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: Ребята, а кто показывает спектакли, сказочные представления в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драматическом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театре</w:t>
      </w:r>
      <w:proofErr w:type="spell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А вы знаете, как называю этих людей 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(дети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: актёры)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Как вы думаете, что ещё нужно, чтобы спектакль состоялся?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(примерные ответы детей)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Декорации, костюмы, зрители, художники – декораторы, режиссёр, звукооператор.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Проводится детская игра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</w:t>
      </w:r>
      <w:r w:rsidRPr="00D83ECE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Театральные профессии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Ну и конечно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всегда готов принимать своих зрителей. Актёры и зрители не могут друг без друга. Если не будет зрителей, спектакль не состоится. Зрители располагаются в зрительном зале, а актёры выступают на сцене. Зрители в зале сидят тихо и смотрят представление, а в конце благодарят актёров за игру аплодисментами.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Подведение итогов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Ребята давайте мы с вами поиграем в игру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«Мы идём в</w:t>
      </w:r>
      <w:r w:rsidRPr="00D83ECE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</w:t>
      </w:r>
      <w:proofErr w:type="gram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/ролевая игра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«Мы идем в</w:t>
      </w:r>
      <w:r w:rsidRPr="00D83ECE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театр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(воспитатель помогает детям распределить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роли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актёры, зрители, кассир, контролёр)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Артисты займите своё место, а вы зрители покупайте билеты и занимайте свои места. Платой за билет будет вежливость. Кто не будет вежлив, тому не дадут билет.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Кассир садится за стол. Зрители подходят к кассиру и говорят по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очереди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«Дайте мне, пожалуйста, билет»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Затем говорит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«Спасибо»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Входит контролёр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«Я контролёр. Я проверяю билеты»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Она идёт вдоль зала – ряда детей и собирает билеты.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Драматизация мордовской сказки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«Как собака друга искала»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Подведение итогов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беседы с детьми о театре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Что нового узнали о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театрах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Понравилось играть роли героев сказки?</w:t>
      </w:r>
    </w:p>
    <w:p w:rsidR="00D83ECE" w:rsidRPr="00D83ECE" w:rsidRDefault="00D83ECE" w:rsidP="00D83ECE">
      <w:pPr>
        <w:shd w:val="clear" w:color="auto" w:fill="FFFFFF"/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Что больше всего понравилось?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Список литературы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1.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Маханева</w:t>
      </w:r>
      <w:proofErr w:type="spellEnd"/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Театрализованные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занятия в детском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color w:val="333333"/>
          <w:sz w:val="27"/>
          <w:szCs w:val="27"/>
          <w:u w:val="single"/>
          <w:bdr w:val="none" w:sz="0" w:space="0" w:color="auto" w:frame="1"/>
          <w:lang w:eastAsia="ru-RU"/>
        </w:rPr>
        <w:t>саду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Пособие для работников дошкольного учреждения</w:t>
      </w:r>
      <w:proofErr w:type="gram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.: </w:t>
      </w:r>
      <w:proofErr w:type="gram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М.: ТЦ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«Сфера»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2001</w:t>
      </w:r>
    </w:p>
    <w:p w:rsidR="00D83ECE" w:rsidRPr="00D83ECE" w:rsidRDefault="00D83ECE" w:rsidP="00D8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2. </w:t>
      </w:r>
      <w:proofErr w:type="spellStart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Щёткин</w:t>
      </w:r>
      <w:proofErr w:type="spellEnd"/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А. В.</w:t>
      </w:r>
      <w:r w:rsidRPr="00D83ECE">
        <w:rPr>
          <w:rFonts w:ascii="Arial" w:eastAsia="Times New Roman" w:hAnsi="Arial" w:cs="Arial"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«</w:t>
      </w:r>
      <w:r w:rsidRPr="00D83ECE">
        <w:rPr>
          <w:rFonts w:ascii="Arial" w:eastAsia="Times New Roman" w:hAnsi="Arial" w:cs="Arial"/>
          <w:b/>
          <w:bCs/>
          <w:i/>
          <w:iCs/>
          <w:color w:val="333333"/>
          <w:sz w:val="27"/>
          <w:lang w:eastAsia="ru-RU"/>
        </w:rPr>
        <w:t>Театральная</w:t>
      </w:r>
      <w:r w:rsidRPr="00D83ECE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 </w:t>
      </w:r>
      <w:r w:rsidRPr="00D83ECE">
        <w:rPr>
          <w:rFonts w:ascii="Arial" w:eastAsia="Times New Roman" w:hAnsi="Arial" w:cs="Arial"/>
          <w:i/>
          <w:iCs/>
          <w:color w:val="333333"/>
          <w:sz w:val="27"/>
          <w:szCs w:val="27"/>
          <w:bdr w:val="none" w:sz="0" w:space="0" w:color="auto" w:frame="1"/>
          <w:lang w:eastAsia="ru-RU"/>
        </w:rPr>
        <w:t>деятельность в детском саду»</w:t>
      </w:r>
      <w:r w:rsidRPr="00D83EC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Мозаика – Синтез, 2007 г.</w:t>
      </w:r>
    </w:p>
    <w:p w:rsidR="00E66702" w:rsidRDefault="00E66702"/>
    <w:sectPr w:rsidR="00E66702" w:rsidSect="00E6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ECE"/>
    <w:rsid w:val="00D83ECE"/>
    <w:rsid w:val="00E6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02"/>
  </w:style>
  <w:style w:type="paragraph" w:styleId="2">
    <w:name w:val="heading 2"/>
    <w:basedOn w:val="a"/>
    <w:link w:val="20"/>
    <w:uiPriority w:val="9"/>
    <w:qFormat/>
    <w:rsid w:val="00D83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3ECE"/>
  </w:style>
  <w:style w:type="character" w:styleId="a4">
    <w:name w:val="Strong"/>
    <w:basedOn w:val="a0"/>
    <w:uiPriority w:val="22"/>
    <w:qFormat/>
    <w:rsid w:val="00D83E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2016-09-24T15:34:00Z</dcterms:created>
  <dcterms:modified xsi:type="dcterms:W3CDTF">2016-09-24T15:35:00Z</dcterms:modified>
</cp:coreProperties>
</file>