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65" w:rsidRPr="00723C8F" w:rsidRDefault="00AF5765" w:rsidP="00AF5765">
      <w:pPr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723C8F">
        <w:rPr>
          <w:rFonts w:ascii="Times New Roman" w:hAnsi="Times New Roman" w:cs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AF5765" w:rsidRPr="00723C8F" w:rsidRDefault="00AF5765" w:rsidP="00AF5765">
      <w:pPr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723C8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ГОСУДАРСТВЕННОЕ БЮДЖЕТНОЕ ПРОФЕССИОНАЛЬНОЕ </w:t>
      </w:r>
      <w:r w:rsidRPr="00723C8F">
        <w:rPr>
          <w:rFonts w:ascii="Times New Roman" w:hAnsi="Times New Roman" w:cs="Times New Roman"/>
          <w:b/>
          <w:spacing w:val="-12"/>
          <w:sz w:val="28"/>
          <w:szCs w:val="28"/>
        </w:rPr>
        <w:br/>
        <w:t>ОБРАЗОВ</w:t>
      </w:r>
      <w:r w:rsidRPr="00723C8F">
        <w:rPr>
          <w:rFonts w:ascii="Times New Roman" w:hAnsi="Times New Roman" w:cs="Times New Roman"/>
          <w:b/>
          <w:spacing w:val="-12"/>
          <w:sz w:val="28"/>
          <w:szCs w:val="28"/>
        </w:rPr>
        <w:t>А</w:t>
      </w:r>
      <w:r w:rsidRPr="00723C8F">
        <w:rPr>
          <w:rFonts w:ascii="Times New Roman" w:hAnsi="Times New Roman" w:cs="Times New Roman"/>
          <w:b/>
          <w:spacing w:val="-12"/>
          <w:sz w:val="28"/>
          <w:szCs w:val="28"/>
        </w:rPr>
        <w:t>ТЕЛЬНОЕ УЧРЕЖДЕНИЕ САМАРСКОЙ ОБЛАСТИ «ПОВОЛЖСКИЙ ГОСУДАРСТВЕННЫЙ КОЛЛЕДЖ»</w:t>
      </w:r>
    </w:p>
    <w:p w:rsidR="00AF5765" w:rsidRDefault="00AF5765" w:rsidP="00AF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65" w:rsidRPr="00654834" w:rsidRDefault="00AF5765" w:rsidP="00AF57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765" w:rsidRPr="00723C8F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32"/>
          <w:szCs w:val="32"/>
        </w:rPr>
      </w:pPr>
      <w:r w:rsidRPr="00723C8F">
        <w:rPr>
          <w:b/>
          <w:color w:val="505050"/>
          <w:sz w:val="32"/>
          <w:szCs w:val="32"/>
        </w:rPr>
        <w:t>Тематический классный час</w:t>
      </w:r>
    </w:p>
    <w:p w:rsidR="00AF576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32"/>
          <w:szCs w:val="32"/>
        </w:rPr>
      </w:pPr>
      <w:proofErr w:type="gramStart"/>
      <w:r w:rsidRPr="00723C8F">
        <w:rPr>
          <w:b/>
          <w:color w:val="505050"/>
          <w:sz w:val="32"/>
          <w:szCs w:val="32"/>
        </w:rPr>
        <w:t>посвященный</w:t>
      </w:r>
      <w:proofErr w:type="gramEnd"/>
      <w:r w:rsidRPr="00723C8F">
        <w:rPr>
          <w:b/>
          <w:color w:val="505050"/>
          <w:sz w:val="32"/>
          <w:szCs w:val="32"/>
        </w:rPr>
        <w:t xml:space="preserve">  71 годовщине  Победы </w:t>
      </w:r>
      <w:r>
        <w:rPr>
          <w:b/>
          <w:color w:val="505050"/>
          <w:sz w:val="32"/>
          <w:szCs w:val="32"/>
        </w:rPr>
        <w:t xml:space="preserve"> </w:t>
      </w:r>
    </w:p>
    <w:p w:rsidR="00AF5765" w:rsidRPr="00723C8F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32"/>
          <w:szCs w:val="32"/>
        </w:rPr>
      </w:pPr>
      <w:r>
        <w:rPr>
          <w:b/>
          <w:color w:val="505050"/>
          <w:sz w:val="32"/>
          <w:szCs w:val="32"/>
        </w:rPr>
        <w:t>в Великой Отечественной войне</w:t>
      </w:r>
    </w:p>
    <w:p w:rsidR="00AF5765" w:rsidRPr="00723C8F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32"/>
          <w:szCs w:val="32"/>
        </w:rPr>
      </w:pPr>
      <w:r w:rsidRPr="00723C8F">
        <w:rPr>
          <w:b/>
          <w:color w:val="505050"/>
          <w:sz w:val="32"/>
          <w:szCs w:val="32"/>
        </w:rPr>
        <w:t>«Мы память верную храним»</w:t>
      </w:r>
    </w:p>
    <w:p w:rsidR="00AF5765" w:rsidRPr="00654834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Специальность: Технология машиностроения</w:t>
      </w: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AF5765" w:rsidRPr="00270023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Рук</w:t>
      </w:r>
      <w:proofErr w:type="gramStart"/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gramEnd"/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spellEnd"/>
      <w:r w:rsidRPr="00270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гр.   Т.Д. Коршун </w:t>
      </w: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Самара, 2016</w:t>
      </w:r>
    </w:p>
    <w:p w:rsidR="00AF5765" w:rsidRPr="0039323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28"/>
          <w:szCs w:val="28"/>
        </w:rPr>
      </w:pPr>
      <w:r w:rsidRPr="00393235">
        <w:rPr>
          <w:b/>
          <w:color w:val="505050"/>
          <w:sz w:val="28"/>
          <w:szCs w:val="28"/>
        </w:rPr>
        <w:lastRenderedPageBreak/>
        <w:t>Тематический классный час</w:t>
      </w:r>
    </w:p>
    <w:p w:rsidR="00AF5765" w:rsidRPr="0039323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28"/>
          <w:szCs w:val="28"/>
        </w:rPr>
      </w:pPr>
      <w:proofErr w:type="gramStart"/>
      <w:r>
        <w:rPr>
          <w:b/>
          <w:color w:val="505050"/>
          <w:sz w:val="28"/>
          <w:szCs w:val="28"/>
        </w:rPr>
        <w:t>посвященный</w:t>
      </w:r>
      <w:proofErr w:type="gramEnd"/>
      <w:r w:rsidRPr="00393235">
        <w:rPr>
          <w:b/>
          <w:color w:val="505050"/>
          <w:sz w:val="28"/>
          <w:szCs w:val="28"/>
        </w:rPr>
        <w:t xml:space="preserve"> 71 годовщине Победы в Великой Отечественной войне</w:t>
      </w:r>
    </w:p>
    <w:p w:rsidR="00AF576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28"/>
          <w:szCs w:val="28"/>
        </w:rPr>
      </w:pPr>
      <w:r w:rsidRPr="00393235">
        <w:rPr>
          <w:b/>
          <w:color w:val="505050"/>
          <w:sz w:val="28"/>
          <w:szCs w:val="28"/>
        </w:rPr>
        <w:t>«Мы память верную храним»</w:t>
      </w:r>
    </w:p>
    <w:p w:rsidR="00AF5765" w:rsidRPr="0039323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center"/>
        <w:rPr>
          <w:b/>
          <w:color w:val="505050"/>
          <w:sz w:val="28"/>
          <w:szCs w:val="28"/>
        </w:rPr>
      </w:pPr>
      <w:r>
        <w:rPr>
          <w:b/>
          <w:color w:val="505050"/>
          <w:sz w:val="28"/>
          <w:szCs w:val="28"/>
        </w:rPr>
        <w:t xml:space="preserve">                                                                                                           Гр. </w:t>
      </w:r>
      <w:proofErr w:type="gramStart"/>
      <w:r>
        <w:rPr>
          <w:b/>
          <w:color w:val="505050"/>
          <w:sz w:val="28"/>
          <w:szCs w:val="28"/>
        </w:rPr>
        <w:t>спец</w:t>
      </w:r>
      <w:proofErr w:type="gramEnd"/>
      <w:r>
        <w:rPr>
          <w:b/>
          <w:color w:val="505050"/>
          <w:sz w:val="28"/>
          <w:szCs w:val="28"/>
        </w:rPr>
        <w:t>. ТМ</w:t>
      </w:r>
    </w:p>
    <w:p w:rsidR="00AF5765" w:rsidRDefault="00AF5765" w:rsidP="00AF5765">
      <w:pPr>
        <w:pStyle w:val="a3"/>
        <w:shd w:val="clear" w:color="auto" w:fill="FFFFFF"/>
        <w:spacing w:before="0" w:beforeAutospacing="0" w:after="0" w:afterAutospacing="0" w:line="329" w:lineRule="atLeast"/>
        <w:rPr>
          <w:color w:val="333333"/>
          <w:sz w:val="28"/>
          <w:szCs w:val="28"/>
          <w:shd w:val="clear" w:color="auto" w:fill="FFFFFF"/>
        </w:rPr>
      </w:pPr>
      <w:r w:rsidRPr="00B4264C">
        <w:rPr>
          <w:color w:val="333333"/>
          <w:sz w:val="28"/>
          <w:szCs w:val="28"/>
          <w:shd w:val="clear" w:color="auto" w:fill="FFFFFF"/>
        </w:rPr>
        <w:tab/>
      </w:r>
      <w:r w:rsidRPr="00B4264C">
        <w:rPr>
          <w:color w:val="333333"/>
          <w:sz w:val="28"/>
          <w:szCs w:val="28"/>
          <w:shd w:val="clear" w:color="auto" w:fill="FFFFFF"/>
        </w:rPr>
        <w:tab/>
      </w:r>
      <w:r w:rsidRPr="00B4264C">
        <w:rPr>
          <w:color w:val="333333"/>
          <w:sz w:val="28"/>
          <w:szCs w:val="28"/>
          <w:shd w:val="clear" w:color="auto" w:fill="FFFFFF"/>
        </w:rPr>
        <w:tab/>
      </w:r>
      <w:r w:rsidRPr="00B4264C"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 xml:space="preserve">                     </w:t>
      </w:r>
      <w:r w:rsidRPr="00B4264C">
        <w:rPr>
          <w:color w:val="333333"/>
          <w:sz w:val="28"/>
          <w:szCs w:val="28"/>
          <w:shd w:val="clear" w:color="auto" w:fill="FFFFFF"/>
        </w:rPr>
        <w:t>Вставай,</w:t>
      </w:r>
      <w:r w:rsidRPr="00B4264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4264C">
        <w:rPr>
          <w:rStyle w:val="a4"/>
          <w:color w:val="333333"/>
          <w:sz w:val="28"/>
          <w:szCs w:val="28"/>
          <w:shd w:val="clear" w:color="auto" w:fill="FFFFFF"/>
        </w:rPr>
        <w:t>Бессмертный</w:t>
      </w:r>
      <w:r w:rsidRPr="00B4264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4264C">
        <w:rPr>
          <w:rStyle w:val="a4"/>
          <w:color w:val="333333"/>
          <w:sz w:val="28"/>
          <w:szCs w:val="28"/>
          <w:shd w:val="clear" w:color="auto" w:fill="FFFFFF"/>
        </w:rPr>
        <w:t>полк</w:t>
      </w:r>
      <w:r w:rsidRPr="00B4264C">
        <w:rPr>
          <w:color w:val="333333"/>
          <w:sz w:val="28"/>
          <w:szCs w:val="28"/>
          <w:shd w:val="clear" w:color="auto" w:fill="FFFFFF"/>
        </w:rPr>
        <w:t>!</w:t>
      </w:r>
    </w:p>
    <w:p w:rsidR="00AF5765" w:rsidRDefault="00AF5765" w:rsidP="00AF5765">
      <w:pPr>
        <w:pStyle w:val="a3"/>
        <w:shd w:val="clear" w:color="auto" w:fill="FFFFFF"/>
        <w:spacing w:before="0" w:beforeAutospacing="0" w:after="0" w:afterAutospacing="0" w:line="329" w:lineRule="atLeast"/>
        <w:rPr>
          <w:color w:val="333333"/>
          <w:sz w:val="28"/>
          <w:szCs w:val="28"/>
          <w:shd w:val="clear" w:color="auto" w:fill="FFFFFF"/>
        </w:rPr>
      </w:pPr>
      <w:r w:rsidRPr="00B4264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 w:rsidRPr="00B4264C">
        <w:rPr>
          <w:color w:val="333333"/>
          <w:sz w:val="28"/>
          <w:szCs w:val="28"/>
          <w:shd w:val="clear" w:color="auto" w:fill="FFFFFF"/>
        </w:rPr>
        <w:t xml:space="preserve">Смотри в глаза солдата! </w:t>
      </w:r>
    </w:p>
    <w:p w:rsidR="00AF5765" w:rsidRDefault="00AF5765" w:rsidP="00AF5765">
      <w:pPr>
        <w:pStyle w:val="a3"/>
        <w:shd w:val="clear" w:color="auto" w:fill="FFFFFF"/>
        <w:spacing w:before="0" w:beforeAutospacing="0" w:after="0" w:afterAutospacing="0" w:line="32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 w:rsidRPr="00B4264C">
        <w:rPr>
          <w:color w:val="333333"/>
          <w:sz w:val="28"/>
          <w:szCs w:val="28"/>
          <w:shd w:val="clear" w:color="auto" w:fill="FFFFFF"/>
        </w:rPr>
        <w:t>И</w:t>
      </w:r>
      <w:r w:rsidRPr="00B4264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4264C">
        <w:rPr>
          <w:rStyle w:val="a4"/>
          <w:color w:val="333333"/>
          <w:sz w:val="28"/>
          <w:szCs w:val="28"/>
          <w:shd w:val="clear" w:color="auto" w:fill="FFFFFF"/>
        </w:rPr>
        <w:t>память</w:t>
      </w:r>
      <w:r w:rsidRPr="00B4264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4264C">
        <w:rPr>
          <w:color w:val="333333"/>
          <w:sz w:val="28"/>
          <w:szCs w:val="28"/>
          <w:shd w:val="clear" w:color="auto" w:fill="FFFFFF"/>
        </w:rPr>
        <w:t>о войне пусть будет свята.</w:t>
      </w:r>
    </w:p>
    <w:p w:rsidR="00AF5765" w:rsidRPr="00B4264C" w:rsidRDefault="00AF5765" w:rsidP="00AF5765">
      <w:pPr>
        <w:pStyle w:val="a3"/>
        <w:shd w:val="clear" w:color="auto" w:fill="FFFFFF"/>
        <w:spacing w:before="0" w:beforeAutospacing="0" w:after="0" w:afterAutospacing="0" w:line="329" w:lineRule="atLeas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 w:rsidRPr="00B4264C">
        <w:rPr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4264C">
        <w:rPr>
          <w:rStyle w:val="a4"/>
          <w:color w:val="333333"/>
          <w:sz w:val="28"/>
          <w:szCs w:val="28"/>
          <w:shd w:val="clear" w:color="auto" w:fill="FFFFFF"/>
        </w:rPr>
        <w:t>сохранить</w:t>
      </w:r>
      <w:r w:rsidRPr="00B4264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4264C">
        <w:rPr>
          <w:color w:val="333333"/>
          <w:sz w:val="28"/>
          <w:szCs w:val="28"/>
          <w:shd w:val="clear" w:color="auto" w:fill="FFFFFF"/>
        </w:rPr>
        <w:t>ее наш общий долг.</w:t>
      </w:r>
    </w:p>
    <w:p w:rsidR="00AF5765" w:rsidRPr="00B4264C" w:rsidRDefault="00AF5765" w:rsidP="00AF5765">
      <w:pPr>
        <w:pStyle w:val="a3"/>
        <w:shd w:val="clear" w:color="auto" w:fill="FFFFFF"/>
        <w:spacing w:before="0" w:beforeAutospacing="0" w:after="0" w:afterAutospacing="0" w:line="329" w:lineRule="atLeast"/>
        <w:rPr>
          <w:color w:val="50505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Pr="00B4264C">
        <w:rPr>
          <w:color w:val="333333"/>
          <w:sz w:val="28"/>
          <w:szCs w:val="28"/>
          <w:shd w:val="clear" w:color="auto" w:fill="FFFFFF"/>
        </w:rPr>
        <w:t xml:space="preserve">Анна </w:t>
      </w:r>
      <w:proofErr w:type="spellStart"/>
      <w:r w:rsidRPr="00B4264C">
        <w:rPr>
          <w:color w:val="333333"/>
          <w:sz w:val="28"/>
          <w:szCs w:val="28"/>
          <w:shd w:val="clear" w:color="auto" w:fill="FFFFFF"/>
        </w:rPr>
        <w:t>Добросмыслова</w:t>
      </w:r>
      <w:proofErr w:type="spellEnd"/>
      <w:r w:rsidRPr="00B4264C">
        <w:rPr>
          <w:color w:val="333333"/>
          <w:sz w:val="28"/>
          <w:szCs w:val="28"/>
          <w:shd w:val="clear" w:color="auto" w:fill="FFFFFF"/>
        </w:rPr>
        <w:t>.</w:t>
      </w:r>
    </w:p>
    <w:p w:rsidR="00AF5765" w:rsidRDefault="00AF5765" w:rsidP="00AF5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патриотических чувств у обучающихся, формирование гордости и соприча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стности к истории нашей Родины.</w:t>
      </w:r>
      <w:proofErr w:type="gramEnd"/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у обучающихся чувства патриотизма и уважения к памяти защитников Отечества.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Заинтересовать историей семьи подрастающее поколение и сохранить память о подвиге ветеранов для потомков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люди забывают имена героев?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что такое «Бессмертный полк?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проводится эта акция?</w:t>
      </w:r>
    </w:p>
    <w:p w:rsidR="00AF5765" w:rsidRDefault="00AF5765" w:rsidP="00AF5765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ab/>
      </w:r>
      <w:r w:rsidRPr="00B4264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Акция «Бессмертный полк»</w:t>
      </w:r>
      <w:r w:rsidRPr="00B4264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 посвященная Великой Отечественной войне, впер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вые прошла в Томске в 2012 году, и</w:t>
      </w:r>
      <w:r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Pr="00346BE8">
        <w:rPr>
          <w:rFonts w:ascii="Times New Roman" w:hAnsi="Times New Roman" w:cs="Times New Roman"/>
          <w:color w:val="505050"/>
          <w:sz w:val="28"/>
          <w:szCs w:val="28"/>
        </w:rPr>
        <w:t> держится на энтузиазме простых россиян. Людям важно сохранить связь поколений и передать эту ценность своим детям.</w:t>
      </w:r>
      <w:r w:rsidRPr="00B4264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2013 году на парадах в 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России</w:t>
      </w:r>
      <w:r w:rsidRPr="00B4264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Казахстане и Украине портреты фронтовиков несли уже около 200 тысяч человек. В нынешнем году к «Полку» присоединились Израиль, Киргизия 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Белоруссия</w:t>
      </w:r>
      <w:r w:rsidRPr="00B4264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всего около 450 городов и населенных пунктов.</w:t>
      </w:r>
    </w:p>
    <w:p w:rsidR="00AF5765" w:rsidRPr="00B4264C" w:rsidRDefault="00AF5765" w:rsidP="00AF5765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«Бессмертный полк» - это гражданская инициатива. Главная цель акции «Бессмертный полк» – сохранение в каждой российской семье памяти о солдатах Великой Отечественной войны. </w:t>
      </w:r>
      <w:proofErr w:type="gramStart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«Бессмертном полку» подразумевает, что каждый, кто помнит и чтит своего деда, прадеда – ветерана армии и флота, партизана, подполь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щика, узника концлагеря, бойца с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опротивле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– выйдет на парад 9 мая 2016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фотографией солдата, чтобы принять участие в колонне «Бессмертного полка», либо самостоятельно отдать дань памяти, принеся фотографию к вечному огню, либо иному памятному месту.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мы знаем о своих дедах и прадедах? Увы, мало</w:t>
      </w:r>
      <w:proofErr w:type="gramStart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это малое надо сохранить.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люди увидели лица солдат Великой Отечественной. Если вы понесете маленькую фотографию - ее увидят немногие, тем более в колонне. Для участия в составе колонны надо напечатать портрет ветерана форматом А3 (30*45 см.), разместить на </w:t>
      </w:r>
      <w:proofErr w:type="spellStart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штендере</w:t>
      </w:r>
      <w:proofErr w:type="spellEnd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 фотографией написать имя, отчество и фамилию бойца, его воинское звание, место призыва (если известно). Если в семье не сохранилась фотография фронтовика, можно сделать </w:t>
      </w:r>
      <w:proofErr w:type="spellStart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штендер</w:t>
      </w:r>
      <w:proofErr w:type="spellEnd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крупными буквами написано имя, фамилия, отчество бойца, его воинское звание и место призыва. Участвовать в акции надо целой семьёй.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ючевая задача акции – чтобы подрастающее поколение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знали историю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передавали память о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подвиге ветеранов своим детям и внукам.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имена на скорбном обелиске,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фотографии в руках родных -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победный день мы вспоминаем  близких -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Победу получили мы от них!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одном строю сегодня на параде</w:t>
      </w:r>
      <w:proofErr w:type="gramStart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</w:t>
      </w:r>
      <w:proofErr w:type="gramEnd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правнуки, и внуки тех солдат,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Кто землю защищал не славы ради -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Захватчиков громил не для наград,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Чтоб на земле родной родили   пашни,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Цвели сады, звенел бы детский смех!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 наше счастье грудью вставших -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Живых и мертвых — вспоминаем всех!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Они должны идти победным строем</w:t>
      </w:r>
      <w:proofErr w:type="gramStart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дни, в любые времена: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чествуем своих солдат-героев -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мужеством гордится вся страна!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...Не имена на скорбном обелиске,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фотографии в руках родных -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в мае чтят погибших близких,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вернулись с той войны...</w:t>
      </w:r>
    </w:p>
    <w:p w:rsidR="00AF5765" w:rsidRDefault="00AF5765" w:rsidP="00AF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Прибыткова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каждого народа есть события, даты, которые должны сохраняться в народной памяти навеки. Для нашей страны такой датой стало 9 мая — всенародный День Памяти и Славы, символ неразрывной связи поколений всех россиян.</w:t>
      </w:r>
    </w:p>
    <w:p w:rsidR="00AF5765" w:rsidRPr="00B4264C" w:rsidRDefault="00AF5765" w:rsidP="00AF57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B42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не просто знать о том, как русский солдат спас целый мир от катастрофы, но и помнить, какой ценой досталась она нашим отцам, дедам и прадедам. Мы обязаны сохранить народную гордость за эту Победу, чтобы не стиралась память. Память сердца. На всю оставшуюся жизнь.</w:t>
      </w:r>
    </w:p>
    <w:p w:rsidR="00AF5765" w:rsidRPr="00B4264C" w:rsidRDefault="00AF5765" w:rsidP="00AF57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doc3"/>
      <w:bookmarkEnd w:id="0"/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1905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65" w:rsidRPr="00B4264C" w:rsidRDefault="00AF5765" w:rsidP="00AF576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AF5765" w:rsidRPr="000525BD" w:rsidRDefault="00AF5765" w:rsidP="00AF5765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7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в Москве и Питере на акцию "Бессмертный полк" пришли около 1,2 миллиона человек. По данным организаторов, "Бессмертный полк" прошел в 73 российских регионах. </w:t>
      </w:r>
      <w:proofErr w:type="gramStart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 Новосибирске к "Бессмертному полку" присоединились 25 тысяч человек, в Екатеринбурге, Владивостоке, Хабаровске — 50 тысяч, в Иркутске — 47 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сяч, в Омске, Томске, Самаре — 4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тысяч.</w:t>
      </w:r>
      <w:r w:rsidRPr="00E43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 тысяча человек встала в строй "Бессмертного полка" в Ростове-на-Дону, 15 тысяч — в Челябинске и Ижевске, Ставрополе и Астрахани, городе-герое Севастополе и Майкопе, Ярославле и Нижнем Новгороде, 10,5 тысячи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городе воинской славы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Барнауле около о 50 тысяч человек,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Красноярске акция собрала 20 тысяч участ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ников.</w:t>
      </w:r>
    </w:p>
    <w:p w:rsidR="00AF5765" w:rsidRPr="00E437C4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ab/>
      </w:r>
      <w:r w:rsidRPr="00E437C4">
        <w:rPr>
          <w:color w:val="505050"/>
          <w:sz w:val="28"/>
          <w:szCs w:val="28"/>
        </w:rPr>
        <w:t xml:space="preserve">Люди идут плечом к плечу, держа в руках фотографии своих родных и близких, воевавших на фронтах Великой Отечественной. На марше — «Бессмертный полк»... И хотя народная акция «Бессмертный полк» — это, прежде всего, история конкретного человека и его семьи, она сумела объединить миллионы людей по всей России и далеко за ее пределами. </w:t>
      </w:r>
    </w:p>
    <w:p w:rsidR="00AF5765" w:rsidRPr="000525BD" w:rsidRDefault="00AF5765" w:rsidP="00AF5765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году акции "Бессмертного 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ка" прошли по всем континентам. 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Одними из первых 7 мая пронесли фотографии участников Великой Отечественной войны в </w:t>
      </w:r>
      <w:proofErr w:type="gramStart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австралийском</w:t>
      </w:r>
      <w:proofErr w:type="gramEnd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Брисбене</w:t>
      </w:r>
      <w:proofErr w:type="spellEnd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Впервые акция прошла и в Африке (Камерун). Также шествие "Бессмертного полка" состоялись в Южной и Северной </w:t>
      </w:r>
      <w:proofErr w:type="gramStart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Америках</w:t>
      </w:r>
      <w:proofErr w:type="gramEnd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конечно же, в различных уголках Евразии - от Сеула на востоке до </w:t>
      </w:r>
      <w:proofErr w:type="spellStart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Монпелье</w:t>
      </w:r>
      <w:proofErr w:type="spellEnd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Западе.</w:t>
      </w:r>
    </w:p>
    <w:p w:rsidR="00AF5765" w:rsidRDefault="00AF5765" w:rsidP="00AF5765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Шествия прошли в более чем 40 странах планеты: в Аргентине, Великобритании, Германии, Греции, Дании, Мексике, в Израиле, Исландии, Италии, Канаде, на Кипре, Ливане, Норвегии, ОАЭ, Румынии, Словакии, в США, во Франции, Чехии, Швеции и других странах.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Киеве акция "Бессмертный полк" стала самой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массовой, около десяти тысяч 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52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F5765" w:rsidRDefault="00AF5765" w:rsidP="00AF5765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BA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6" descr="...Не имена на скорбном обелиске, А фотографии в руках родных - Так в мае чт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.Не имена на скорбном обелиске, А фотографии в руках родных - Так в мае чтя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65" w:rsidRPr="005515A5" w:rsidRDefault="00AF5765" w:rsidP="00AF5765">
      <w:pPr>
        <w:shd w:val="clear" w:color="auto" w:fill="FFFFFF"/>
        <w:spacing w:after="171" w:line="343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42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..Не имена на скорбном обелиске, А фотографии в руках родных - Так в мае чтят погибших близких, Что не вернулись с той войны...</w:t>
      </w:r>
      <w:r w:rsidRPr="005515A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</w:t>
      </w:r>
    </w:p>
    <w:p w:rsidR="00AF5765" w:rsidRPr="00F33BF5" w:rsidRDefault="00AF5765" w:rsidP="00AF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Важное </w:t>
      </w:r>
      <w:proofErr w:type="gramStart"/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proofErr w:type="gramEnd"/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ветеранов, так и современного поколения имеет всенародная инициатива «Бессмертный полк».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люди самых разных возрастов с портретами родных и близких идут плечом к плечу, этим не только воздаются заслуженные почести солдатам Победы. Мы видим, как их черты проступают в облике правнуков, с достоинством несущих их портреты. Мы ощущаем себя единым могучим непобедимым народом, который гордится своей героической историей, продолжает бесценные </w:t>
      </w: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традиции, – подчеркнул Губернатор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</w:t>
      </w: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Н.И. Меркушкин </w:t>
      </w: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выступлении. </w:t>
      </w:r>
    </w:p>
    <w:p w:rsidR="00AF5765" w:rsidRPr="00F33BF5" w:rsidRDefault="00AF5765" w:rsidP="00AF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 меньше остается с нами ветеранов. И очень важно успеть сказать им самые добрые слова, донести до них наше уважение и бесконечную благодарность. Важно сделать все, чтобы это трепетное отношение передавалось из поколения в поколение. </w:t>
      </w:r>
    </w:p>
    <w:p w:rsidR="00AF5765" w:rsidRDefault="00AF5765" w:rsidP="00AF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– Великая Победа – для нас самое ценное наследие, важнейший 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ховный стержень нашего народа, э</w:t>
      </w:r>
      <w:r w:rsidRPr="00F3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победный дух и сегодня, в наше непростое время, вдохновляет нас на новые свершения во имя нашей Родины. </w:t>
      </w:r>
    </w:p>
    <w:p w:rsidR="00AF5765" w:rsidRPr="00723C8F" w:rsidRDefault="00AF5765" w:rsidP="00AF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3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единстве истории, в единстве народа, в единстве страны – наша сила, залог нашей непобедимости! </w:t>
      </w:r>
    </w:p>
    <w:p w:rsidR="00AF5765" w:rsidRPr="00723C8F" w:rsidRDefault="00AF5765" w:rsidP="00AF5765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p w:rsidR="00AF5765" w:rsidRPr="00B4264C" w:rsidRDefault="00AF5765" w:rsidP="00AF5765">
      <w:pPr>
        <w:shd w:val="clear" w:color="auto" w:fill="F3F3F3"/>
        <w:spacing w:before="100" w:beforeAutospacing="1" w:after="100" w:afterAutospacing="1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гр.   Т. Д.  Коршун </w:t>
      </w:r>
    </w:p>
    <w:p w:rsidR="00AF5765" w:rsidRPr="0039323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rPr>
          <w:color w:val="505050"/>
          <w:sz w:val="28"/>
          <w:szCs w:val="28"/>
        </w:rPr>
      </w:pPr>
    </w:p>
    <w:p w:rsidR="00AF5765" w:rsidRPr="00393235" w:rsidRDefault="00AF5765" w:rsidP="00AF5765">
      <w:pPr>
        <w:pStyle w:val="a3"/>
        <w:shd w:val="clear" w:color="auto" w:fill="FFFFFF"/>
        <w:spacing w:before="0" w:beforeAutospacing="0" w:after="326" w:afterAutospacing="0" w:line="329" w:lineRule="atLeast"/>
        <w:rPr>
          <w:color w:val="505050"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AF5765" w:rsidRDefault="00AF5765" w:rsidP="00AF5765">
      <w:pPr>
        <w:rPr>
          <w:rFonts w:ascii="Times New Roman" w:hAnsi="Times New Roman" w:cs="Times New Roman"/>
          <w:b/>
          <w:sz w:val="28"/>
          <w:szCs w:val="28"/>
        </w:rPr>
      </w:pPr>
    </w:p>
    <w:p w:rsidR="00F91724" w:rsidRDefault="00F91724"/>
    <w:sectPr w:rsidR="00F91724" w:rsidSect="00F9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5765"/>
    <w:rsid w:val="00AF5765"/>
    <w:rsid w:val="00F9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765"/>
  </w:style>
  <w:style w:type="character" w:styleId="a4">
    <w:name w:val="Strong"/>
    <w:basedOn w:val="a0"/>
    <w:uiPriority w:val="22"/>
    <w:qFormat/>
    <w:rsid w:val="00AF57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Ангелинка</dc:creator>
  <cp:keywords/>
  <dc:description/>
  <cp:lastModifiedBy>Ангелинка</cp:lastModifiedBy>
  <cp:revision>2</cp:revision>
  <dcterms:created xsi:type="dcterms:W3CDTF">2016-06-25T15:39:00Z</dcterms:created>
  <dcterms:modified xsi:type="dcterms:W3CDTF">2016-06-25T15:39:00Z</dcterms:modified>
</cp:coreProperties>
</file>