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8C2" w:rsidRPr="006858C2" w:rsidRDefault="006858C2" w:rsidP="006858C2">
      <w:pPr>
        <w:shd w:val="clear" w:color="auto" w:fill="FFFFFF"/>
        <w:spacing w:before="195" w:after="255" w:line="240" w:lineRule="auto"/>
        <w:ind w:left="300"/>
        <w:outlineLvl w:val="0"/>
        <w:rPr>
          <w:rFonts w:ascii="Arial" w:eastAsia="Times New Roman" w:hAnsi="Arial" w:cs="Arial"/>
          <w:color w:val="0877A1"/>
          <w:kern w:val="36"/>
          <w:sz w:val="33"/>
          <w:szCs w:val="33"/>
          <w:lang w:eastAsia="ru-RU"/>
        </w:rPr>
      </w:pPr>
      <w:r w:rsidRPr="006858C2">
        <w:rPr>
          <w:rFonts w:ascii="Arial" w:eastAsia="Times New Roman" w:hAnsi="Arial" w:cs="Arial"/>
          <w:color w:val="0877A1"/>
          <w:kern w:val="36"/>
          <w:sz w:val="33"/>
          <w:szCs w:val="33"/>
          <w:lang w:eastAsia="ru-RU"/>
        </w:rPr>
        <w:t>Гимнастика и массаж как эффективные методы коррекционной работы</w:t>
      </w:r>
    </w:p>
    <w:p w:rsidR="006858C2" w:rsidRPr="006858C2" w:rsidRDefault="006858C2" w:rsidP="006858C2">
      <w:pPr>
        <w:shd w:val="clear" w:color="auto" w:fill="FFFFFF"/>
        <w:spacing w:after="105"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Все мы в процессе своей педагогической деятельности периодически (к сожалению, в последние годы всё чаще) сталкиваемся с детьми, которых даже родители называют невнимательными, неорганизованными, неспособными сосредоточиться и верно выполнить предложенную учебную работу. Такие дети плохо читают, медленно и «коряво» пишут, делая большое количество нелепых ошибок, испытывают трудности в решении математических задач. Далеко не всегда это связано с тем, что ребёнок не старается хорошо учиться и быть успешным. Причины многих проблем учебной деятельности связаны с недостаточно сформированным межполушарным взаимодействием.</w:t>
      </w:r>
    </w:p>
    <w:p w:rsidR="006858C2" w:rsidRPr="006858C2" w:rsidRDefault="006858C2" w:rsidP="006858C2">
      <w:pPr>
        <w:shd w:val="clear" w:color="auto" w:fill="FFFFFF"/>
        <w:spacing w:after="105"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Как известно, правое и левое полушария головного мозга постигают внешний мир по-своему. Правое полушарие, осуществляя чувственное восприятие, даёт необходимые образы для последующего абстрактно-логического анализа левому полушарию. В нём определяются сходство и различие между предметами, явлениями, обрабатывается речевая информация.</w:t>
      </w:r>
    </w:p>
    <w:p w:rsidR="006858C2" w:rsidRPr="006858C2" w:rsidRDefault="006858C2" w:rsidP="006858C2">
      <w:pPr>
        <w:shd w:val="clear" w:color="auto" w:fill="FFFFFF"/>
        <w:spacing w:after="105"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Правое и левое полушария связаны с организацией движения в противоположной стороне тела, а также с приёмом и переработкой всей зрительной, слуховой, тактильной, кинестетической информации, поступающей из противоположной половины тела. Такое разделение функций обеспечивает взаимодополняемость в работе полушарий. Полный анализ и синтез любой информации, построение ответа или вывода осуществляется при их тесном сотрудничестве. Практически в каждом виде учебной деятельности выделяют компоненты работы как правого, так и левого полушария. Развитие межполушарного взаимодействия - основа интеллектуального развития ребёнка. Его несформированность - основная причина трудностей в учёбе, в том числе и связанных с дисграфией, дислексией, акалькулией.</w:t>
      </w:r>
    </w:p>
    <w:p w:rsidR="006858C2" w:rsidRPr="006858C2" w:rsidRDefault="006858C2" w:rsidP="006858C2">
      <w:pPr>
        <w:shd w:val="clear" w:color="auto" w:fill="FFFFFF"/>
        <w:spacing w:after="105"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Что собой представляет, например, процесс письма? Сначала мы вычленяем звук из потока речи, сравниваем его с другими; потом представляем, какой буквой этот звук обозначается, как она выглядит и располагается в пространстве. Затем это представление реализуем в моторике, т.е. букву пишем. Да еще вспоминаем при этом, под какое правило эта буква или это слово подпадает.</w:t>
      </w:r>
    </w:p>
    <w:p w:rsidR="006858C2" w:rsidRPr="006858C2" w:rsidRDefault="006858C2" w:rsidP="006858C2">
      <w:pPr>
        <w:shd w:val="clear" w:color="auto" w:fill="FFFFFF"/>
        <w:spacing w:after="105"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Для того, чтобы помощь слабоуспевающим детям была эффективной, необходимо как можно раньше выявить их зону трудностей. Коррекция межполушарного взаимодействия, необходимая для интеллектуального развития каждого ребёнка, а особенно для детей с левшеством или элементами левшества, включает в себя формирование или совершенствование фонематического слуха, зрительного анализа, артикуляции, мелкой моторики, пространственной, временной и количественной ориентации, слухоречевой и зрительной памяти, внимания, образного восприятия.</w:t>
      </w:r>
    </w:p>
    <w:p w:rsidR="006858C2" w:rsidRPr="006858C2" w:rsidRDefault="006858C2" w:rsidP="006858C2">
      <w:pPr>
        <w:shd w:val="clear" w:color="auto" w:fill="FFFFFF"/>
        <w:spacing w:after="105"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Т.к. невозможно в одном выступлении рассказать обо всех методах и приёмах коррекционной работы, я решила остановиться на самых, так сказать, нетрадиционных и, к сожалению, редко применяемых. Это двигательные упражнения и логопедический массаж. На необходимость использования этих методов указывают многие нейрофизиологи, психологи, логопеды. В последние годы даже пресса уделяет этому компоненту работы с неуспевающими детьми большое внимание. В журналах «Логопед», «Начальная школа», в газетах «Первое сентября» и «Комсомольская правда» появляются статьи с выразительными заголовками: «Коррекционные возможности массажа», «Чем больше умеют руки, тем лучше подвешен язык», «От двоек поможет... массаж», «Массаж для гениев».</w:t>
      </w:r>
    </w:p>
    <w:p w:rsidR="006858C2" w:rsidRPr="006858C2" w:rsidRDefault="006858C2" w:rsidP="006858C2">
      <w:pPr>
        <w:shd w:val="clear" w:color="auto" w:fill="FFFFFF"/>
        <w:spacing w:after="105"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 xml:space="preserve">Ошибаются те, кто считает, что действие логопедического массажа сводится лишь к механическому влиянию на определённые участки тела. Логопедический массаж стимулирует организм в целом, усиливает обменные процессы, облегчает продвижение крови по капиллярам, ускоряет венозный отток. Показаний для проведения логопедического массажа, массажа лицевой мускулатуры и кистей рук - масса. Не буду </w:t>
      </w:r>
      <w:r w:rsidRPr="006858C2">
        <w:rPr>
          <w:rFonts w:ascii="Verdana" w:eastAsia="Times New Roman" w:hAnsi="Verdana" w:cs="Times New Roman"/>
          <w:color w:val="000000"/>
          <w:sz w:val="20"/>
          <w:szCs w:val="20"/>
          <w:lang w:eastAsia="ru-RU"/>
        </w:rPr>
        <w:lastRenderedPageBreak/>
        <w:t>тратить время на их перечисление. Напомню основные приёмы: поглаживание, растирание, разминание, вибрация.</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Поглаживание</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улучшает кожное дыхание, повышает кожно-мышечный тонус, сократительную функцию мышц. Существует прямолинейное, спиралевидное и комбинированное поглаживание. Именно им начинают и заканчивают логопедический массаж.</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Растирание</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усиливает кровообращение, происходит даже местное повышение температуры на 1-2 градуса. Существует прямолинейное, кругообразное растирание и растирание «щипками».</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Разминание</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 это пассивная гимнастика для мышц. Проводят разминание подушечками большого и указательного пальцев.</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Вибрация</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делается кончиками пальцев с максимальной частотой. Вибрация стимулирует рефлексы, восстанавливает угасшие рефлексы, производит обезболивающий эффект.</w:t>
      </w:r>
    </w:p>
    <w:p w:rsidR="006858C2" w:rsidRPr="006858C2" w:rsidRDefault="006858C2" w:rsidP="006858C2">
      <w:pPr>
        <w:shd w:val="clear" w:color="auto" w:fill="FFFFFF"/>
        <w:spacing w:after="105"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Логопедический массаж может быть расслабляющим (при гипертонусе мышц) или стимулирующим (при их слабости). В логопедической практике часто применяется массаж языка, нёба, губ. Швейцарский детский психолог профессор Фритц Р. Ауглин отмечает: « Наши исследования и тесты показали, что массаж ушей, надбровий и носа увеличивает у ребёнка возможности абстрактного мышления, вызывает двукратное улучшение памяти и способности мозга сопоставлять факты, что и называется интеллектом».</w:t>
      </w:r>
    </w:p>
    <w:p w:rsidR="006858C2" w:rsidRPr="006858C2" w:rsidRDefault="006858C2" w:rsidP="006858C2">
      <w:pPr>
        <w:shd w:val="clear" w:color="auto" w:fill="FFFFFF"/>
        <w:spacing w:after="105"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В лаборатории доктора Ауглина в Люцерне 100 детей в возрасте от 7 до 15 лет в течение 8 месяцев каждый день делали себе логопедический массаж ушей, надбровий и носа под наблюдением учёных. Уже после 3-х недель таких упражнений у 98% детей повысилась активность мозга.</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Участвовавший в эксперименте 11 -летний мальчик рассказал корреспондентам, что выполнение этих упражнений в течение 10 минут перед завтраком вошло у него в привычку.</w:t>
      </w:r>
      <w:r w:rsidRPr="006858C2">
        <w:rPr>
          <w:rFonts w:ascii="Verdana" w:eastAsia="Times New Roman" w:hAnsi="Verdana" w:cs="Times New Roman"/>
          <w:color w:val="000000"/>
          <w:sz w:val="20"/>
          <w:szCs w:val="20"/>
          <w:lang w:eastAsia="ru-RU"/>
        </w:rPr>
        <w:br/>
        <w:t>Начинает он с ушей. Сначала оттягивает их вперёд, затем назад, медленно считая до 10. 3 раза это упражнение выполняется с открытыми глазами, 3 раза с закрытыми.</w:t>
      </w:r>
      <w:r w:rsidRPr="006858C2">
        <w:rPr>
          <w:rFonts w:ascii="Verdana" w:eastAsia="Times New Roman" w:hAnsi="Verdana" w:cs="Times New Roman"/>
          <w:color w:val="000000"/>
          <w:sz w:val="20"/>
          <w:szCs w:val="20"/>
          <w:lang w:eastAsia="ru-RU"/>
        </w:rPr>
        <w:br/>
        <w:t>Затем в течение 1 минуты мальчик массирует щёки круговыми движениями. Далее он двумя пальцами «рисует» круги на подбородке и лбу, считая до 13.</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Затем в течение 1 мин массируются верхние и нижние веки, не закрывая глаз.</w:t>
      </w:r>
      <w:r w:rsidRPr="006858C2">
        <w:rPr>
          <w:rFonts w:ascii="Verdana" w:eastAsia="Times New Roman" w:hAnsi="Verdana" w:cs="Times New Roman"/>
          <w:color w:val="000000"/>
          <w:sz w:val="20"/>
          <w:szCs w:val="20"/>
          <w:lang w:eastAsia="ru-RU"/>
        </w:rPr>
        <w:br/>
        <w:t>После этого проводится логопедический массаж носа подушечками указательных пальцев путём нажимания на кожу от основания носа до ноздрей. Повторяется 20 раз. Последнее упражнение - движения челюстями: мальчик открывает рот и нижней челюстью делает энергичные движения сначала слева направо, потом наоборот. Всего 10 раз.</w:t>
      </w:r>
    </w:p>
    <w:p w:rsidR="006858C2" w:rsidRPr="006858C2" w:rsidRDefault="006858C2" w:rsidP="006858C2">
      <w:pPr>
        <w:shd w:val="clear" w:color="auto" w:fill="FFFFFF"/>
        <w:spacing w:after="105"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Профессор Ауглин не может объяснить точно, почему логопедический массаж лица даёт такой эффект, но предполагает, что всё дело во влиянии внешних импульсов на кору головного мозга.</w:t>
      </w:r>
    </w:p>
    <w:p w:rsidR="006858C2" w:rsidRPr="006858C2" w:rsidRDefault="006858C2" w:rsidP="006858C2">
      <w:pPr>
        <w:spacing w:after="0" w:line="240" w:lineRule="auto"/>
        <w:rPr>
          <w:rFonts w:ascii="Times New Roman" w:eastAsia="Times New Roman" w:hAnsi="Times New Roman" w:cs="Times New Roman"/>
          <w:sz w:val="24"/>
          <w:szCs w:val="24"/>
          <w:lang w:eastAsia="ru-RU"/>
        </w:rPr>
      </w:pPr>
      <w:r w:rsidRPr="006858C2">
        <w:rPr>
          <w:rFonts w:ascii="Verdana" w:eastAsia="Times New Roman" w:hAnsi="Verdana" w:cs="Verdana"/>
          <w:color w:val="000000"/>
          <w:sz w:val="20"/>
          <w:szCs w:val="20"/>
          <w:shd w:val="clear" w:color="auto" w:fill="FFFFFF"/>
          <w:lang w:eastAsia="ru-RU"/>
        </w:rPr>
        <w:t>﻿</w:t>
      </w:r>
    </w:p>
    <w:p w:rsidR="006858C2" w:rsidRPr="006858C2" w:rsidRDefault="006858C2" w:rsidP="006858C2">
      <w:pPr>
        <w:shd w:val="clear" w:color="auto" w:fill="FFFFFF"/>
        <w:spacing w:after="105"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00000"/>
          <w:sz w:val="20"/>
          <w:szCs w:val="20"/>
          <w:lang w:eastAsia="ru-RU"/>
        </w:rPr>
        <w:t>Хочется остановиться на приёмах самомассажа и гимнастики для формирования двигательного навыка письма, которые полезны при несформированности зрительно-двигательных координаций, нестабильности графических форм (по высоте, ширине, наклону), отсутствии связных движений при письме, небрежном почерке, медленном темпе письма, треморе или сильном напряжении руки при письме. Думаю, часть из них можно выполнять с детьми на уроке, особенно перед объёмными и ответственными письменными работами. Эти упражнения будут полезны и преподавателям для повышения общего тонуса организма, укрепления мышц кисти, профилактики писчего спазма.</w:t>
      </w:r>
    </w:p>
    <w:p w:rsidR="006858C2" w:rsidRPr="006858C2" w:rsidRDefault="006858C2" w:rsidP="006858C2">
      <w:pPr>
        <w:shd w:val="clear" w:color="auto" w:fill="FFFFFF"/>
        <w:spacing w:before="180" w:after="135" w:line="240" w:lineRule="auto"/>
        <w:ind w:left="293"/>
        <w:outlineLvl w:val="1"/>
        <w:rPr>
          <w:rFonts w:ascii="Arial" w:eastAsia="Times New Roman" w:hAnsi="Arial" w:cs="Arial"/>
          <w:color w:val="5D3A8D"/>
          <w:sz w:val="26"/>
          <w:szCs w:val="26"/>
          <w:lang w:eastAsia="ru-RU"/>
        </w:rPr>
      </w:pPr>
      <w:r w:rsidRPr="006858C2">
        <w:rPr>
          <w:rFonts w:ascii="Arial" w:eastAsia="Times New Roman" w:hAnsi="Arial" w:cs="Arial"/>
          <w:color w:val="5D3A8D"/>
          <w:sz w:val="26"/>
          <w:szCs w:val="26"/>
          <w:lang w:eastAsia="ru-RU"/>
        </w:rPr>
        <w:t>Комплекс логопедических упражнений для рук.</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Упражнение 1</w:t>
      </w:r>
      <w:r w:rsidRPr="006858C2">
        <w:rPr>
          <w:rFonts w:ascii="Verdana" w:eastAsia="Times New Roman" w:hAnsi="Verdana" w:cs="Times New Roman"/>
          <w:color w:val="000000"/>
          <w:sz w:val="20"/>
          <w:szCs w:val="20"/>
          <w:lang w:eastAsia="ru-RU"/>
        </w:rPr>
        <w:t xml:space="preserve">. Возьмите ручку обычной толщины. Рука в рабочей позе для письма, ребром касается поверхности стола. Слегка придерживая ручку большим, указательным и средним пальцами (как при письме), одновременно сгибать, затем </w:t>
      </w:r>
      <w:r w:rsidRPr="006858C2">
        <w:rPr>
          <w:rFonts w:ascii="Verdana" w:eastAsia="Times New Roman" w:hAnsi="Verdana" w:cs="Times New Roman"/>
          <w:color w:val="000000"/>
          <w:sz w:val="20"/>
          <w:szCs w:val="20"/>
          <w:lang w:eastAsia="ru-RU"/>
        </w:rPr>
        <w:lastRenderedPageBreak/>
        <w:t>разгибать их. Делать упражнение ритмично, не отрывая ребра ладони от стола. Важно: работают только пальцы, напряжение не должно иррадировать вверх по руке.</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Упражнение 2.</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Рука с ручкой в исходном положении на столе. Пальцами перебирать ручку от верхнего конца к нижнему и обратно. Во избежание повышения тонуса в руке делать паузы, расслабляя мышцы.</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Упражнение 3.</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Потереть ладони друг о друга до ощущения тепла.</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Упражнение 4.</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Подушечки 4-х пальцев правой руки установить у основания пальцев левой руки с тыльной стороны ладони. «Пунктирными» движениями продвигаться к лучезапястному суставу. Проделать то же для другой руки.</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Упражнение 5.</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Кисть и предплечье левой руки расположить на столе. Ребром ладони правой руки имитируем «пиление». То же для другой руки.</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Упражнение 6.</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Растереть пальцы левой руки, поочерёдно зажимая их между указательным и средним пальцами правой. Повторить для другой руки.</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Упражнение 7.</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Подушечку большого пальца правой руки положить на тыльную сторону фаланги большого пальца левой руки. Остальные 4 пальца правой руки охватывают палец снизу. Массировать спиралевидными движениями. Повторить для каждого пальца. Поменять руки.</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Упражнение 8.</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Большим и указательным пальцами правой руки поочерёдно нажимаем 3-4 раза на ногтевые фаланги пальцев левой. Повторить для другой руки.</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Упражнение 9.</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Руки упираются локтями в стол, ладони прямые. Согнуть пальцы, прикоснувшись подушечками к основаниям 3-х фаланг, затем к основаниям ладоней.</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Упражнение 10.</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Руки упираются локтями в стол, пальцы « растопырены». Соединять одновременно указательный палец со средним, а безымянный с мизинцем («птичья лапка»).</w:t>
      </w:r>
    </w:p>
    <w:p w:rsidR="006858C2" w:rsidRPr="006858C2" w:rsidRDefault="006858C2" w:rsidP="006858C2">
      <w:pPr>
        <w:shd w:val="clear" w:color="auto" w:fill="FFFFFF"/>
        <w:spacing w:after="0" w:line="240" w:lineRule="auto"/>
        <w:jc w:val="both"/>
        <w:rPr>
          <w:rFonts w:ascii="Verdana" w:eastAsia="Times New Roman" w:hAnsi="Verdana" w:cs="Times New Roman"/>
          <w:color w:val="000000"/>
          <w:sz w:val="20"/>
          <w:szCs w:val="20"/>
          <w:lang w:eastAsia="ru-RU"/>
        </w:rPr>
      </w:pPr>
      <w:r w:rsidRPr="006858C2">
        <w:rPr>
          <w:rFonts w:ascii="Verdana" w:eastAsia="Times New Roman" w:hAnsi="Verdana" w:cs="Times New Roman"/>
          <w:color w:val="0E1B98"/>
          <w:sz w:val="21"/>
          <w:lang w:eastAsia="ru-RU"/>
        </w:rPr>
        <w:t>Упражнение 11.</w:t>
      </w:r>
      <w:r w:rsidRPr="006858C2">
        <w:rPr>
          <w:rFonts w:ascii="Verdana" w:eastAsia="Times New Roman" w:hAnsi="Verdana" w:cs="Times New Roman"/>
          <w:color w:val="000000"/>
          <w:sz w:val="20"/>
          <w:lang w:eastAsia="ru-RU"/>
        </w:rPr>
        <w:t> </w:t>
      </w:r>
      <w:r w:rsidRPr="006858C2">
        <w:rPr>
          <w:rFonts w:ascii="Verdana" w:eastAsia="Times New Roman" w:hAnsi="Verdana" w:cs="Times New Roman"/>
          <w:color w:val="000000"/>
          <w:sz w:val="20"/>
          <w:szCs w:val="20"/>
          <w:lang w:eastAsia="ru-RU"/>
        </w:rPr>
        <w:t>Локти упираются в стол, ладони прямые. Пальцы каждой руки поочерёдно сгибать, стараясь, чтобы остальные в этот момент оставались прямыми.</w:t>
      </w:r>
      <w:r w:rsidRPr="006858C2">
        <w:rPr>
          <w:rFonts w:ascii="Verdana" w:eastAsia="Times New Roman" w:hAnsi="Verdana" w:cs="Times New Roman"/>
          <w:color w:val="000000"/>
          <w:sz w:val="20"/>
          <w:szCs w:val="20"/>
          <w:lang w:eastAsia="ru-RU"/>
        </w:rPr>
        <w:br/>
        <w:t>Закончить комплекс необходимо поглаживанием рук (движения имитируют намыливание ладоней при мытье рук). «Стряхните» воображаемую воду с пальцев.</w:t>
      </w:r>
    </w:p>
    <w:p w:rsidR="00A2172C" w:rsidRDefault="00A2172C"/>
    <w:sectPr w:rsidR="00A2172C" w:rsidSect="00A217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858C2"/>
    <w:rsid w:val="006858C2"/>
    <w:rsid w:val="00A21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2C"/>
  </w:style>
  <w:style w:type="paragraph" w:styleId="1">
    <w:name w:val="heading 1"/>
    <w:basedOn w:val="a"/>
    <w:link w:val="10"/>
    <w:uiPriority w:val="9"/>
    <w:qFormat/>
    <w:rsid w:val="006858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858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58C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858C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85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oluboy">
    <w:name w:val="goluboy"/>
    <w:basedOn w:val="a0"/>
    <w:rsid w:val="006858C2"/>
  </w:style>
  <w:style w:type="character" w:customStyle="1" w:styleId="apple-converted-space">
    <w:name w:val="apple-converted-space"/>
    <w:basedOn w:val="a0"/>
    <w:rsid w:val="006858C2"/>
  </w:style>
</w:styles>
</file>

<file path=word/webSettings.xml><?xml version="1.0" encoding="utf-8"?>
<w:webSettings xmlns:r="http://schemas.openxmlformats.org/officeDocument/2006/relationships" xmlns:w="http://schemas.openxmlformats.org/wordprocessingml/2006/main">
  <w:divs>
    <w:div w:id="190934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7804</Characters>
  <Application>Microsoft Office Word</Application>
  <DocSecurity>0</DocSecurity>
  <Lines>65</Lines>
  <Paragraphs>18</Paragraphs>
  <ScaleCrop>false</ScaleCrop>
  <Company>Reanimator Extreme Edition</Company>
  <LinksUpToDate>false</LinksUpToDate>
  <CharactersWithSpaces>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2016-06-20T14:58:00Z</dcterms:created>
  <dcterms:modified xsi:type="dcterms:W3CDTF">2016-06-20T14:58:00Z</dcterms:modified>
</cp:coreProperties>
</file>