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33" w:rsidRDefault="00846E33" w:rsidP="00846E33">
      <w:pPr>
        <w:pStyle w:val="a3"/>
        <w:spacing w:line="360" w:lineRule="auto"/>
        <w:ind w:left="0" w:right="141" w:firstLine="0"/>
        <w:rPr>
          <w:b/>
          <w:bCs/>
          <w:sz w:val="32"/>
        </w:rPr>
      </w:pPr>
      <w:r>
        <w:rPr>
          <w:b/>
          <w:bCs/>
          <w:sz w:val="36"/>
        </w:rPr>
        <w:t xml:space="preserve">  Праздники – как основное средство развития музыкальных способностей детей в  школе</w:t>
      </w:r>
      <w:r>
        <w:rPr>
          <w:b/>
          <w:bCs/>
          <w:sz w:val="32"/>
        </w:rPr>
        <w:t>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rPr>
          <w:b/>
          <w:bCs/>
          <w:sz w:val="32"/>
        </w:rPr>
        <w:t xml:space="preserve">    </w:t>
      </w:r>
      <w:r>
        <w:t xml:space="preserve">Психолого-педагогическое развитие ребенка происходит в конкретной </w:t>
      </w:r>
      <w:proofErr w:type="spellStart"/>
      <w:r>
        <w:t>социокультурной</w:t>
      </w:r>
      <w:proofErr w:type="spellEnd"/>
      <w:r>
        <w:t xml:space="preserve"> ситуации, определяемой педагогическими установками взрослых, конкретной программой обучения, общей атмосферой и деятельностью самого ребенка.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Чтобы действительно происходило развитие ребенка, знания, которые сообщаются детям, умения и навыки, которые он приобретает, должны активно использоваться и апробироваться ими в предметной деятельности, тем является, в частности, </w:t>
      </w:r>
      <w:r w:rsidR="00332D07">
        <w:t xml:space="preserve"> </w:t>
      </w:r>
      <w:r>
        <w:t xml:space="preserve"> праздник</w:t>
      </w:r>
      <w:r w:rsidR="00332D07">
        <w:t>и</w:t>
      </w:r>
      <w:r>
        <w:t xml:space="preserve">.  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>Праздник предполагает целостность воспитательной программы, включающей все сферы жизни ребенка и способный обеспечить свободный выбор деятельности – учебно-художественной или трудовой. Именно на празднике воспитательно-образовательное воздействие может быть ярким, запоминающимся и воспитывающим.</w:t>
      </w:r>
    </w:p>
    <w:p w:rsidR="00846E33" w:rsidRDefault="00846E33" w:rsidP="00846E33">
      <w:pPr>
        <w:pStyle w:val="a3"/>
        <w:spacing w:line="360" w:lineRule="auto"/>
        <w:ind w:left="0" w:right="141"/>
      </w:pPr>
      <w:r>
        <w:t>Праздник направлен на реализацию музыкальных способностей ребенка, быть субъектом своей жизни, находить достойные способы строить собственное  поведение, производить достойный выбор жизненной позиции, ценя достоинство своего «Я».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  Формирование нравственного отношения личности к традициям своего народа, верованиям, музыкальной культуре, национальным промыслам и ремеслам, обрядам и обычаям, искусствам, национальной идее и праздникам является составной частью духовного развития детей.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   Что лежит в основе духовного становления личности? Приобщение ребенка к культуре своего народа, формирование духовной культуры. Духовное развитие личности – это формирование его идеалов, идеалов добра и красоты.  И начинать такую работу следует с раннего детства: с наших колыбельных песен, народных сказок, с широкого включения культуры в процесс воспитания и образования.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lastRenderedPageBreak/>
        <w:t>И один из эффективных путей к этому – художественное творчество в различных видах деятельности, в том числе и  праздники, которые стали неотъемлемой частью жизни детских учреждений.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Во время подготовки и проведения праздников развиваются и музыкальные способности детей. 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>Значимость праздников, особенно детских, невозможно переоценить, ибо они:</w:t>
      </w:r>
    </w:p>
    <w:p w:rsidR="00846E33" w:rsidRDefault="00846E33" w:rsidP="00846E33">
      <w:pPr>
        <w:pStyle w:val="a3"/>
        <w:spacing w:line="360" w:lineRule="auto"/>
        <w:ind w:left="0" w:right="141" w:firstLine="360"/>
      </w:pPr>
      <w:r>
        <w:t>1.Часть духовного наследия народа, его чистейших родников творчества – образов, ритуалов, традиций;</w:t>
      </w:r>
    </w:p>
    <w:p w:rsidR="00846E33" w:rsidRDefault="00846E33" w:rsidP="00846E33">
      <w:pPr>
        <w:pStyle w:val="a3"/>
        <w:spacing w:line="360" w:lineRule="auto"/>
        <w:ind w:left="360" w:right="141" w:firstLine="0"/>
      </w:pPr>
      <w:r>
        <w:t>2. Ярчайшее событие жизни, некие социальные рубежи, перспективы, на которые дети ориентируются и которых ждут;</w:t>
      </w:r>
    </w:p>
    <w:p w:rsidR="00846E33" w:rsidRDefault="00846E33" w:rsidP="00846E33">
      <w:pPr>
        <w:pStyle w:val="a3"/>
        <w:spacing w:line="360" w:lineRule="auto"/>
        <w:ind w:left="360" w:right="141" w:firstLine="0"/>
      </w:pPr>
      <w:r>
        <w:t>3. Сфера разностороннего творческого сотрудничества детей между собой, детей и взрослых в процессе из подготовки и проведения;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Праздники являются, тем самым, ярким цветом в обыденной жизни детей, своеобразной формой самовыражения и духовного обогащения ребенка.</w:t>
      </w:r>
    </w:p>
    <w:p w:rsidR="00846E33" w:rsidRDefault="00846E33" w:rsidP="00846E33">
      <w:pPr>
        <w:pStyle w:val="a3"/>
        <w:spacing w:line="360" w:lineRule="auto"/>
        <w:ind w:left="0" w:right="141" w:firstLine="360"/>
      </w:pPr>
      <w:r>
        <w:t>Поистине: «Делу время – потехе час».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Чтобы праздники не оставались только как шоу, большое значение нужно придавать ознакомлению детей с их содержанием и смысловой стороной. Такое ознакомление способствует углублению знаний и представлений о культуре народа, которому принадлежит праздник, его традициям, которые вызывают живой интерес и эмоциональный отклик в душе ребенка. Мы должны помнить о том, что для отражения образов, в которые дети перевоплощаются на праздниках, и творческой деятельности постоянно необходимо их познание и восприятие.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>Праздник есть повод проявить себя как личность. Праздник – это, в первую очередь, театр и возможность сыграть в нем свою роль. Все народные  праздники, будь то башкирские, татарские, русские, сопровождаются играми, забавами, в которых принимают участие все дети и взрослые. Дети естественно вписываются в праздничную и повседневную жизнь любого народа.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lastRenderedPageBreak/>
        <w:t xml:space="preserve">     Праздники есть форма приобщения детей к культуре, музыке народов, танцам, культуре костюмов, культуре этикета, обычаев и ритуалов, культуре природы и бережного отношения к ней</w:t>
      </w:r>
      <w:proofErr w:type="gramStart"/>
      <w:r>
        <w:t xml:space="preserve"> .</w:t>
      </w:r>
      <w:proofErr w:type="gramEnd"/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  Праздник – это и развлечение и творческая деятельность, базирующаяся на процессах восприятия, образного мышления, воображения, эмоциональных отношений, т.к. имеет огромное значение в духовном становлении личности.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>Эмоции, чувства значительно больше руководят поступками человека, его поведением. Ушинский, говоря о роли чувств, подчеркивал, что именно они обнаруживают, что собой представляет человек. Ведь мысли можно скрыть, а чувства практически невозможно. Именно эмоции лежат в основе отношений человека к окружающему миру. И именно это характерно для ребенка, который является существом в высшей степени эмоциональным.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 </w:t>
      </w:r>
      <w:proofErr w:type="gramStart"/>
      <w:r>
        <w:t>Формируя личность ребенка необходимо развивать его эмоции и чувства и в этом неоценимое значение  приобретает</w:t>
      </w:r>
      <w:proofErr w:type="gramEnd"/>
      <w:r>
        <w:t xml:space="preserve"> знакомство и участие в праздниках народного календаря.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За что и почему дети любят праздники? Для детей он является важнейшим событием, т.к. предполагает всегда   веселье, творчество, приятное времяпровождение, </w:t>
      </w:r>
      <w:proofErr w:type="gramStart"/>
      <w:r>
        <w:t>и</w:t>
      </w:r>
      <w:proofErr w:type="gramEnd"/>
      <w:r>
        <w:t xml:space="preserve"> конечно же, перерыв в однообразии учения. Может быть, только дети обостренно чувствуют философию каждого праздника, выработанную поколениями.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    Важнейшее гуманистическое начало праздника – одобрение и ободрение детей. Каждый ребенок индивидуален. Личность представляет собой уникум, неодаренных детей нет, есть </w:t>
      </w:r>
      <w:proofErr w:type="gramStart"/>
      <w:r>
        <w:t>личности</w:t>
      </w:r>
      <w:proofErr w:type="gramEnd"/>
      <w:r>
        <w:t xml:space="preserve"> не раскрывшие свои потребности. Раскрытие природных данных каждого человека ведет к обогащению общества.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>Праздники предстают как явление поразительно гуманистическое по своей природе, восприятию и формам общения людей друг с другом.  На праздниках дети не только развлекаются, но и приобретают новые знания, познают народные традиции. Так на празднике «</w:t>
      </w:r>
      <w:proofErr w:type="spellStart"/>
      <w:r>
        <w:t>Каргатуй</w:t>
      </w:r>
      <w:proofErr w:type="spellEnd"/>
      <w:r>
        <w:t xml:space="preserve">» дети знакомятся </w:t>
      </w:r>
      <w:r>
        <w:lastRenderedPageBreak/>
        <w:t>с тем, как наши предки почитали птиц, верили в их силу и значение в жизни людей. Неизменным помощником педагогов является земледельческий календарь, которому всегда соответствовали обрядовые праздники и развлечения «</w:t>
      </w:r>
      <w:proofErr w:type="spellStart"/>
      <w:r>
        <w:t>Осенины</w:t>
      </w:r>
      <w:proofErr w:type="spellEnd"/>
      <w:r>
        <w:t>», «Покрова», «</w:t>
      </w:r>
      <w:proofErr w:type="spellStart"/>
      <w:r>
        <w:t>Каз</w:t>
      </w:r>
      <w:proofErr w:type="spellEnd"/>
      <w:r>
        <w:t xml:space="preserve"> </w:t>
      </w:r>
      <w:proofErr w:type="spellStart"/>
      <w:r>
        <w:t>эмехе</w:t>
      </w:r>
      <w:proofErr w:type="spellEnd"/>
      <w:r>
        <w:t>», «Святки», «</w:t>
      </w:r>
      <w:proofErr w:type="spellStart"/>
      <w:r>
        <w:t>Науруз</w:t>
      </w:r>
      <w:proofErr w:type="spellEnd"/>
      <w:r>
        <w:t>», «Сабантуй».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Самым большим праздником-поощрением за труд является праздник «Сабантуя», который стал интернациональным праздником. Он проводится после завершения </w:t>
      </w:r>
      <w:proofErr w:type="gramStart"/>
      <w:r>
        <w:t>посевной компании</w:t>
      </w:r>
      <w:proofErr w:type="gramEnd"/>
      <w:r>
        <w:t>, перед началом сенокоса и его празднуют хлеборобы   и др.</w:t>
      </w:r>
    </w:p>
    <w:p w:rsidR="00846E33" w:rsidRDefault="00846E33" w:rsidP="00846E33">
      <w:pPr>
        <w:pStyle w:val="a3"/>
        <w:spacing w:line="360" w:lineRule="auto"/>
        <w:ind w:left="0" w:right="141" w:firstLine="0"/>
      </w:pPr>
      <w:r>
        <w:t xml:space="preserve">Детям очень нравится </w:t>
      </w:r>
      <w:proofErr w:type="gramStart"/>
      <w:r>
        <w:t>веселые</w:t>
      </w:r>
      <w:proofErr w:type="gramEnd"/>
      <w:r>
        <w:t xml:space="preserve"> Масленицы, с горячими блинами, с задорными играми, шутками, весельчаками-зазывалами. На празднике ребята встречаются с Матушкой-Зимой, которая приходит с братьями Морозами. Сколько радости они доставляют детям своими играми, шутками, веселыми конкурсами, аттракционами. Только на празднике, как в сказке могут повстречаться Зима с Весною, для </w:t>
      </w:r>
      <w:proofErr w:type="gramStart"/>
      <w:r>
        <w:t>которых</w:t>
      </w:r>
      <w:proofErr w:type="gramEnd"/>
      <w:r>
        <w:t xml:space="preserve"> ребята могут исполнить хоровод: «Как Зима с Весною </w:t>
      </w:r>
      <w:proofErr w:type="spellStart"/>
      <w:r>
        <w:t>повстречалися</w:t>
      </w:r>
      <w:proofErr w:type="spellEnd"/>
      <w:r>
        <w:t>».</w:t>
      </w:r>
    </w:p>
    <w:p w:rsidR="00846E33" w:rsidRDefault="00846E33" w:rsidP="00846E33">
      <w:pPr>
        <w:pStyle w:val="a3"/>
        <w:spacing w:line="360" w:lineRule="auto"/>
        <w:ind w:left="0" w:right="141"/>
      </w:pPr>
      <w:r>
        <w:t>Дети очень любят праздник осенней ярмарки. Ни один праздник на Руси не обходился без озорных скоморохов. Тут тебе и шутки-прибаутки и присказки. За прилавком Коробейник стоит, товары свои расхваливает, загадки загадывает.</w:t>
      </w:r>
    </w:p>
    <w:p w:rsidR="00846E33" w:rsidRDefault="00846E33" w:rsidP="00846E33">
      <w:pPr>
        <w:pStyle w:val="a3"/>
        <w:spacing w:line="360" w:lineRule="auto"/>
        <w:ind w:left="0" w:right="141"/>
      </w:pPr>
      <w:r>
        <w:t>На наш взгляд организация и проведение  праздников – особое искусство, которое заключается в приближении  к истине и предназначению праздника.</w:t>
      </w:r>
    </w:p>
    <w:p w:rsidR="00846E33" w:rsidRDefault="00846E33" w:rsidP="00846E33">
      <w:pPr>
        <w:pStyle w:val="a3"/>
        <w:spacing w:line="360" w:lineRule="auto"/>
        <w:ind w:left="0" w:right="141"/>
      </w:pPr>
      <w:r>
        <w:t>Главная его тонкость состоит в том, чтобы внутри педагогического пространства создать ощущение необходимости совместного переживания. Это ощущение должно вызреть, эмоционально зарядится еще до праздника. С воспитательной точки зрения подготовка к нему не менее важна, чем сам праздник.</w:t>
      </w:r>
    </w:p>
    <w:p w:rsidR="00846E33" w:rsidRDefault="00332D07" w:rsidP="00846E33">
      <w:pPr>
        <w:pStyle w:val="a3"/>
        <w:spacing w:line="360" w:lineRule="auto"/>
        <w:ind w:left="0" w:right="141"/>
      </w:pPr>
      <w:r>
        <w:t xml:space="preserve"> </w:t>
      </w:r>
    </w:p>
    <w:p w:rsidR="00583D8F" w:rsidRDefault="00583D8F"/>
    <w:sectPr w:rsidR="0058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E33"/>
    <w:rsid w:val="00332D07"/>
    <w:rsid w:val="00533D25"/>
    <w:rsid w:val="00583D8F"/>
    <w:rsid w:val="0084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46E33"/>
    <w:pPr>
      <w:spacing w:after="0" w:line="240" w:lineRule="auto"/>
      <w:ind w:left="-720" w:right="-621" w:firstLine="1080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2016-04-21T05:00:00Z</dcterms:created>
  <dcterms:modified xsi:type="dcterms:W3CDTF">2016-04-21T05:11:00Z</dcterms:modified>
</cp:coreProperties>
</file>