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7B" w:rsidRPr="001D4B7B" w:rsidRDefault="001D4B7B" w:rsidP="001D4B7B">
      <w:pPr>
        <w:shd w:val="clear" w:color="auto" w:fill="F5F5DC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Самоанализ воспитательной деятельности</w:t>
      </w:r>
    </w:p>
    <w:p w:rsidR="001D4B7B" w:rsidRPr="001D4B7B" w:rsidRDefault="001D4B7B" w:rsidP="001D4B7B">
      <w:pPr>
        <w:shd w:val="clear" w:color="auto" w:fill="F5F5DC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В наше время, время новых технологий, деловых людей, школа несет на себе груз не только обучения, но и воспитания.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5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Воспитание человека 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  делает процесс воспитания еще более трудным. В связи с этим определились цели  и задачи обучения и воспитания моего класса.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</w:rPr>
        <w:t>Цель: Формирование творческой личности, обладающей и проявляющей интеллектуальную и этическую культуру человека.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Задачи:</w:t>
      </w:r>
    </w:p>
    <w:p w:rsidR="001D4B7B" w:rsidRPr="001D4B7B" w:rsidRDefault="001D4B7B" w:rsidP="001D4B7B">
      <w:pPr>
        <w:numPr>
          <w:ilvl w:val="0"/>
          <w:numId w:val="1"/>
        </w:numPr>
        <w:shd w:val="clear" w:color="auto" w:fill="F5F5DC"/>
        <w:spacing w:after="0" w:line="285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формировать у обучающихся культуру сохранения и совершенствования собственного здоровья;</w:t>
      </w:r>
    </w:p>
    <w:p w:rsidR="001D4B7B" w:rsidRPr="001D4B7B" w:rsidRDefault="001D4B7B" w:rsidP="001D4B7B">
      <w:pPr>
        <w:numPr>
          <w:ilvl w:val="0"/>
          <w:numId w:val="1"/>
        </w:numPr>
        <w:shd w:val="clear" w:color="auto" w:fill="F5F5DC"/>
        <w:spacing w:after="0" w:line="285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знакомить обучающихся с опытом и традициями предыдущих поколений.</w:t>
      </w:r>
    </w:p>
    <w:p w:rsidR="001D4B7B" w:rsidRPr="001D4B7B" w:rsidRDefault="001D4B7B" w:rsidP="001D4B7B">
      <w:pPr>
        <w:numPr>
          <w:ilvl w:val="0"/>
          <w:numId w:val="1"/>
        </w:numPr>
        <w:shd w:val="clear" w:color="auto" w:fill="F5F5DC"/>
        <w:spacing w:after="0" w:line="285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формировать интеллектуальную культуру обучающихся, развивать их кругозор и любознательность;</w:t>
      </w:r>
    </w:p>
    <w:p w:rsidR="001D4B7B" w:rsidRPr="001D4B7B" w:rsidRDefault="001D4B7B" w:rsidP="001D4B7B">
      <w:pPr>
        <w:numPr>
          <w:ilvl w:val="0"/>
          <w:numId w:val="1"/>
        </w:numPr>
        <w:shd w:val="clear" w:color="auto" w:fill="F5F5DC"/>
        <w:spacing w:after="0" w:line="285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учить обучающихся приемам преодоления проблем в общении;</w:t>
      </w:r>
    </w:p>
    <w:p w:rsidR="001D4B7B" w:rsidRPr="001D4B7B" w:rsidRDefault="001D4B7B" w:rsidP="001D4B7B">
      <w:pPr>
        <w:numPr>
          <w:ilvl w:val="0"/>
          <w:numId w:val="1"/>
        </w:numPr>
        <w:shd w:val="clear" w:color="auto" w:fill="F5F5DC"/>
        <w:spacing w:after="0" w:line="285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формировать у обучающихся правовой культуры, свободного и ответственного самоопределения в сфере правовых отношений в обществе.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Воспитание - процесс непрерывный, и, начавшись на уроке, он продолжается, углубляется и дополняется во внеурочной деятельности.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 Мое убеждение, что ребенок - главная ценность общества, выше которой ничего быть не может. В каждом ребенке скрыт неизвестный нам потенциал, который  должен обязательно реализоваться. И мой педагогический принцип - очень осторожно и бережно помочь ребенку раскрыться, вселить в него уверенность, дать почувствовать свою самоценность  независимо от конкретных успехов в учебной деятельности в данный кратковременный момент. Значимо лишь его самоощущение личности, которую принимают и любят без всяких условий.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Поэтому моя позиция по отношению к ребенку такова: он - мой соратник, союзник, соавтор, принимающий и дающий, имеющий право на несогласие, сомнение и даже ошибку. Предлагая учащимся те или иные мероприятия,  прислушиваюсь к мнению детей. Младшие школьники – это учащиеся, которые хотят активно участвовать во всех мероприятиях, ими движет желание получить похвалу, выглядеть успешным в глазах своих родителей и учителя.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color w:val="0000FF"/>
          <w:sz w:val="20"/>
          <w:szCs w:val="20"/>
        </w:rPr>
        <w:t>В своей работе я</w:t>
      </w:r>
      <w:r w:rsidRPr="001D4B7B">
        <w:rPr>
          <w:rFonts w:ascii="Arial" w:eastAsia="Times New Roman" w:hAnsi="Arial" w:cs="Arial"/>
          <w:color w:val="0000FF"/>
          <w:sz w:val="20"/>
        </w:rPr>
        <w:t> </w:t>
      </w: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развиваю качества у младших школьников: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1. Интерес к самому себе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. Вся система воспитательной работы должна пробудить интерес к самому себе. Он должен научиться ставить вопросы и отвечать на них, он должен научиться любить себя в самом хорошем смысле слова.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2.  Самопризнание</w:t>
      </w:r>
      <w:r w:rsidRPr="001D4B7B">
        <w:rPr>
          <w:rFonts w:ascii="Arial" w:eastAsia="Times New Roman" w:hAnsi="Arial" w:cs="Arial"/>
          <w:color w:val="0000FF"/>
          <w:sz w:val="20"/>
        </w:rPr>
        <w:t> 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себя как личности. Классный руководитель должен помочь ученику в формировании адекватной самооценки, самоуважении. Уверенности в своих силах, собственной успешности.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3. Управление</w:t>
      </w:r>
      <w:r w:rsidRPr="001D4B7B">
        <w:rPr>
          <w:rFonts w:ascii="Arial" w:eastAsia="Times New Roman" w:hAnsi="Arial" w:cs="Arial"/>
          <w:color w:val="0000FF"/>
          <w:sz w:val="20"/>
        </w:rPr>
        <w:t> 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самим собой. Умение ученика управлять собой осознанно, а не бездумно подчиняться приказу – одно из важных звеньев в реализации целей воспитания в работе классного руководителя.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4. Уважение чужого мнения</w:t>
      </w:r>
      <w:r w:rsidRPr="001D4B7B">
        <w:rPr>
          <w:rFonts w:ascii="Arial" w:eastAsia="Times New Roman" w:hAnsi="Arial" w:cs="Arial"/>
          <w:color w:val="0000FF"/>
          <w:sz w:val="20"/>
        </w:rPr>
        <w:t> 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– развитие культуры общения, коммуникативных способностей.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5. Любознательность и вовлеченность в деятельность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6. Эмоциональная устойчивость.</w:t>
      </w:r>
      <w:r w:rsidRPr="001D4B7B">
        <w:rPr>
          <w:rFonts w:ascii="Arial" w:eastAsia="Times New Roman" w:hAnsi="Arial" w:cs="Arial"/>
          <w:color w:val="0000FF"/>
          <w:sz w:val="20"/>
        </w:rPr>
        <w:t> 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>Школа наряду с семьей должна развивать положительные эмоции учащихся, а также управлять отрицательными эмоциями.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7. Мотивация действий и поступков.</w:t>
      </w:r>
    </w:p>
    <w:p w:rsidR="001D4B7B" w:rsidRPr="001D4B7B" w:rsidRDefault="001D4B7B" w:rsidP="001D4B7B">
      <w:pPr>
        <w:shd w:val="clear" w:color="auto" w:fill="F5F5DC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D4B7B">
        <w:rPr>
          <w:rFonts w:ascii="Arial" w:eastAsia="Times New Roman" w:hAnsi="Arial" w:cs="Arial"/>
          <w:b/>
          <w:bCs/>
          <w:color w:val="0000FF"/>
          <w:sz w:val="20"/>
          <w:szCs w:val="20"/>
        </w:rPr>
        <w:t> 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t xml:space="preserve">Главным  фактором служит коллективная деятельность, которая в большинстве случаев носит личностно-ориентировочный и творческий характер, который представлен в плане </w:t>
      </w:r>
      <w:r w:rsidRPr="001D4B7B">
        <w:rPr>
          <w:rFonts w:ascii="Arial" w:eastAsia="Times New Roman" w:hAnsi="Arial" w:cs="Arial"/>
          <w:color w:val="0000FF"/>
          <w:sz w:val="20"/>
          <w:szCs w:val="20"/>
        </w:rPr>
        <w:lastRenderedPageBreak/>
        <w:t>воспитательной работы на каждый учебный год. Основу этой деятельности составляет годовой круг традиционных дел:</w:t>
      </w:r>
    </w:p>
    <w:p w:rsidR="007C4971" w:rsidRDefault="007C4971"/>
    <w:sectPr w:rsidR="007C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0DDB"/>
    <w:multiLevelType w:val="multilevel"/>
    <w:tmpl w:val="40B2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4B7B"/>
    <w:rsid w:val="001D4B7B"/>
    <w:rsid w:val="007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3</cp:revision>
  <dcterms:created xsi:type="dcterms:W3CDTF">2013-11-30T16:06:00Z</dcterms:created>
  <dcterms:modified xsi:type="dcterms:W3CDTF">2013-11-30T16:06:00Z</dcterms:modified>
</cp:coreProperties>
</file>