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4" w:rsidRDefault="004430E4" w:rsidP="004430E4">
      <w:pPr>
        <w:pStyle w:val="c0"/>
        <w:spacing w:before="0" w:beforeAutospacing="0" w:after="0" w:afterAutospacing="0"/>
        <w:ind w:firstLine="708"/>
        <w:jc w:val="center"/>
        <w:rPr>
          <w:rStyle w:val="c5"/>
          <w:rFonts w:eastAsiaTheme="majorEastAsia"/>
          <w:bCs/>
          <w:sz w:val="28"/>
          <w:szCs w:val="28"/>
        </w:rPr>
      </w:pPr>
      <w:r w:rsidRPr="00673E83">
        <w:rPr>
          <w:rStyle w:val="c5"/>
          <w:rFonts w:eastAsiaTheme="majorEastAsia"/>
          <w:bCs/>
          <w:sz w:val="28"/>
          <w:szCs w:val="28"/>
        </w:rPr>
        <w:t>Муниципальное казенное учреждение</w:t>
      </w:r>
      <w:r>
        <w:rPr>
          <w:rStyle w:val="c5"/>
          <w:rFonts w:eastAsiaTheme="majorEastAsia"/>
          <w:bCs/>
          <w:sz w:val="28"/>
          <w:szCs w:val="28"/>
        </w:rPr>
        <w:t xml:space="preserve"> «Социально-реабилитационный центр для несовершеннолетних «Теплый дом» Беловского городского округа</w:t>
      </w:r>
    </w:p>
    <w:p w:rsidR="004430E4" w:rsidRPr="004430E4" w:rsidRDefault="004430E4" w:rsidP="00A529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30E4">
        <w:rPr>
          <w:rFonts w:ascii="Times New Roman" w:hAnsi="Times New Roman" w:cs="Times New Roman"/>
          <w:b/>
          <w:i/>
          <w:sz w:val="32"/>
          <w:szCs w:val="32"/>
        </w:rPr>
        <w:t xml:space="preserve">Логопед </w:t>
      </w:r>
      <w:proofErr w:type="spellStart"/>
      <w:r w:rsidRPr="004430E4">
        <w:rPr>
          <w:rFonts w:ascii="Times New Roman" w:hAnsi="Times New Roman" w:cs="Times New Roman"/>
          <w:b/>
          <w:i/>
          <w:sz w:val="32"/>
          <w:szCs w:val="32"/>
        </w:rPr>
        <w:t>Синкина</w:t>
      </w:r>
      <w:proofErr w:type="spellEnd"/>
      <w:r w:rsidRPr="004430E4">
        <w:rPr>
          <w:rFonts w:ascii="Times New Roman" w:hAnsi="Times New Roman" w:cs="Times New Roman"/>
          <w:b/>
          <w:i/>
          <w:sz w:val="32"/>
          <w:szCs w:val="32"/>
        </w:rPr>
        <w:t xml:space="preserve"> О.А.</w:t>
      </w:r>
    </w:p>
    <w:p w:rsidR="00A52999" w:rsidRPr="004430E4" w:rsidRDefault="007220EE" w:rsidP="00A52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0E4">
        <w:rPr>
          <w:rFonts w:ascii="Times New Roman" w:hAnsi="Times New Roman" w:cs="Times New Roman"/>
          <w:b/>
          <w:sz w:val="32"/>
          <w:szCs w:val="32"/>
        </w:rPr>
        <w:t>Родителям о заикании детей</w:t>
      </w:r>
      <w:r w:rsidR="00BF5C07" w:rsidRPr="00443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4037" w:rsidRPr="007220EE" w:rsidRDefault="00A52999" w:rsidP="005D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7846" w:rsidRPr="00722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0EE">
        <w:rPr>
          <w:rFonts w:ascii="Times New Roman" w:hAnsi="Times New Roman" w:cs="Times New Roman"/>
          <w:b/>
          <w:sz w:val="28"/>
          <w:szCs w:val="28"/>
        </w:rPr>
        <w:t>Заикание</w:t>
      </w:r>
      <w:r w:rsidRPr="007220EE">
        <w:rPr>
          <w:rFonts w:ascii="Times New Roman" w:hAnsi="Times New Roman" w:cs="Times New Roman"/>
          <w:sz w:val="28"/>
          <w:szCs w:val="28"/>
        </w:rPr>
        <w:t xml:space="preserve"> – один из наиболее тяжелых дефектов речи. Оно трудно устранимо, травмирует психику ребенка, тормозит правильный ход его воспитания, мешает речевому общению, затрудняет взаимоотношения с окружающими, особенно в детском коллективе. Внешне заикание проявляется в непроизвольных остановках в момент высказывания, а также в вынужденных повторениях отдельных звуков и слогов.</w:t>
      </w:r>
      <w:r w:rsidR="005D7846" w:rsidRPr="007220EE">
        <w:rPr>
          <w:rFonts w:ascii="Times New Roman" w:hAnsi="Times New Roman" w:cs="Times New Roman"/>
          <w:sz w:val="28"/>
          <w:szCs w:val="28"/>
        </w:rPr>
        <w:t xml:space="preserve"> Эти явления вызываются судорогами мышц тех или иных органов речи в момент произношения (губ, языка, мягкого неба, гортани, грудных мышц, диафрагмы, брюшных мышц). </w:t>
      </w:r>
    </w:p>
    <w:p w:rsidR="00243D9A" w:rsidRPr="007220EE" w:rsidRDefault="005D7846" w:rsidP="005D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sz w:val="28"/>
          <w:szCs w:val="28"/>
        </w:rPr>
        <w:t xml:space="preserve">      Заикание определяется как нарушение темпоритмической организации речи, обусловленное судорожным состоянием мышц речевого аппарата. </w:t>
      </w:r>
    </w:p>
    <w:p w:rsidR="00FB3EBB" w:rsidRDefault="00FB3EBB" w:rsidP="007E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9A" w:rsidRPr="007220EE" w:rsidRDefault="00243D9A" w:rsidP="007E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E">
        <w:rPr>
          <w:rFonts w:ascii="Times New Roman" w:hAnsi="Times New Roman" w:cs="Times New Roman"/>
          <w:b/>
          <w:sz w:val="28"/>
          <w:szCs w:val="28"/>
        </w:rPr>
        <w:t>Причины возникновения заикания</w:t>
      </w:r>
    </w:p>
    <w:p w:rsidR="005D7846" w:rsidRPr="007220EE" w:rsidRDefault="0023391B" w:rsidP="005D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sz w:val="28"/>
          <w:szCs w:val="28"/>
        </w:rPr>
        <w:t xml:space="preserve">        </w:t>
      </w:r>
      <w:r w:rsidR="00243D9A" w:rsidRPr="007220EE">
        <w:rPr>
          <w:rFonts w:ascii="Times New Roman" w:hAnsi="Times New Roman" w:cs="Times New Roman"/>
          <w:sz w:val="28"/>
          <w:szCs w:val="28"/>
        </w:rPr>
        <w:t xml:space="preserve"> В большинстве случаев заикание наблюдается у нервно ослабленных детей. Оно может возникнуть после перенесенного испуга, в результате неправильного воспитания, когда родители от чрезмерной ласки переходят к грубому обращению с ребенком, не соблюдают необходимого для ребенка распорядка дня, перегружают его чтением книжек, заставляют повторять сложные слова, фразы, стихи в то время, когда это ребенку еще трудно, так как его речь не полностью сформирована. </w:t>
      </w:r>
      <w:r w:rsidR="002351A7" w:rsidRPr="007220EE">
        <w:rPr>
          <w:rFonts w:ascii="Times New Roman" w:hAnsi="Times New Roman" w:cs="Times New Roman"/>
          <w:sz w:val="28"/>
          <w:szCs w:val="28"/>
        </w:rPr>
        <w:t xml:space="preserve">Очень часто причиной заикания оказывается ежедневная перегрузка впечатлениями. Кино, телевизор, детские спектакли, праздничные елки, чтение книг, большое количество игрушек – это все приводит к перенапряжению нервной системы ребенка, в результате – к дефекту речи. Возникновение заикания возможно и вследствие чрезвычайно быстрой речи: ребенок торопится, подражая кому – то из окружающих или стремясь быстрее высказать свою мысль, спотыкается на некоторых звуках – и начинает заикаться. Физические наказания, запугивание, резкие окрики, помещение ребенка в виде наказания в темную </w:t>
      </w:r>
      <w:r w:rsidR="002B262F" w:rsidRPr="007220EE">
        <w:rPr>
          <w:rFonts w:ascii="Times New Roman" w:hAnsi="Times New Roman" w:cs="Times New Roman"/>
          <w:sz w:val="28"/>
          <w:szCs w:val="28"/>
        </w:rPr>
        <w:t xml:space="preserve">комнату могут у нервно ослабленного и впечатлительного ребенка послужить толчком к возникновению заикания. Иногда заикание у ребенка является следствием  подражания заикающейся речи кого – либо из окружающих. </w:t>
      </w:r>
    </w:p>
    <w:p w:rsidR="00CE4BE4" w:rsidRPr="007220EE" w:rsidRDefault="00FB63F0" w:rsidP="007E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E">
        <w:rPr>
          <w:rFonts w:ascii="Times New Roman" w:hAnsi="Times New Roman" w:cs="Times New Roman"/>
          <w:b/>
          <w:sz w:val="28"/>
          <w:szCs w:val="28"/>
        </w:rPr>
        <w:t>Виды заикания</w:t>
      </w:r>
    </w:p>
    <w:p w:rsidR="00CE4BE4" w:rsidRPr="007220EE" w:rsidRDefault="00CE4BE4" w:rsidP="001E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sz w:val="28"/>
          <w:szCs w:val="28"/>
        </w:rPr>
        <w:t xml:space="preserve"> </w:t>
      </w:r>
      <w:r w:rsidR="00FB63F0" w:rsidRPr="007220EE">
        <w:rPr>
          <w:rFonts w:ascii="Times New Roman" w:hAnsi="Times New Roman" w:cs="Times New Roman"/>
          <w:sz w:val="28"/>
          <w:szCs w:val="28"/>
        </w:rPr>
        <w:t xml:space="preserve">Заикание бывает двух видов: клоническое и тоническое. </w:t>
      </w:r>
    </w:p>
    <w:p w:rsidR="00FB63F0" w:rsidRPr="007220EE" w:rsidRDefault="00CE4BE4" w:rsidP="001E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63F0" w:rsidRPr="007220EE">
        <w:rPr>
          <w:rFonts w:ascii="Times New Roman" w:hAnsi="Times New Roman" w:cs="Times New Roman"/>
          <w:sz w:val="28"/>
          <w:szCs w:val="28"/>
        </w:rPr>
        <w:t xml:space="preserve">Наиболее ранняя и легкая форма заикания – клоническая, при которой повторяются звуки или слоги </w:t>
      </w:r>
      <w:r w:rsidRPr="007220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20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20EE">
        <w:rPr>
          <w:rFonts w:ascii="Times New Roman" w:hAnsi="Times New Roman" w:cs="Times New Roman"/>
          <w:sz w:val="28"/>
          <w:szCs w:val="28"/>
        </w:rPr>
        <w:t xml:space="preserve"> – к – к – кошка,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 – машина). Клонический вид заикания обычно встречается </w:t>
      </w:r>
      <w:proofErr w:type="gramStart"/>
      <w:r w:rsidRPr="007220E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220EE">
        <w:rPr>
          <w:rFonts w:ascii="Times New Roman" w:hAnsi="Times New Roman" w:cs="Times New Roman"/>
          <w:sz w:val="28"/>
          <w:szCs w:val="28"/>
        </w:rPr>
        <w:t xml:space="preserve"> месяцы речевого расстройства.  </w:t>
      </w:r>
    </w:p>
    <w:p w:rsidR="00CE4BE4" w:rsidRPr="007220EE" w:rsidRDefault="00CE4BE4" w:rsidP="001E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sz w:val="28"/>
          <w:szCs w:val="28"/>
        </w:rPr>
        <w:t>Со временем она нередко переходит в более тяжелую форму – тоническую, при которой в речи появляются длительные остановки в начале или середине слова (</w:t>
      </w:r>
      <w:proofErr w:type="gramStart"/>
      <w:r w:rsidRPr="007220EE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нижка</w:t>
      </w:r>
      <w:proofErr w:type="spellEnd"/>
      <w:proofErr w:type="gramEnd"/>
      <w:r w:rsidRPr="0072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каранд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20EE" w:rsidRPr="00FB3EBB" w:rsidRDefault="00CE4BE4" w:rsidP="00FB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EE">
        <w:rPr>
          <w:rFonts w:ascii="Times New Roman" w:hAnsi="Times New Roman" w:cs="Times New Roman"/>
          <w:sz w:val="28"/>
          <w:szCs w:val="28"/>
        </w:rPr>
        <w:t>Встречается и смешанный вид заикания: клонический и тонический, например: «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 – мА – мама,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 – я м – </w:t>
      </w:r>
      <w:proofErr w:type="spellStart"/>
      <w:r w:rsidRPr="007220EE">
        <w:rPr>
          <w:rFonts w:ascii="Times New Roman" w:hAnsi="Times New Roman" w:cs="Times New Roman"/>
          <w:sz w:val="28"/>
          <w:szCs w:val="28"/>
        </w:rPr>
        <w:t>огу</w:t>
      </w:r>
      <w:proofErr w:type="spellEnd"/>
      <w:r w:rsidRPr="007220EE">
        <w:rPr>
          <w:rFonts w:ascii="Times New Roman" w:hAnsi="Times New Roman" w:cs="Times New Roman"/>
          <w:sz w:val="28"/>
          <w:szCs w:val="28"/>
        </w:rPr>
        <w:t xml:space="preserve"> у – у </w:t>
      </w:r>
      <w:proofErr w:type="gramStart"/>
      <w:r w:rsidRPr="007220E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220EE">
        <w:rPr>
          <w:rFonts w:ascii="Times New Roman" w:hAnsi="Times New Roman" w:cs="Times New Roman"/>
          <w:sz w:val="28"/>
          <w:szCs w:val="28"/>
        </w:rPr>
        <w:t xml:space="preserve"> – упасть!» Речь ребенка сопровождается коротким, прерывистым, судорожным дыханием, вследствие чего слова, фразы резко разрываются на слоги – ребенок говорит так, как при одышке.  </w:t>
      </w:r>
      <w:r w:rsidR="001E5B5A" w:rsidRPr="007220EE">
        <w:rPr>
          <w:rFonts w:ascii="Times New Roman" w:hAnsi="Times New Roman" w:cs="Times New Roman"/>
          <w:sz w:val="28"/>
          <w:szCs w:val="28"/>
        </w:rPr>
        <w:t xml:space="preserve">У ребенка перед началом речи появляется длительная задержка дыхания, и он никак не может начать говорить. Помимо нарушения дыхания, при заикании может иметь место хрипота и частичная потеря голоса. Иногда голос пропадает </w:t>
      </w:r>
      <w:proofErr w:type="gramStart"/>
      <w:r w:rsidR="001E5B5A" w:rsidRPr="007220EE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="001E5B5A" w:rsidRPr="007220EE">
        <w:rPr>
          <w:rFonts w:ascii="Times New Roman" w:hAnsi="Times New Roman" w:cs="Times New Roman"/>
          <w:sz w:val="28"/>
          <w:szCs w:val="28"/>
        </w:rPr>
        <w:t xml:space="preserve"> и ребенок говорит шепотом. </w:t>
      </w:r>
    </w:p>
    <w:p w:rsidR="00FB3EBB" w:rsidRDefault="00FB3EBB" w:rsidP="00BF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07" w:rsidRDefault="00BF5C07" w:rsidP="00BF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речи для детей</w:t>
      </w:r>
    </w:p>
    <w:p w:rsidR="00BF5C07" w:rsidRDefault="00BF5C07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 время разговора всегда смотри в лицо собеседнику. Это поможет тебе говорить смело и уверенно.</w:t>
      </w:r>
    </w:p>
    <w:p w:rsidR="00BF5C07" w:rsidRDefault="00BF5C07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-Помни, что всегда и везде нужно говорить плавно, спокойно, неторопливо.</w:t>
      </w:r>
    </w:p>
    <w:p w:rsidR="00BF5C07" w:rsidRDefault="00BF5C07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говоришь, не сутулься, не опускай голову, не делай лишних движений. Держись прямо, уверенно.</w:t>
      </w:r>
    </w:p>
    <w:p w:rsidR="00BF5C07" w:rsidRDefault="00BF5C07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спеши с ответом. Сначала проговори ответ про себя.</w:t>
      </w:r>
    </w:p>
    <w:p w:rsidR="00BF5C07" w:rsidRDefault="00217E44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речи вдохни и сразу же начинай говорить.</w:t>
      </w:r>
    </w:p>
    <w:p w:rsidR="00217E44" w:rsidRDefault="00217E44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 на выдохе. Воздух расходуй в основном на гласные звуки.</w:t>
      </w:r>
    </w:p>
    <w:p w:rsidR="00217E44" w:rsidRDefault="00217E44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Гласные звуки произноси широко и громко.</w:t>
      </w:r>
    </w:p>
    <w:p w:rsidR="00217E44" w:rsidRDefault="00217E44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3EE">
        <w:rPr>
          <w:rFonts w:ascii="Times New Roman" w:hAnsi="Times New Roman" w:cs="Times New Roman"/>
          <w:sz w:val="28"/>
          <w:szCs w:val="28"/>
        </w:rPr>
        <w:t>Не нажимай на согласные звуки. Произноси их легко, без напряжения.</w:t>
      </w:r>
    </w:p>
    <w:p w:rsidR="006F23EE" w:rsidRDefault="006F23EE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слове обязательно выделяй ударный гласный звук: произноси его громче и протяжнее остальных гласных.</w:t>
      </w:r>
    </w:p>
    <w:p w:rsidR="006F23EE" w:rsidRDefault="006F23EE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Короткие предложения, состоящие из 3 – 4 слов, произноси на одном выдохе. Строго выдерживай паузы между предложениями.</w:t>
      </w:r>
    </w:p>
    <w:p w:rsidR="006F23EE" w:rsidRDefault="006F23EE" w:rsidP="00BF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Длинные предложения дели на смысловые отрезки (3 – 4  слова), между которыми выдерживай паузу и делай новый вдох.</w:t>
      </w:r>
    </w:p>
    <w:p w:rsidR="00BF5C07" w:rsidRDefault="006F23EE" w:rsidP="006F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 громко, четко, выразительно.</w:t>
      </w:r>
    </w:p>
    <w:p w:rsidR="00FB3EBB" w:rsidRPr="006F23EE" w:rsidRDefault="00FB3EBB" w:rsidP="006F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5A" w:rsidRPr="007220EE" w:rsidRDefault="007220EE" w:rsidP="00722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E">
        <w:rPr>
          <w:rFonts w:ascii="Times New Roman" w:hAnsi="Times New Roman" w:cs="Times New Roman"/>
          <w:b/>
          <w:sz w:val="28"/>
          <w:szCs w:val="28"/>
        </w:rPr>
        <w:t>Правила для родителей: Как надо вести себя с ребенком, который начал заикаться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- </w:t>
      </w:r>
      <w:r w:rsidRPr="007220EE">
        <w:rPr>
          <w:rFonts w:eastAsiaTheme="minorHAnsi"/>
          <w:szCs w:val="28"/>
          <w:lang w:eastAsia="en-US"/>
        </w:rPr>
        <w:t>Взять</w:t>
      </w:r>
      <w:r>
        <w:rPr>
          <w:rFonts w:eastAsiaTheme="minorHAnsi"/>
          <w:szCs w:val="28"/>
          <w:lang w:eastAsia="en-US"/>
        </w:rPr>
        <w:t xml:space="preserve"> себя в руки и не паниковать.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Попытаться разобраться в причинах дефекта речи.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Ликвидировать их.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Создать дома спокойную обстановку.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Не ссорится при ребенке и не конфликтовать.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Оберегать от бурных эмоций, даже положительных (празднование дня рождения, посещение кукольного театра и т.д.).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Исключить шумные игры и шумные детские компании.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Уменьшить интеллектуальную нагрузку.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Помочь избавиться от страхов.</w:t>
      </w:r>
    </w:p>
    <w:p w:rsidR="007220EE" w:rsidRDefault="007220EE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203A5D">
        <w:rPr>
          <w:rFonts w:eastAsiaTheme="minorHAnsi"/>
          <w:szCs w:val="28"/>
          <w:lang w:eastAsia="en-US"/>
        </w:rPr>
        <w:t>Выработать уверенность в себе</w:t>
      </w:r>
    </w:p>
    <w:p w:rsidR="00203A5D" w:rsidRDefault="00203A5D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Найти правильную  тактику воспитания.</w:t>
      </w:r>
    </w:p>
    <w:p w:rsidR="00203A5D" w:rsidRDefault="00203A5D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Не расходиться в методах воспитания с другими родственниками.</w:t>
      </w:r>
    </w:p>
    <w:p w:rsidR="00203A5D" w:rsidRDefault="00203A5D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При рождении второго</w:t>
      </w:r>
      <w:r w:rsidR="003A40E0">
        <w:rPr>
          <w:rFonts w:eastAsiaTheme="minorHAnsi"/>
          <w:szCs w:val="28"/>
          <w:lang w:eastAsia="en-US"/>
        </w:rPr>
        <w:t xml:space="preserve"> ребенка уделять первенцу максимум внимания.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Научить правильно общаться.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Постараться не ломать его стереотипы.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Повременить с оформлением в детский сад.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Как можно реже ходить в гости.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Не приглашать часто к себе гостей.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Ослабить нервное напряжение.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Любыми способами отвлекать ребенка от речевого дефекта и не фиксировать внимание на нем.</w:t>
      </w:r>
    </w:p>
    <w:p w:rsidR="003A40E0" w:rsidRDefault="003A40E0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Не заставлять правильно повторять «невыговаривающиеся» слова.</w:t>
      </w:r>
    </w:p>
    <w:p w:rsidR="00850649" w:rsidRDefault="00850649" w:rsidP="00EE3961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Говорить в присутствии ребенка медленно и тихо. Свести к минимуму беседы с ним.</w:t>
      </w:r>
    </w:p>
    <w:p w:rsidR="007220EE" w:rsidRDefault="00850649" w:rsidP="00FB3EBB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Повышать общую сопротивляемость его организма для профилактики различных заболеваний. </w:t>
      </w:r>
    </w:p>
    <w:p w:rsidR="00FB3EBB" w:rsidRPr="00FB3EBB" w:rsidRDefault="00FB3EBB" w:rsidP="00FB3EBB">
      <w:pPr>
        <w:pStyle w:val="a4"/>
        <w:spacing w:line="276" w:lineRule="auto"/>
        <w:ind w:firstLine="0"/>
        <w:rPr>
          <w:rFonts w:eastAsiaTheme="minorHAnsi"/>
          <w:szCs w:val="28"/>
          <w:lang w:eastAsia="en-US"/>
        </w:rPr>
      </w:pPr>
    </w:p>
    <w:p w:rsidR="00EE3961" w:rsidRPr="007220EE" w:rsidRDefault="00EE3961" w:rsidP="00EE3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E">
        <w:rPr>
          <w:rFonts w:ascii="Times New Roman" w:hAnsi="Times New Roman" w:cs="Times New Roman"/>
          <w:b/>
          <w:sz w:val="28"/>
          <w:szCs w:val="28"/>
        </w:rPr>
        <w:t xml:space="preserve">Правила для родителей: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220EE">
        <w:rPr>
          <w:rFonts w:ascii="Times New Roman" w:hAnsi="Times New Roman" w:cs="Times New Roman"/>
          <w:b/>
          <w:sz w:val="28"/>
          <w:szCs w:val="28"/>
        </w:rPr>
        <w:t>надо вести себя с ребенком, который начал заикаться</w:t>
      </w:r>
    </w:p>
    <w:p w:rsidR="007220EE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Всем своим видом подчеркивать свое беспокойство.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Акцентировать внимание на дефекте речи и в присутствии ребенка жалеть его.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Впадать в панику.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Заставлять по нескольку раз правильно выговаривать исковерканные слова.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Передразнивать его, поправлять, постоянно вовлекать в беседы и разговоры.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Ссориться, конфликтовать, пугать.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Увеличивать интеллектуальную нагрузку.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- Постоянно ломать стереотипы.</w:t>
      </w:r>
    </w:p>
    <w:p w:rsidR="00EE3961" w:rsidRDefault="00EE3961" w:rsidP="00EE3961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 xml:space="preserve">- Помните, что сроки прекращения заикания во многом зависят от вас. </w:t>
      </w:r>
    </w:p>
    <w:p w:rsidR="007E46BA" w:rsidRDefault="007E46BA" w:rsidP="00EE3961">
      <w:pPr>
        <w:pStyle w:val="a4"/>
        <w:spacing w:line="276" w:lineRule="auto"/>
        <w:rPr>
          <w:snapToGrid w:val="0"/>
        </w:rPr>
      </w:pPr>
    </w:p>
    <w:p w:rsidR="00FB3EBB" w:rsidRDefault="00FB3EBB" w:rsidP="007E46BA">
      <w:pPr>
        <w:pStyle w:val="a4"/>
        <w:spacing w:line="276" w:lineRule="auto"/>
        <w:jc w:val="center"/>
        <w:rPr>
          <w:b/>
          <w:snapToGrid w:val="0"/>
        </w:rPr>
      </w:pPr>
    </w:p>
    <w:p w:rsidR="007220EE" w:rsidRPr="007E46BA" w:rsidRDefault="003F278C" w:rsidP="007E46BA">
      <w:pPr>
        <w:pStyle w:val="a4"/>
        <w:spacing w:line="276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Рекомендации по  проведению </w:t>
      </w:r>
      <w:r w:rsidR="008F148A">
        <w:rPr>
          <w:b/>
          <w:snapToGrid w:val="0"/>
        </w:rPr>
        <w:t xml:space="preserve">артикуляционного </w:t>
      </w:r>
      <w:r w:rsidR="007E46BA" w:rsidRPr="007E46BA">
        <w:rPr>
          <w:b/>
          <w:snapToGrid w:val="0"/>
        </w:rPr>
        <w:t>массаж</w:t>
      </w:r>
      <w:r w:rsidR="008F148A">
        <w:rPr>
          <w:b/>
          <w:snapToGrid w:val="0"/>
        </w:rPr>
        <w:t>а</w:t>
      </w:r>
      <w:r w:rsidR="007E46BA" w:rsidRPr="007E46BA">
        <w:rPr>
          <w:b/>
          <w:snapToGrid w:val="0"/>
        </w:rPr>
        <w:t xml:space="preserve"> при заикании</w:t>
      </w:r>
    </w:p>
    <w:p w:rsidR="00E2785B" w:rsidRDefault="00E2785B" w:rsidP="0018695F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Массаж — это лечебный метод, при котором используется механическая энергия, передаваемая органам и тканям в виде поглаживания, растирания, вибрации, поколачивания, надавливания. Артикуляционный массаж оказывает разностороннее влияние на организм и пр</w:t>
      </w:r>
      <w:r w:rsidR="008F148A">
        <w:rPr>
          <w:snapToGrid w:val="0"/>
        </w:rPr>
        <w:t xml:space="preserve">ежде всего на нервную систему. </w:t>
      </w:r>
      <w:r>
        <w:rPr>
          <w:snapToGrid w:val="0"/>
        </w:rPr>
        <w:t>В центральной нервной системе создаются условия для нормализации взаимоотношений между корой, подкоркой и нижележащими отделами.</w:t>
      </w:r>
      <w:r w:rsidR="006411CB">
        <w:rPr>
          <w:snapToGrid w:val="0"/>
        </w:rPr>
        <w:t xml:space="preserve"> </w:t>
      </w:r>
      <w:r>
        <w:rPr>
          <w:snapToGrid w:val="0"/>
        </w:rPr>
        <w:t xml:space="preserve">Повышается работоспособность мышц, понижается тонус в спастических мышцах и значительно повышается при вялых парезах артикуляционной мускулатуры, подавляются патологические двигательные синергии, а также </w:t>
      </w:r>
      <w:proofErr w:type="spellStart"/>
      <w:r>
        <w:rPr>
          <w:snapToGrid w:val="0"/>
        </w:rPr>
        <w:t>синкинезии</w:t>
      </w:r>
      <w:proofErr w:type="spellEnd"/>
      <w:r>
        <w:rPr>
          <w:snapToGrid w:val="0"/>
        </w:rPr>
        <w:t>, достигается релаксация речевой мускулатуры.</w:t>
      </w:r>
    </w:p>
    <w:p w:rsidR="006411CB" w:rsidRDefault="00E2785B" w:rsidP="008F148A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>Помимо этого, возникают положительные психологические изменения: улучшается эмоциональное состояние, уменьшается скованность, возникае</w:t>
      </w:r>
      <w:r w:rsidR="006411CB">
        <w:rPr>
          <w:snapToGrid w:val="0"/>
        </w:rPr>
        <w:t>т чувство приятного тепла</w:t>
      </w:r>
      <w:r>
        <w:rPr>
          <w:snapToGrid w:val="0"/>
        </w:rPr>
        <w:t>.</w:t>
      </w:r>
      <w:r w:rsidR="006411CB">
        <w:rPr>
          <w:snapToGrid w:val="0"/>
        </w:rPr>
        <w:t xml:space="preserve"> </w:t>
      </w:r>
    </w:p>
    <w:p w:rsidR="00E2785B" w:rsidRDefault="006411CB" w:rsidP="00FF20A5">
      <w:pPr>
        <w:pStyle w:val="a4"/>
        <w:spacing w:line="276" w:lineRule="auto"/>
        <w:rPr>
          <w:snapToGrid w:val="0"/>
        </w:rPr>
      </w:pPr>
      <w:r>
        <w:rPr>
          <w:snapToGrid w:val="0"/>
        </w:rPr>
        <w:t xml:space="preserve">Массаж нужно </w:t>
      </w:r>
      <w:r w:rsidR="00E2785B">
        <w:rPr>
          <w:snapToGrid w:val="0"/>
        </w:rPr>
        <w:t>проводить под спокойную мелодичную музыку, лучше фортепианную</w:t>
      </w:r>
      <w:r w:rsidR="00FF20A5">
        <w:rPr>
          <w:snapToGrid w:val="0"/>
        </w:rPr>
        <w:t xml:space="preserve">.  Руки </w:t>
      </w:r>
      <w:r w:rsidR="00E2785B">
        <w:rPr>
          <w:snapToGrid w:val="0"/>
        </w:rPr>
        <w:t xml:space="preserve"> должны быть чистыми, теплыми, без ссадин, царапин или каких-либо очагов воспаления, с коротко остриженными ногтями, без украшений, мешающих проведению массажа. Руки перед процедурой массажа можно обработать «Детским» кремом. Артикуляционный массаж проводят в чистом, уютном, теплом, хорошо проветренном помещении. Ребенок может лежать на кушетке или сидеть </w:t>
      </w:r>
      <w:r w:rsidR="00FF20A5">
        <w:rPr>
          <w:snapToGrid w:val="0"/>
        </w:rPr>
        <w:t>на стуле с удобной спинкой.</w:t>
      </w:r>
    </w:p>
    <w:p w:rsidR="00E2785B" w:rsidRDefault="00BD63BE" w:rsidP="00BD63BE">
      <w:pPr>
        <w:pStyle w:val="a4"/>
        <w:spacing w:line="276" w:lineRule="auto"/>
        <w:ind w:firstLine="0"/>
        <w:rPr>
          <w:snapToGrid w:val="0"/>
        </w:rPr>
      </w:pPr>
      <w:r>
        <w:rPr>
          <w:snapToGrid w:val="0"/>
        </w:rPr>
        <w:t xml:space="preserve">          </w:t>
      </w:r>
      <w:r w:rsidR="00E2785B">
        <w:rPr>
          <w:snapToGrid w:val="0"/>
        </w:rPr>
        <w:t xml:space="preserve">Основной прием массажа — </w:t>
      </w:r>
      <w:r w:rsidR="00E2785B">
        <w:rPr>
          <w:i/>
          <w:snapToGrid w:val="0"/>
        </w:rPr>
        <w:t xml:space="preserve">ПОГЛАЖИВАНИЕ, </w:t>
      </w:r>
      <w:r w:rsidR="00E2785B">
        <w:rPr>
          <w:snapToGrid w:val="0"/>
        </w:rPr>
        <w:t>обязательный прием, с которого начинают каждую процедуру. Этот прием чередуется с другими и завершает каждый массажный комплекс. При поглаживании усиливается кровообращение в поверхностно расположенных сосудах и даже в удаленных от массируемого участка сосудах; снижается мышечный тонус, замедляется дыхание, что само по себе расценивается как проявление процессов торможения высших отделов центральной нервной системы с последующим понижением возбудимости. Наряду с этим более глубокое и энергичное поглаживание оказывает возбуждающее воздействие на центральную нервную систему.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Поверхностное поглаживание </w:t>
      </w:r>
      <w:r>
        <w:rPr>
          <w:snapToGrid w:val="0"/>
        </w:rPr>
        <w:t>— мягкий, «щадящий» прием. Ладони специалиста должны быть максимально расслаблены. Этот прием применяется для снижения тонуса артикуляционной мускулатуры.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Глубокое поглаживание </w:t>
      </w:r>
      <w:r>
        <w:rPr>
          <w:snapToGrid w:val="0"/>
        </w:rPr>
        <w:t>— более интенсивный прием. Он применяется для воздействия на рецепторы глубоко «заложенных» мышц и сосудов.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lastRenderedPageBreak/>
        <w:t xml:space="preserve">Растирание </w:t>
      </w:r>
      <w:r>
        <w:rPr>
          <w:snapToGrid w:val="0"/>
        </w:rPr>
        <w:t>— выполняется с применением значительной силы давления на массируемую область. Оно значительно усиливает кровообращение, обменные и трофические процессы в тканях, сократительную функцию мышц, повышает тонус.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Прерывистая вибрация или поколачивание </w:t>
      </w:r>
      <w:r>
        <w:rPr>
          <w:snapToGrid w:val="0"/>
        </w:rPr>
        <w:t>— оказывает различное действие. Слабое поколачивание пов</w:t>
      </w:r>
      <w:r w:rsidR="00196CDE">
        <w:rPr>
          <w:snapToGrid w:val="0"/>
        </w:rPr>
        <w:t xml:space="preserve">ышает тонус мышц, а сильное </w:t>
      </w:r>
      <w:r>
        <w:rPr>
          <w:snapToGrid w:val="0"/>
        </w:rPr>
        <w:t xml:space="preserve"> снижает повышенный тонус мышц и возбудимость нервов.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Плотное нажатие — </w:t>
      </w:r>
      <w:r>
        <w:rPr>
          <w:snapToGrid w:val="0"/>
        </w:rPr>
        <w:t xml:space="preserve">улучшает кровообращение, </w:t>
      </w:r>
      <w:proofErr w:type="spellStart"/>
      <w:r>
        <w:rPr>
          <w:snapToGrid w:val="0"/>
        </w:rPr>
        <w:t>лимфообращение</w:t>
      </w:r>
      <w:proofErr w:type="spellEnd"/>
      <w:r>
        <w:rPr>
          <w:snapToGrid w:val="0"/>
        </w:rPr>
        <w:t>, обменные процессы, усиливает моторные рефлексы, значительно повышает тонус мышц.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snapToGrid w:val="0"/>
        </w:rPr>
        <w:t>Так как при заикании отмечается повышенный тонус в артикуляционной и лицевой мускулатуре, каждый массажный прием необходимо завершать поглаживанием.</w:t>
      </w:r>
    </w:p>
    <w:p w:rsidR="00196CDE" w:rsidRDefault="00196CDE" w:rsidP="007E46BA">
      <w:pPr>
        <w:pStyle w:val="a4"/>
        <w:spacing w:line="276" w:lineRule="auto"/>
        <w:rPr>
          <w:snapToGrid w:val="0"/>
        </w:rPr>
      </w:pP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Упражнения 1, 2. </w:t>
      </w:r>
      <w:r>
        <w:rPr>
          <w:snapToGrid w:val="0"/>
        </w:rPr>
        <w:t>ОБЩЕЕ ДВИЖЕНИЕ — ПОГЛАЖИВАНИЕ ЛИЦА И ШЕИ. Вторыми, третьими, четвертыми и пятыми пальцами обеих рук одновременно производится поглаживание по массажным линиям. Заканчивается поглаживание фиксацией мочек ушных раковин.</w:t>
      </w:r>
    </w:p>
    <w:p w:rsidR="00E2785B" w:rsidRDefault="00E2785B" w:rsidP="00196CDE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3. </w:t>
      </w:r>
      <w:r>
        <w:rPr>
          <w:snapToGrid w:val="0"/>
        </w:rPr>
        <w:t>ПОГЛАЖИВАНИЕ ЛИЦА. Третьи и четвертые пальцы располагаются на середине подбородка, вторые — над верхней губой. Производится поглаживание по массажным линиям к козелкам ушной раковины.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4. </w:t>
      </w:r>
      <w:r>
        <w:rPr>
          <w:snapToGrid w:val="0"/>
        </w:rPr>
        <w:t>ПЕРЕХОДНОЕ. Вторыми, третьими и четвертыми пальцами поглаживать из-под подбородка по носогубной складке, боковым поверхностям носа и через переносицу переходить к поглаживанию по массажной линии от середины лба к височным впадинам. Пальцами слегка прижимать кожу.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5. </w:t>
      </w:r>
      <w:r>
        <w:rPr>
          <w:snapToGrid w:val="0"/>
        </w:rPr>
        <w:t>ВОЛНООБРАЗНОЕ ПОГЛАЖИВАНИЕ. От внутренних углов глаз пальцами легко скользить к бровям и, захватив их вторыми и третьими пальцами, производить волнообразное поглаживание по направлению к виску. Заканчивать движение легким прижиманием кожи на висках.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6. </w:t>
      </w:r>
      <w:r>
        <w:rPr>
          <w:snapToGrid w:val="0"/>
        </w:rPr>
        <w:t>ПОГЛАЖИВАНИЕ КРУГОВЫХ МЫШЦ ГЛАЗ. Подушечками четвертых пальцев обеих рук одновременно производить поглаживание от виска по нижнему веку к внутреннему углу глаза. Затем плавно переходить на верхнее веко и поглаживать его очень легко, не нажимая на глазное яблоко.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7. </w:t>
      </w:r>
      <w:r>
        <w:rPr>
          <w:snapToGrid w:val="0"/>
        </w:rPr>
        <w:t xml:space="preserve">ПОГЛАЖИВАНИЕ ЛОБНОЙ И ВИСОЧНОЙ ВПАДИНЫ. Вторыми, третьими и четвертыми пальцами обеих рук, </w:t>
      </w:r>
      <w:r>
        <w:rPr>
          <w:snapToGrid w:val="0"/>
        </w:rPr>
        <w:lastRenderedPageBreak/>
        <w:t>согнутыми по форме лба, попеременно производить поглаживание снизу вверх, плавно передвигая пальцы к вискам. Дополнительно поглаживать подушечками пальцев виски.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8. </w:t>
      </w:r>
      <w:r>
        <w:rPr>
          <w:snapToGrid w:val="0"/>
        </w:rPr>
        <w:t>ПЕРЕХОДНОЕ. Вторыми, третьими, четвертыми и пятыми пальцами обеих рук одновременно производить поглаживание по массажным линиям.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9. </w:t>
      </w:r>
      <w:r>
        <w:rPr>
          <w:snapToGrid w:val="0"/>
        </w:rPr>
        <w:t>ПОКОЛАЧИВАНИЕ. Подчелюстную область массировать похлопыванием тыльной стороны пальцев, затем подушечками четырех пальцев обеих рук одновременно производить поколачивание по массажным линиям.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10. </w:t>
      </w:r>
      <w:r>
        <w:rPr>
          <w:snapToGrid w:val="0"/>
        </w:rPr>
        <w:t>«СТАКАТТО». Резкие, отрывистые, поочередные удары подушечками пальцев. Движение производить непрерывно, обеими руками, одновременно по массажным линиям, заканчивать фиксацией у мочек ушных раковин.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11. </w:t>
      </w:r>
      <w:r>
        <w:rPr>
          <w:snapToGrid w:val="0"/>
        </w:rPr>
        <w:t>ПЛОТНОЕ ПРИЖИМАНИЕ. Движения выполняются двумя руками одновременно, начиная снизу, постепенно поднимаясь вверх. После каждого нажима следует немного приподнимать руки и вновь нажимать на массируемый участок. Последнее движение совершается от середины лба к височной впадине.</w:t>
      </w:r>
    </w:p>
    <w:p w:rsidR="00E2785B" w:rsidRDefault="00E2785B" w:rsidP="007E46BA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12. </w:t>
      </w:r>
      <w:r>
        <w:rPr>
          <w:snapToGrid w:val="0"/>
        </w:rPr>
        <w:t>ПОГЛАЖИВАНИЕ ПО МАССАЖНЫМ ЛИНИЯМ.</w:t>
      </w:r>
    </w:p>
    <w:p w:rsidR="00E2785B" w:rsidRDefault="00E2785B" w:rsidP="00196CDE">
      <w:pPr>
        <w:pStyle w:val="a4"/>
        <w:spacing w:line="276" w:lineRule="auto"/>
        <w:rPr>
          <w:snapToGrid w:val="0"/>
        </w:rPr>
      </w:pPr>
      <w:r>
        <w:rPr>
          <w:i/>
          <w:snapToGrid w:val="0"/>
        </w:rPr>
        <w:t xml:space="preserve">Упражнение 13. </w:t>
      </w:r>
      <w:r>
        <w:rPr>
          <w:snapToGrid w:val="0"/>
        </w:rPr>
        <w:t>Специальное упражнение, рекомендуемое для расслабления круговой мышцы губ, с которой связана, пожалуй, самая распространенная при заикании, смыкательная губная судорога. Указ</w:t>
      </w:r>
      <w:r w:rsidR="00196CDE">
        <w:rPr>
          <w:snapToGrid w:val="0"/>
        </w:rPr>
        <w:t>ательные и третьи пальцы специалист</w:t>
      </w:r>
      <w:r>
        <w:rPr>
          <w:snapToGrid w:val="0"/>
        </w:rPr>
        <w:t xml:space="preserve"> располагает около углов рта, губы растягиваются, как при улыбке. Обратным движением губы возвращаются в исходное положение. Движения легкие, плавные, скользящие.</w:t>
      </w:r>
      <w:r w:rsidR="00196CDE">
        <w:rPr>
          <w:snapToGrid w:val="0"/>
        </w:rPr>
        <w:t xml:space="preserve"> </w:t>
      </w:r>
      <w:r>
        <w:rPr>
          <w:snapToGrid w:val="0"/>
        </w:rPr>
        <w:t>Аналогичные движения проводятся поочередно с верхней и нижней губой.</w:t>
      </w:r>
    </w:p>
    <w:p w:rsidR="001E5B5A" w:rsidRDefault="001E5B5A" w:rsidP="007E46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5B5A" w:rsidRPr="001E5B5A" w:rsidRDefault="001E5B5A" w:rsidP="002C39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B5A"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1E5B5A" w:rsidRDefault="001E5B5A" w:rsidP="00D0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783" w:rsidRDefault="00D03783" w:rsidP="00D037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Выгодская И.Г. Устранение заикания у дошкольников в игровых ситуациях. М..: Просвещение, 1993.</w:t>
      </w:r>
    </w:p>
    <w:p w:rsidR="00D50F47" w:rsidRDefault="00D50F47" w:rsidP="00D037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Е.Н. Коррекция заикания у младших школьников: диагностика, планирование, конспекты занятий </w:t>
      </w:r>
      <w:r w:rsidRPr="00D50F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авт. – сост. Е.Н. Маслова. – Волгоград: Учитель, 2011.</w:t>
      </w:r>
    </w:p>
    <w:p w:rsidR="00413F17" w:rsidRPr="001E5B5A" w:rsidRDefault="00413F17" w:rsidP="00413F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Филичева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Чиркина Г.В. Основы логопедии. М..: Просвещение, 1989. </w:t>
      </w:r>
    </w:p>
    <w:p w:rsidR="00413F17" w:rsidRPr="00413F17" w:rsidRDefault="00413F17" w:rsidP="00413F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F17">
        <w:rPr>
          <w:rFonts w:ascii="Times New Roman" w:hAnsi="Times New Roman" w:cs="Times New Roman"/>
          <w:sz w:val="28"/>
          <w:szCs w:val="28"/>
        </w:rPr>
        <w:lastRenderedPageBreak/>
        <w:t xml:space="preserve">Шитова Е.В. Работа с родителями: практические рекомендации и консультации по воспитанию детей /авт. – сост. Е.В. Шитова. – Волгоград: Учитель, 2009. </w:t>
      </w:r>
    </w:p>
    <w:p w:rsidR="00413F17" w:rsidRDefault="00413F17" w:rsidP="00413F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5A" w:rsidRDefault="001E5B5A" w:rsidP="001E5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5B5A" w:rsidRDefault="001E5B5A" w:rsidP="001E5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5B5A" w:rsidRDefault="001E5B5A" w:rsidP="001E5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5B5A" w:rsidRDefault="001E5B5A" w:rsidP="001E5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E4BE4" w:rsidRPr="00CE4BE4" w:rsidRDefault="00CE4BE4" w:rsidP="001E5B5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E4BE4" w:rsidRPr="00FB63F0" w:rsidRDefault="00CE4BE4" w:rsidP="001E5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CE4BE4" w:rsidRPr="00FB63F0" w:rsidSect="00C7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3EEB"/>
    <w:multiLevelType w:val="hybridMultilevel"/>
    <w:tmpl w:val="8EB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999"/>
    <w:rsid w:val="0018695F"/>
    <w:rsid w:val="00196CDE"/>
    <w:rsid w:val="001E5B5A"/>
    <w:rsid w:val="00203A5D"/>
    <w:rsid w:val="00211425"/>
    <w:rsid w:val="00217E44"/>
    <w:rsid w:val="0023391B"/>
    <w:rsid w:val="002351A7"/>
    <w:rsid w:val="00243D9A"/>
    <w:rsid w:val="002B262F"/>
    <w:rsid w:val="002C39B1"/>
    <w:rsid w:val="003A40E0"/>
    <w:rsid w:val="003F278C"/>
    <w:rsid w:val="00413F17"/>
    <w:rsid w:val="004430E4"/>
    <w:rsid w:val="005D7846"/>
    <w:rsid w:val="006411CB"/>
    <w:rsid w:val="006F23EE"/>
    <w:rsid w:val="007220EE"/>
    <w:rsid w:val="007E46BA"/>
    <w:rsid w:val="00850649"/>
    <w:rsid w:val="00891650"/>
    <w:rsid w:val="008A08F6"/>
    <w:rsid w:val="008F148A"/>
    <w:rsid w:val="00A52999"/>
    <w:rsid w:val="00BD63BE"/>
    <w:rsid w:val="00BF5C07"/>
    <w:rsid w:val="00C134FF"/>
    <w:rsid w:val="00C74037"/>
    <w:rsid w:val="00CE4BE4"/>
    <w:rsid w:val="00D03783"/>
    <w:rsid w:val="00D50F47"/>
    <w:rsid w:val="00E21A7B"/>
    <w:rsid w:val="00E2785B"/>
    <w:rsid w:val="00E93784"/>
    <w:rsid w:val="00EE3961"/>
    <w:rsid w:val="00FB3EBB"/>
    <w:rsid w:val="00FB63F0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5A"/>
    <w:pPr>
      <w:ind w:left="720"/>
      <w:contextualSpacing/>
    </w:pPr>
  </w:style>
  <w:style w:type="paragraph" w:styleId="a4">
    <w:name w:val="Body Text"/>
    <w:basedOn w:val="a"/>
    <w:link w:val="a5"/>
    <w:unhideWhenUsed/>
    <w:rsid w:val="00E2785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7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uiPriority w:val="99"/>
    <w:semiHidden/>
    <w:rsid w:val="0044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FC8F-3E9A-433C-819B-6AEB5BB1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Кайгородова</cp:lastModifiedBy>
  <cp:revision>23</cp:revision>
  <dcterms:created xsi:type="dcterms:W3CDTF">2016-01-14T08:22:00Z</dcterms:created>
  <dcterms:modified xsi:type="dcterms:W3CDTF">2016-01-26T04:42:00Z</dcterms:modified>
</cp:coreProperties>
</file>