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2A" w:rsidRPr="003A122A" w:rsidRDefault="003A122A" w:rsidP="003A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2A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общеобразовательное учреждение «Гимназия №1» </w:t>
      </w:r>
    </w:p>
    <w:p w:rsidR="003A122A" w:rsidRPr="003A122A" w:rsidRDefault="003A122A" w:rsidP="003A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2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3A122A" w:rsidRPr="00F61A78" w:rsidRDefault="003A122A" w:rsidP="003A1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33035" w:rsidRDefault="003A122A" w:rsidP="003A12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122A">
        <w:rPr>
          <w:rFonts w:ascii="Times New Roman" w:hAnsi="Times New Roman" w:cs="Times New Roman"/>
          <w:b/>
          <w:sz w:val="36"/>
          <w:szCs w:val="36"/>
        </w:rPr>
        <w:t>Роль внеурочной учебной деятельности в формировании универсальных учебных действи</w:t>
      </w:r>
      <w:r w:rsidR="009578C4">
        <w:rPr>
          <w:rFonts w:ascii="Times New Roman" w:hAnsi="Times New Roman" w:cs="Times New Roman"/>
          <w:b/>
          <w:sz w:val="36"/>
          <w:szCs w:val="36"/>
        </w:rPr>
        <w:t>й</w:t>
      </w:r>
    </w:p>
    <w:p w:rsidR="003A122A" w:rsidRPr="003A122A" w:rsidRDefault="009578C4" w:rsidP="003A12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(личностных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3A122A" w:rsidRDefault="003A122A" w:rsidP="003A12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3A122A" w:rsidRDefault="009578C4" w:rsidP="003A12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Чумакина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Ивановна</w:t>
      </w: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rPr>
          <w:rFonts w:ascii="Times New Roman" w:hAnsi="Times New Roman" w:cs="Times New Roman"/>
          <w:b/>
          <w:sz w:val="28"/>
          <w:szCs w:val="28"/>
        </w:rPr>
      </w:pPr>
    </w:p>
    <w:p w:rsidR="003A122A" w:rsidRDefault="003A122A" w:rsidP="003A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ED229C" w:rsidRDefault="003A122A" w:rsidP="003A122A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6842" w:rsidRPr="00ED22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C36BB" w:rsidRPr="00ED229C">
        <w:rPr>
          <w:rFonts w:ascii="Times New Roman" w:hAnsi="Times New Roman"/>
          <w:b/>
          <w:bCs/>
          <w:i/>
          <w:iCs/>
          <w:sz w:val="28"/>
          <w:szCs w:val="28"/>
        </w:rPr>
        <w:t>«Учитель не открывает истины,</w:t>
      </w:r>
      <w:r w:rsidR="00ED229C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он — проводник истины, которую </w:t>
      </w:r>
      <w:r w:rsidR="001C36BB" w:rsidRPr="00ED229C">
        <w:rPr>
          <w:rFonts w:ascii="Times New Roman" w:hAnsi="Times New Roman"/>
          <w:b/>
          <w:bCs/>
          <w:i/>
          <w:iCs/>
          <w:sz w:val="28"/>
          <w:szCs w:val="28"/>
        </w:rPr>
        <w:t>каждый ученик должен открыть для</w:t>
      </w:r>
      <w:r w:rsidR="00ED229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C36BB" w:rsidRPr="00ED229C">
        <w:rPr>
          <w:rFonts w:ascii="Times New Roman" w:hAnsi="Times New Roman"/>
          <w:b/>
          <w:bCs/>
          <w:i/>
          <w:iCs/>
          <w:sz w:val="28"/>
          <w:szCs w:val="28"/>
        </w:rPr>
        <w:t>себя сам»</w:t>
      </w:r>
    </w:p>
    <w:p w:rsidR="001C36BB" w:rsidRPr="00ED229C" w:rsidRDefault="001C36BB" w:rsidP="001C36BB">
      <w:pPr>
        <w:pStyle w:val="a5"/>
        <w:spacing w:after="0"/>
        <w:ind w:left="-426"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9C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Брюс</w:t>
      </w:r>
      <w:proofErr w:type="gramStart"/>
      <w:r w:rsidRPr="00ED229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D229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D229C"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proofErr w:type="gramEnd"/>
      <w:r w:rsidRPr="00ED229C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</w:p>
    <w:p w:rsidR="00DD6842" w:rsidRPr="00ED229C" w:rsidRDefault="00DD6842" w:rsidP="00DD6842">
      <w:pPr>
        <w:pStyle w:val="a5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ED229C">
        <w:rPr>
          <w:rFonts w:ascii="Times New Roman" w:hAnsi="Times New Roman"/>
          <w:sz w:val="28"/>
          <w:szCs w:val="28"/>
        </w:rPr>
        <w:t xml:space="preserve"> </w:t>
      </w:r>
    </w:p>
    <w:p w:rsidR="00B77C79" w:rsidRPr="00ED229C" w:rsidRDefault="00B77C79" w:rsidP="00D07115">
      <w:pPr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В условиях построения модели современной школы, обозначенной в государственной образовательной инициативе «Наша новая школа»,  в Указе Президента РФ </w:t>
      </w:r>
      <w:r w:rsidRPr="00ED2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ED22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Национальной стратегии действий в интересах детей на 2012 - 2017 годы»</w:t>
      </w:r>
      <w:r w:rsidRPr="00ED229C">
        <w:rPr>
          <w:rFonts w:ascii="Times New Roman" w:hAnsi="Times New Roman" w:cs="Times New Roman"/>
          <w:sz w:val="28"/>
          <w:szCs w:val="28"/>
        </w:rPr>
        <w:t xml:space="preserve"> заложена долгосрочная перспектива развития образования». </w:t>
      </w:r>
      <w:proofErr w:type="gramStart"/>
      <w:r w:rsidRPr="00ED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 долгосрочная целевая программа «Развитие системы образования ЯНАО на 2011-2015» ставит перед учителями цель «…формирования необходимых компетентностей (повышение мобильности, развитие аналитического мышления, формирование техник самоорганизации и самоопределения, в том числе развитие лидерства».</w:t>
      </w:r>
      <w:r w:rsidRPr="00ED229C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gramEnd"/>
    </w:p>
    <w:p w:rsidR="00154BC6" w:rsidRPr="00ED229C" w:rsidRDefault="00DD684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115">
        <w:rPr>
          <w:rFonts w:ascii="Times New Roman" w:hAnsi="Times New Roman" w:cs="Times New Roman"/>
          <w:b/>
          <w:sz w:val="28"/>
          <w:szCs w:val="28"/>
        </w:rPr>
        <w:tab/>
      </w:r>
      <w:r w:rsidR="001C36BB"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="00154BC6" w:rsidRPr="00ED229C">
        <w:rPr>
          <w:rFonts w:ascii="Times New Roman" w:hAnsi="Times New Roman" w:cs="Times New Roman"/>
          <w:sz w:val="28"/>
          <w:szCs w:val="28"/>
        </w:rPr>
        <w:t xml:space="preserve">Стратегия, предлагаемая </w:t>
      </w:r>
      <w:r w:rsidR="001C36BB"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="00154BC6" w:rsidRPr="00ED229C">
        <w:rPr>
          <w:rFonts w:ascii="Times New Roman" w:hAnsi="Times New Roman" w:cs="Times New Roman"/>
          <w:sz w:val="28"/>
          <w:szCs w:val="28"/>
        </w:rPr>
        <w:t xml:space="preserve"> ФГОС НОО, нацелена </w:t>
      </w:r>
      <w:proofErr w:type="gramStart"/>
      <w:r w:rsidR="00154BC6" w:rsidRPr="00ED22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4BC6" w:rsidRPr="00ED229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54BC6" w:rsidRPr="00ED229C" w:rsidRDefault="00154BC6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–  формирование  средств  и  способов  самостоятельного  развития  и продвижения ученика в образовательном процессе;  </w:t>
      </w:r>
    </w:p>
    <w:p w:rsidR="00154BC6" w:rsidRPr="00ED229C" w:rsidRDefault="00154BC6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–  поддержку  внеурочных,  внешкольных  и  </w:t>
      </w:r>
      <w:proofErr w:type="spellStart"/>
      <w:r w:rsidRPr="00ED229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D229C">
        <w:rPr>
          <w:rFonts w:ascii="Times New Roman" w:hAnsi="Times New Roman" w:cs="Times New Roman"/>
          <w:sz w:val="28"/>
          <w:szCs w:val="28"/>
        </w:rPr>
        <w:t xml:space="preserve">  образовательных достижений школьников, их проектов и социальной практики;  </w:t>
      </w:r>
    </w:p>
    <w:p w:rsidR="0011267C" w:rsidRPr="00ED229C" w:rsidRDefault="00154BC6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–  непосредственное  участие  в  определении  приоритетов  социализации детей  и  в  оценке  качества  получаемого  ими  образования  гражданского </w:t>
      </w:r>
      <w:r w:rsidR="003A122A">
        <w:rPr>
          <w:rFonts w:ascii="Times New Roman" w:hAnsi="Times New Roman" w:cs="Times New Roman"/>
          <w:sz w:val="28"/>
          <w:szCs w:val="28"/>
        </w:rPr>
        <w:t>(</w:t>
      </w:r>
      <w:r w:rsidRPr="00ED229C">
        <w:rPr>
          <w:rFonts w:ascii="Times New Roman" w:hAnsi="Times New Roman" w:cs="Times New Roman"/>
          <w:sz w:val="28"/>
          <w:szCs w:val="28"/>
        </w:rPr>
        <w:t xml:space="preserve">родительского)  сообщества,  представленного  в  общественных  советах образовательных учреждений. </w:t>
      </w:r>
    </w:p>
    <w:p w:rsidR="0011267C" w:rsidRPr="00ED229C" w:rsidRDefault="00B77C79" w:rsidP="00D071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Инициативность  и  самостоятельность  участников образовательного  процесса  становятся  основным  ценностно-целевым ориентиром Стандарта.  </w:t>
      </w:r>
    </w:p>
    <w:p w:rsidR="0011267C" w:rsidRPr="00ED229C" w:rsidRDefault="004E67D4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Pr="00ED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более актуальным становится использование в обучении приемов и методов, которые формируют умение </w:t>
      </w:r>
      <w:r w:rsidRPr="00ED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Pr="00ED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новые знания, собирать необходимую информацию, умение выдвигать гипотезы, делать выводы и умозаключения.   </w:t>
      </w:r>
      <w:r w:rsidR="00867B49" w:rsidRPr="00ED229C">
        <w:rPr>
          <w:rFonts w:ascii="Times New Roman" w:hAnsi="Times New Roman" w:cs="Times New Roman"/>
          <w:sz w:val="28"/>
          <w:szCs w:val="28"/>
        </w:rPr>
        <w:t>Организация проектной деятельности способствует формированию указанных выше умений.</w:t>
      </w:r>
      <w:r w:rsidR="001C00A1"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="00D07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7C" w:rsidRPr="00ED229C" w:rsidRDefault="00BE0AB4" w:rsidP="00D071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В современной теории и практике существует противоречие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 между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объективно возрастающими требованиями, предъявляемыми обществом к уровню универсальных учебных действий (компетенций), с одной стороны, и  сложившимися способами организации данного процесса с другой стороны.</w:t>
      </w:r>
      <w:r w:rsidR="00DD6842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5688" w:rsidRPr="00ED229C" w:rsidRDefault="00C631A6" w:rsidP="00D0711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Инновационный процесс распространения              исследовательской деятельности в педагогике закономерен: об использовании исследований  и их эффективности писали Н.П. </w:t>
      </w:r>
      <w:proofErr w:type="spellStart"/>
      <w:r w:rsidRPr="00ED229C">
        <w:rPr>
          <w:rFonts w:ascii="Times New Roman" w:hAnsi="Times New Roman" w:cs="Times New Roman"/>
          <w:bCs/>
          <w:sz w:val="28"/>
          <w:szCs w:val="28"/>
        </w:rPr>
        <w:t>Гузик</w:t>
      </w:r>
      <w:proofErr w:type="spell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,  Н.П. Шаталов, Г.К. </w:t>
      </w:r>
      <w:proofErr w:type="spellStart"/>
      <w:r w:rsidRPr="00ED229C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ED229C">
        <w:rPr>
          <w:rFonts w:ascii="Times New Roman" w:hAnsi="Times New Roman" w:cs="Times New Roman"/>
          <w:bCs/>
          <w:sz w:val="28"/>
          <w:szCs w:val="28"/>
        </w:rPr>
        <w:t>, В.В.</w:t>
      </w:r>
      <w:r w:rsidR="0008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29C">
        <w:rPr>
          <w:rFonts w:ascii="Times New Roman" w:hAnsi="Times New Roman" w:cs="Times New Roman"/>
          <w:bCs/>
          <w:sz w:val="28"/>
          <w:szCs w:val="28"/>
        </w:rPr>
        <w:t>Гузеев</w:t>
      </w:r>
      <w:proofErr w:type="spell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, Т.В. Щукина и другие. 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Концепция </w:t>
      </w:r>
      <w:r w:rsidRPr="00ED229C">
        <w:rPr>
          <w:rFonts w:ascii="Times New Roman" w:hAnsi="Times New Roman" w:cs="Times New Roman"/>
          <w:bCs/>
          <w:sz w:val="28"/>
          <w:szCs w:val="28"/>
        </w:rPr>
        <w:t>развития универсальных учебных действий разработана на основе сист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>емно-</w:t>
      </w:r>
      <w:proofErr w:type="spellStart"/>
      <w:r w:rsidR="00DD6842" w:rsidRPr="00ED229C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 подхода   группой авторов: </w:t>
      </w:r>
      <w:r w:rsidRPr="00ED229C">
        <w:rPr>
          <w:rFonts w:ascii="Times New Roman" w:hAnsi="Times New Roman" w:cs="Times New Roman"/>
          <w:bCs/>
          <w:sz w:val="28"/>
          <w:szCs w:val="28"/>
        </w:rPr>
        <w:t>А.Г.</w:t>
      </w:r>
      <w:r w:rsidR="0008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29C">
        <w:rPr>
          <w:rFonts w:ascii="Times New Roman" w:hAnsi="Times New Roman" w:cs="Times New Roman"/>
          <w:bCs/>
          <w:sz w:val="28"/>
          <w:szCs w:val="28"/>
        </w:rPr>
        <w:t>Асмоловым</w:t>
      </w:r>
      <w:proofErr w:type="spellEnd"/>
      <w:r w:rsidRPr="00ED229C">
        <w:rPr>
          <w:rFonts w:ascii="Times New Roman" w:hAnsi="Times New Roman" w:cs="Times New Roman"/>
          <w:bCs/>
          <w:sz w:val="28"/>
          <w:szCs w:val="28"/>
        </w:rPr>
        <w:t>,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Cs/>
          <w:sz w:val="28"/>
          <w:szCs w:val="28"/>
        </w:rPr>
        <w:t>Г.В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>.</w:t>
      </w:r>
      <w:r w:rsidR="0008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D6842" w:rsidRPr="00ED229C">
        <w:rPr>
          <w:rFonts w:ascii="Times New Roman" w:hAnsi="Times New Roman" w:cs="Times New Roman"/>
          <w:bCs/>
          <w:sz w:val="28"/>
          <w:szCs w:val="28"/>
        </w:rPr>
        <w:t>Бурменкской</w:t>
      </w:r>
      <w:proofErr w:type="spellEnd"/>
      <w:r w:rsidR="00DD6842" w:rsidRPr="00ED229C">
        <w:rPr>
          <w:rFonts w:ascii="Times New Roman" w:hAnsi="Times New Roman" w:cs="Times New Roman"/>
          <w:bCs/>
          <w:sz w:val="28"/>
          <w:szCs w:val="28"/>
        </w:rPr>
        <w:t>, И.А.</w:t>
      </w:r>
      <w:r w:rsidR="0008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Володарской, </w:t>
      </w:r>
      <w:r w:rsidRPr="00ED229C">
        <w:rPr>
          <w:rFonts w:ascii="Times New Roman" w:hAnsi="Times New Roman" w:cs="Times New Roman"/>
          <w:bCs/>
          <w:sz w:val="28"/>
          <w:szCs w:val="28"/>
        </w:rPr>
        <w:t>О.А.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29C">
        <w:rPr>
          <w:rFonts w:ascii="Times New Roman" w:hAnsi="Times New Roman" w:cs="Times New Roman"/>
          <w:bCs/>
          <w:sz w:val="28"/>
          <w:szCs w:val="28"/>
        </w:rPr>
        <w:t>Карабановой</w:t>
      </w:r>
      <w:proofErr w:type="spell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, Н.Г. </w:t>
      </w:r>
      <w:proofErr w:type="spellStart"/>
      <w:r w:rsidRPr="00ED229C">
        <w:rPr>
          <w:rFonts w:ascii="Times New Roman" w:hAnsi="Times New Roman" w:cs="Times New Roman"/>
          <w:bCs/>
          <w:sz w:val="28"/>
          <w:szCs w:val="28"/>
        </w:rPr>
        <w:t>Салминой</w:t>
      </w:r>
      <w:proofErr w:type="spellEnd"/>
      <w:r w:rsidRPr="00ED229C">
        <w:rPr>
          <w:rFonts w:ascii="Times New Roman" w:hAnsi="Times New Roman" w:cs="Times New Roman"/>
          <w:bCs/>
          <w:sz w:val="28"/>
          <w:szCs w:val="28"/>
        </w:rPr>
        <w:t>,  С.В. Молчановым, под руководством А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лександра Григорьевича </w:t>
      </w:r>
      <w:proofErr w:type="spellStart"/>
      <w:r w:rsidR="00DD6842" w:rsidRPr="00ED229C">
        <w:rPr>
          <w:rFonts w:ascii="Times New Roman" w:hAnsi="Times New Roman" w:cs="Times New Roman"/>
          <w:bCs/>
          <w:sz w:val="28"/>
          <w:szCs w:val="28"/>
        </w:rPr>
        <w:t>Асмолова</w:t>
      </w:r>
      <w:proofErr w:type="spellEnd"/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7891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688" w:rsidRPr="00ED229C">
        <w:rPr>
          <w:rFonts w:ascii="Times New Roman" w:hAnsi="Times New Roman" w:cs="Times New Roman"/>
          <w:bCs/>
          <w:sz w:val="28"/>
          <w:szCs w:val="28"/>
        </w:rPr>
        <w:t xml:space="preserve">Различные аспекты внеурочной деятельности рассматриваются в работах Н.П. Аникеевой, Н.И. Болдырева, </w:t>
      </w:r>
      <w:r w:rsidR="0008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688" w:rsidRPr="00ED229C">
        <w:rPr>
          <w:rFonts w:ascii="Times New Roman" w:hAnsi="Times New Roman" w:cs="Times New Roman"/>
          <w:bCs/>
          <w:sz w:val="28"/>
          <w:szCs w:val="28"/>
        </w:rPr>
        <w:t xml:space="preserve">Л.Ю. </w:t>
      </w:r>
      <w:proofErr w:type="spellStart"/>
      <w:r w:rsidR="00C05688" w:rsidRPr="00ED229C">
        <w:rPr>
          <w:rFonts w:ascii="Times New Roman" w:hAnsi="Times New Roman" w:cs="Times New Roman"/>
          <w:bCs/>
          <w:sz w:val="28"/>
          <w:szCs w:val="28"/>
        </w:rPr>
        <w:t>Гордина</w:t>
      </w:r>
      <w:proofErr w:type="spellEnd"/>
      <w:r w:rsidR="00C05688" w:rsidRPr="00ED229C">
        <w:rPr>
          <w:rFonts w:ascii="Times New Roman" w:hAnsi="Times New Roman" w:cs="Times New Roman"/>
          <w:bCs/>
          <w:sz w:val="28"/>
          <w:szCs w:val="28"/>
        </w:rPr>
        <w:t>, А.С. Макаренко, Л</w:t>
      </w:r>
      <w:r w:rsidR="0008699A">
        <w:rPr>
          <w:rFonts w:ascii="Times New Roman" w:hAnsi="Times New Roman" w:cs="Times New Roman"/>
          <w:bCs/>
          <w:sz w:val="28"/>
          <w:szCs w:val="28"/>
        </w:rPr>
        <w:t>.А. Сухомлинского, Г.И. Щукиной.</w:t>
      </w:r>
    </w:p>
    <w:p w:rsidR="00827891" w:rsidRPr="00ED229C" w:rsidRDefault="00DD684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Cs/>
          <w:sz w:val="28"/>
          <w:szCs w:val="28"/>
        </w:rPr>
        <w:tab/>
      </w:r>
      <w:r w:rsidR="00827891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891" w:rsidRPr="0008699A">
        <w:rPr>
          <w:rFonts w:ascii="Times New Roman" w:hAnsi="Times New Roman" w:cs="Times New Roman"/>
          <w:b/>
          <w:sz w:val="28"/>
          <w:szCs w:val="28"/>
        </w:rPr>
        <w:t>Информационно-образовательная среда</w:t>
      </w:r>
      <w:r w:rsidR="00827891" w:rsidRPr="00ED229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представляет совокупность образовательных технологий, форм организации урочной и внеурочной деятельности, материально-технических условий, социальных компонентов.</w:t>
      </w:r>
    </w:p>
    <w:p w:rsidR="00020003" w:rsidRPr="00ED229C" w:rsidRDefault="00DD6842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891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81066" w:rsidRPr="0008699A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 w:rsidR="00F81066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1066" w:rsidRPr="00ED229C">
        <w:rPr>
          <w:rFonts w:ascii="Times New Roman" w:hAnsi="Times New Roman" w:cs="Times New Roman"/>
          <w:bCs/>
          <w:sz w:val="28"/>
          <w:szCs w:val="28"/>
        </w:rPr>
        <w:t>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программы социализации уча</w:t>
      </w:r>
      <w:r w:rsidR="00827891" w:rsidRPr="00ED229C">
        <w:rPr>
          <w:rFonts w:ascii="Times New Roman" w:hAnsi="Times New Roman" w:cs="Times New Roman"/>
          <w:bCs/>
          <w:sz w:val="28"/>
          <w:szCs w:val="28"/>
        </w:rPr>
        <w:t>щихся, воспитательные программы, которые работают по основным направлениям:</w:t>
      </w:r>
    </w:p>
    <w:p w:rsidR="00C71F61" w:rsidRPr="00ED229C" w:rsidRDefault="007B0851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- спортивно-оздоровительное;  </w:t>
      </w:r>
    </w:p>
    <w:p w:rsidR="00C71F61" w:rsidRPr="00ED229C" w:rsidRDefault="007B0851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- художественно-эстетическое;  </w:t>
      </w:r>
    </w:p>
    <w:p w:rsidR="00C71F61" w:rsidRPr="00ED229C" w:rsidRDefault="007B0851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- научно-познавательное;  </w:t>
      </w:r>
    </w:p>
    <w:p w:rsidR="00C71F61" w:rsidRPr="00ED229C" w:rsidRDefault="007B0851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- проектная деятельность;</w:t>
      </w:r>
    </w:p>
    <w:p w:rsidR="0062058D" w:rsidRPr="00E257CE" w:rsidRDefault="00D07115" w:rsidP="00D0711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99A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как средство формирования   универсальных учебных действий  младших школьников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E257CE">
        <w:rPr>
          <w:rFonts w:ascii="Times New Roman" w:hAnsi="Times New Roman" w:cs="Times New Roman"/>
          <w:b/>
          <w:bCs/>
          <w:sz w:val="28"/>
          <w:szCs w:val="28"/>
        </w:rPr>
        <w:t xml:space="preserve">курса «Я – исследователь». </w:t>
      </w:r>
      <w:r w:rsidR="0062058D" w:rsidRPr="00ED229C">
        <w:rPr>
          <w:rFonts w:ascii="Times New Roman" w:hAnsi="Times New Roman" w:cs="Times New Roman"/>
          <w:bCs/>
          <w:sz w:val="28"/>
          <w:szCs w:val="28"/>
        </w:rPr>
        <w:t>Курс «Я – исследователь»</w:t>
      </w:r>
      <w:r w:rsidR="0062058D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27891" w:rsidRPr="00ED229C">
        <w:rPr>
          <w:rFonts w:ascii="Times New Roman" w:hAnsi="Times New Roman" w:cs="Times New Roman"/>
          <w:bCs/>
          <w:sz w:val="28"/>
          <w:szCs w:val="28"/>
        </w:rPr>
        <w:t>разработан на основе авторской программы  Александра Ильича Савенкова «Программа исследовательско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обучения </w:t>
      </w:r>
      <w:r w:rsidRPr="00E257CE">
        <w:rPr>
          <w:rFonts w:ascii="Times New Roman" w:hAnsi="Times New Roman" w:cs="Times New Roman"/>
          <w:bCs/>
          <w:sz w:val="28"/>
          <w:szCs w:val="28"/>
        </w:rPr>
        <w:t>младших школьников»</w:t>
      </w:r>
      <w:r w:rsidR="00DD6842" w:rsidRPr="00E257CE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58D" w:rsidRPr="00E257CE" w:rsidRDefault="0062058D" w:rsidP="00D071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C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трансформация процесса развития интеллектуально-творческого потенциала личности ребёнка путём совершенствования его </w:t>
      </w:r>
      <w:r w:rsidRPr="00E257CE">
        <w:rPr>
          <w:rFonts w:ascii="Times New Roman" w:hAnsi="Times New Roman" w:cs="Times New Roman"/>
          <w:bCs/>
          <w:sz w:val="28"/>
          <w:szCs w:val="28"/>
        </w:rPr>
        <w:t>исследовательских способностей в процесс саморазвития»</w:t>
      </w:r>
      <w:r w:rsidR="005202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9426B" w:rsidRPr="00ED229C" w:rsidRDefault="00DD6842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26B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2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426B" w:rsidRPr="00E257C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9426B" w:rsidRPr="00ED229C">
        <w:rPr>
          <w:rFonts w:ascii="Times New Roman" w:hAnsi="Times New Roman" w:cs="Times New Roman"/>
          <w:bCs/>
          <w:sz w:val="28"/>
          <w:szCs w:val="28"/>
        </w:rPr>
        <w:t xml:space="preserve"> – (от </w:t>
      </w:r>
      <w:r w:rsidR="0099426B" w:rsidRPr="00ED229C">
        <w:rPr>
          <w:rFonts w:ascii="Times New Roman" w:hAnsi="Times New Roman" w:cs="Times New Roman"/>
          <w:bCs/>
          <w:sz w:val="28"/>
          <w:szCs w:val="28"/>
          <w:u w:val="single"/>
        </w:rPr>
        <w:t>лат</w:t>
      </w:r>
      <w:r w:rsidR="0099426B" w:rsidRPr="00ED22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9426B" w:rsidRPr="00ED229C">
        <w:rPr>
          <w:rFonts w:ascii="Times New Roman" w:hAnsi="Times New Roman" w:cs="Times New Roman"/>
          <w:bCs/>
          <w:i/>
          <w:iCs/>
          <w:sz w:val="28"/>
          <w:szCs w:val="28"/>
        </w:rPr>
        <w:t>projectus</w:t>
      </w:r>
      <w:proofErr w:type="spellEnd"/>
      <w:r w:rsidR="0099426B" w:rsidRPr="00ED229C">
        <w:rPr>
          <w:rFonts w:ascii="Times New Roman" w:hAnsi="Times New Roman" w:cs="Times New Roman"/>
          <w:bCs/>
          <w:sz w:val="28"/>
          <w:szCs w:val="28"/>
        </w:rPr>
        <w:t xml:space="preserve">   «выброшенный вперёд») специально организованный учителем и самостоятельно выполняемый детьми комплекс </w:t>
      </w:r>
      <w:r w:rsidR="0099426B" w:rsidRPr="00ED229C">
        <w:rPr>
          <w:rFonts w:ascii="Times New Roman" w:hAnsi="Times New Roman" w:cs="Times New Roman"/>
          <w:bCs/>
          <w:sz w:val="28"/>
          <w:szCs w:val="28"/>
        </w:rPr>
        <w:lastRenderedPageBreak/>
        <w:t>действий по решению субъективно значимой проблемы ученика, завершающийся созданием продукта и его представлением.</w:t>
      </w:r>
    </w:p>
    <w:p w:rsidR="009B2BD5" w:rsidRPr="00E257CE" w:rsidRDefault="00DD6842" w:rsidP="00D071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B50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115">
        <w:rPr>
          <w:rFonts w:ascii="Times New Roman" w:hAnsi="Times New Roman" w:cs="Times New Roman"/>
          <w:bCs/>
          <w:sz w:val="28"/>
          <w:szCs w:val="28"/>
        </w:rPr>
        <w:tab/>
      </w:r>
      <w:r w:rsidR="009B2BD5" w:rsidRPr="00E257CE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направлена</w:t>
      </w:r>
      <w:r w:rsidRPr="00E25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257C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E257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2BD5" w:rsidRPr="00ED229C" w:rsidRDefault="009B2BD5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-</w:t>
      </w:r>
      <w:r w:rsidR="00DD6842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развитие творческих и коммуникативных способностей ребенка;   </w:t>
      </w:r>
    </w:p>
    <w:p w:rsidR="009B2BD5" w:rsidRPr="00ED229C" w:rsidRDefault="00DD6842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2BD5" w:rsidRPr="00ED229C">
        <w:rPr>
          <w:rFonts w:ascii="Times New Roman" w:hAnsi="Times New Roman" w:cs="Times New Roman"/>
          <w:bCs/>
          <w:sz w:val="28"/>
          <w:szCs w:val="28"/>
        </w:rPr>
        <w:t>развитие навыков взаимодействия и взаимопомощи в группе при решении общих задач;</w:t>
      </w:r>
    </w:p>
    <w:p w:rsidR="009B2BD5" w:rsidRPr="00ED229C" w:rsidRDefault="00DD6842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B2BD5" w:rsidRPr="00ED229C">
        <w:rPr>
          <w:rFonts w:ascii="Times New Roman" w:hAnsi="Times New Roman" w:cs="Times New Roman"/>
          <w:bCs/>
          <w:sz w:val="28"/>
          <w:szCs w:val="28"/>
        </w:rPr>
        <w:t xml:space="preserve">формирование    умений  работать с различными источниками  информации, добывать и   осмыслить её,  использовать для выполнения проекта. </w:t>
      </w:r>
    </w:p>
    <w:p w:rsidR="009B2BD5" w:rsidRPr="00E257CE" w:rsidRDefault="009B2BD5" w:rsidP="00D0711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7CE">
        <w:rPr>
          <w:rFonts w:ascii="Times New Roman" w:hAnsi="Times New Roman" w:cs="Times New Roman"/>
          <w:b/>
          <w:bCs/>
          <w:sz w:val="28"/>
          <w:szCs w:val="28"/>
        </w:rPr>
        <w:t xml:space="preserve">Для  результата  необходимо: </w:t>
      </w:r>
    </w:p>
    <w:p w:rsidR="009B2BD5" w:rsidRPr="00ED229C" w:rsidRDefault="009B2BD5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- научить детей самостоятельно мыслить, находить и решать проблемы, привлекая для этой цели знания из разных областей;</w:t>
      </w:r>
    </w:p>
    <w:p w:rsidR="009B2BD5" w:rsidRPr="00ED229C" w:rsidRDefault="009B2BD5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- прогнозировать результаты</w:t>
      </w:r>
      <w:r w:rsidR="00547B50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и возможные последствия разных вариантов решения;</w:t>
      </w:r>
      <w:r w:rsidR="00547B50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Cs/>
          <w:sz w:val="28"/>
          <w:szCs w:val="28"/>
        </w:rPr>
        <w:t>умения устанавливать причинно-следственные связи.</w:t>
      </w:r>
    </w:p>
    <w:p w:rsidR="0099426B" w:rsidRPr="00ED229C" w:rsidRDefault="009D3154" w:rsidP="005202F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26B" w:rsidRPr="00601C02">
        <w:rPr>
          <w:rFonts w:ascii="Times New Roman" w:hAnsi="Times New Roman" w:cs="Times New Roman"/>
          <w:b/>
          <w:bCs/>
          <w:sz w:val="28"/>
          <w:szCs w:val="28"/>
        </w:rPr>
        <w:t>Ви</w:t>
      </w:r>
      <w:r w:rsidRPr="00601C02">
        <w:rPr>
          <w:rFonts w:ascii="Times New Roman" w:hAnsi="Times New Roman" w:cs="Times New Roman"/>
          <w:b/>
          <w:bCs/>
          <w:sz w:val="28"/>
          <w:szCs w:val="28"/>
        </w:rPr>
        <w:t>ды</w:t>
      </w:r>
      <w:r w:rsidR="00601C02" w:rsidRPr="00601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C02">
        <w:rPr>
          <w:rFonts w:ascii="Times New Roman" w:hAnsi="Times New Roman" w:cs="Times New Roman"/>
          <w:b/>
          <w:bCs/>
          <w:sz w:val="28"/>
          <w:szCs w:val="28"/>
        </w:rPr>
        <w:t>учебны</w:t>
      </w:r>
      <w:r w:rsidR="00601C02" w:rsidRPr="00601C02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="0099426B" w:rsidRPr="00601C02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99426B" w:rsidRPr="00ED229C">
        <w:rPr>
          <w:rFonts w:ascii="Times New Roman" w:hAnsi="Times New Roman" w:cs="Times New Roman"/>
          <w:bCs/>
          <w:sz w:val="28"/>
          <w:szCs w:val="28"/>
        </w:rPr>
        <w:t xml:space="preserve"> (по И.С.  Сергееву):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1. Информационно – познавательные;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2. Исследовательские;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D229C">
        <w:rPr>
          <w:rFonts w:ascii="Times New Roman" w:hAnsi="Times New Roman" w:cs="Times New Roman"/>
          <w:bCs/>
          <w:sz w:val="28"/>
          <w:szCs w:val="28"/>
        </w:rPr>
        <w:t>Практико</w:t>
      </w:r>
      <w:proofErr w:type="spell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 – ориентированные; 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4. Творческие; 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5. Ролевые.</w:t>
      </w:r>
    </w:p>
    <w:p w:rsidR="00547B50" w:rsidRPr="00ED229C" w:rsidRDefault="00601C02" w:rsidP="00D071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7B50" w:rsidRPr="00ED229C">
        <w:rPr>
          <w:rFonts w:ascii="Times New Roman" w:hAnsi="Times New Roman" w:cs="Times New Roman"/>
          <w:bCs/>
          <w:sz w:val="28"/>
          <w:szCs w:val="28"/>
        </w:rPr>
        <w:t>Савенков А.И. выделяет следующие общие исследовательские умения и навыки: видеть проблемы; задавать вопросы; выдвигать гипотезы; давать определения понятиям; классифицировать; наблюдать; проводить эксперименты; структурировать полученный в ходе исследования материал; делать выводы и умозаключения; доказывать и защищать свои идеи. Исходя из этого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47B50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7B50" w:rsidRPr="00ED229C">
        <w:rPr>
          <w:rFonts w:ascii="Times New Roman" w:hAnsi="Times New Roman" w:cs="Times New Roman"/>
          <w:bCs/>
          <w:sz w:val="28"/>
          <w:szCs w:val="28"/>
        </w:rPr>
        <w:t>определены</w:t>
      </w:r>
      <w:proofErr w:type="gramEnd"/>
      <w:r w:rsidR="00547B50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426B" w:rsidRPr="00ED229C" w:rsidRDefault="0099426B" w:rsidP="005202F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1. Выбор темы исследования.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2. Поиск и предложение возможных вариантов  решения. 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3. Сбор материала. 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4. Обобщение полученных данных. 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lastRenderedPageBreak/>
        <w:t>5. Подготовка  к защите и защита (сообщение, доклад, макет, буклет).</w:t>
      </w:r>
    </w:p>
    <w:p w:rsidR="0099426B" w:rsidRPr="00ED229C" w:rsidRDefault="00601C02" w:rsidP="00D071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7B50" w:rsidRPr="00601C02">
        <w:rPr>
          <w:rFonts w:ascii="Times New Roman" w:hAnsi="Times New Roman" w:cs="Times New Roman"/>
          <w:bCs/>
          <w:sz w:val="28"/>
          <w:szCs w:val="28"/>
        </w:rPr>
        <w:t xml:space="preserve"> В своей работе я придерживалась следующей </w:t>
      </w:r>
      <w:r w:rsidR="00547B50" w:rsidRPr="00ED229C">
        <w:rPr>
          <w:rFonts w:ascii="Times New Roman" w:hAnsi="Times New Roman" w:cs="Times New Roman"/>
          <w:b/>
          <w:bCs/>
          <w:sz w:val="28"/>
          <w:szCs w:val="28"/>
        </w:rPr>
        <w:t>Структуры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7B50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0572" w:rsidRPr="00ED229C" w:rsidRDefault="00750572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b/>
          <w:sz w:val="28"/>
          <w:szCs w:val="28"/>
        </w:rPr>
        <w:t xml:space="preserve">I этап - </w:t>
      </w:r>
      <w:r w:rsidRPr="00ED229C">
        <w:rPr>
          <w:rFonts w:ascii="Times New Roman" w:hAnsi="Times New Roman" w:cs="Times New Roman"/>
          <w:b/>
          <w:bCs/>
          <w:sz w:val="28"/>
          <w:szCs w:val="28"/>
        </w:rPr>
        <w:t>Выбор темы исследования</w:t>
      </w:r>
      <w:r w:rsidR="00601C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572" w:rsidRPr="00ED229C" w:rsidRDefault="00750572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 На этом этапе очень важно правильно выбрать тему, чтобы увлечь ребёнка </w:t>
      </w:r>
    </w:p>
    <w:p w:rsidR="00F97FD0" w:rsidRPr="00ED229C" w:rsidRDefault="00750572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b/>
          <w:sz w:val="28"/>
          <w:szCs w:val="28"/>
        </w:rPr>
        <w:t xml:space="preserve">II этап –  </w:t>
      </w:r>
      <w:r w:rsidR="00F97FD0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Поиск и предложение возможных вариантов  решения. </w:t>
      </w:r>
    </w:p>
    <w:p w:rsidR="00750572" w:rsidRPr="00ED229C" w:rsidRDefault="00F97FD0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>Цель:</w:t>
      </w:r>
      <w:r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="00750572" w:rsidRPr="00ED229C">
        <w:rPr>
          <w:rFonts w:ascii="Times New Roman" w:hAnsi="Times New Roman" w:cs="Times New Roman"/>
          <w:sz w:val="28"/>
          <w:szCs w:val="28"/>
        </w:rPr>
        <w:t xml:space="preserve"> Правильно спланировать поисково-исследовательские операции.</w:t>
      </w:r>
    </w:p>
    <w:p w:rsidR="00750572" w:rsidRPr="00ED229C" w:rsidRDefault="00750572" w:rsidP="00D071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29C">
        <w:rPr>
          <w:rFonts w:ascii="Times New Roman" w:hAnsi="Times New Roman" w:cs="Times New Roman"/>
          <w:b/>
          <w:sz w:val="28"/>
          <w:szCs w:val="28"/>
        </w:rPr>
        <w:t xml:space="preserve">III этап – </w:t>
      </w:r>
      <w:r w:rsidR="00527F22"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22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Сбор материала. </w:t>
      </w:r>
    </w:p>
    <w:p w:rsidR="00527F22" w:rsidRPr="00ED229C" w:rsidRDefault="00527F22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229C">
        <w:rPr>
          <w:rFonts w:ascii="Times New Roman" w:hAnsi="Times New Roman" w:cs="Times New Roman"/>
          <w:b/>
          <w:bCs/>
          <w:sz w:val="28"/>
          <w:szCs w:val="28"/>
          <w:lang w:val="en-US"/>
        </w:rPr>
        <w:t>lV</w:t>
      </w:r>
      <w:proofErr w:type="spellEnd"/>
      <w:proofErr w:type="gramEnd"/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этап -  Обобщение полученных данных. </w:t>
      </w:r>
    </w:p>
    <w:p w:rsidR="00750572" w:rsidRPr="00ED229C" w:rsidRDefault="0075057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>На этом этапе необходимо помочь детям найти все пути, ведущие к достижению цели.</w:t>
      </w:r>
    </w:p>
    <w:p w:rsidR="00750572" w:rsidRPr="00ED229C" w:rsidRDefault="00527F22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proofErr w:type="gramStart"/>
      <w:r w:rsidRPr="00ED229C">
        <w:rPr>
          <w:rFonts w:ascii="Times New Roman" w:hAnsi="Times New Roman" w:cs="Times New Roman"/>
          <w:b/>
          <w:bCs/>
          <w:sz w:val="28"/>
          <w:szCs w:val="28"/>
        </w:rPr>
        <w:t>-  Подготовка</w:t>
      </w:r>
      <w:proofErr w:type="gramEnd"/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 к защите  и защита (сообщение, доклад, макет, буклет, альбом и </w:t>
      </w:r>
      <w:proofErr w:type="spellStart"/>
      <w:r w:rsidRPr="00ED229C">
        <w:rPr>
          <w:rFonts w:ascii="Times New Roman" w:hAnsi="Times New Roman" w:cs="Times New Roman"/>
          <w:b/>
          <w:bCs/>
          <w:sz w:val="28"/>
          <w:szCs w:val="28"/>
        </w:rPr>
        <w:t>др</w:t>
      </w:r>
      <w:proofErr w:type="spellEnd"/>
      <w:r w:rsidRPr="00ED229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D162F3" w:rsidRPr="00ED229C" w:rsidRDefault="0075057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>Сложность этапа заключается в умении обосновывать своё мнение, анализе полученной информации, в обобщении, выделении главного, исключении второстепенного.</w:t>
      </w:r>
    </w:p>
    <w:p w:rsidR="00D162F3" w:rsidRPr="00ED229C" w:rsidRDefault="00D162F3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b/>
          <w:sz w:val="28"/>
          <w:szCs w:val="28"/>
        </w:rPr>
        <w:t>VI этап – И</w:t>
      </w:r>
      <w:r w:rsidR="00750572" w:rsidRPr="00ED229C">
        <w:rPr>
          <w:rFonts w:ascii="Times New Roman" w:hAnsi="Times New Roman" w:cs="Times New Roman"/>
          <w:b/>
          <w:sz w:val="28"/>
          <w:szCs w:val="28"/>
        </w:rPr>
        <w:t>тоговый</w:t>
      </w:r>
      <w:r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02">
        <w:rPr>
          <w:rFonts w:ascii="Times New Roman" w:hAnsi="Times New Roman" w:cs="Times New Roman"/>
          <w:b/>
          <w:sz w:val="28"/>
          <w:szCs w:val="28"/>
        </w:rPr>
        <w:t>–</w:t>
      </w:r>
      <w:r w:rsidRPr="00ED229C">
        <w:rPr>
          <w:rFonts w:ascii="Times New Roman" w:hAnsi="Times New Roman" w:cs="Times New Roman"/>
          <w:b/>
          <w:sz w:val="28"/>
          <w:szCs w:val="28"/>
        </w:rPr>
        <w:t xml:space="preserve"> Защита</w:t>
      </w:r>
      <w:r w:rsidR="00601C02">
        <w:rPr>
          <w:rFonts w:ascii="Times New Roman" w:hAnsi="Times New Roman" w:cs="Times New Roman"/>
          <w:b/>
          <w:sz w:val="28"/>
          <w:szCs w:val="28"/>
        </w:rPr>
        <w:t>.</w:t>
      </w:r>
    </w:p>
    <w:p w:rsidR="00750572" w:rsidRPr="00ED229C" w:rsidRDefault="0075057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 На итоговом этапе необходимо создать «ситуацию успеха» для каждого ученика, чтобы ребёнок был удовлетворён результатами своей работы.</w:t>
      </w:r>
    </w:p>
    <w:p w:rsidR="00C464C8" w:rsidRPr="00ED229C" w:rsidRDefault="00601C02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Универсальные учебные действия</w:t>
      </w:r>
      <w:r w:rsidR="00A86861">
        <w:rPr>
          <w:rFonts w:ascii="Times New Roman" w:hAnsi="Times New Roman" w:cs="Times New Roman"/>
          <w:b/>
          <w:sz w:val="28"/>
          <w:szCs w:val="28"/>
        </w:rPr>
        <w:t xml:space="preserve"> (УУД)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64C8" w:rsidRPr="00ED229C" w:rsidRDefault="00C464C8" w:rsidP="00601C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>Педагогу  необходимо  организовать деятельность ребёнка таким образом, чтобы тот получил возможность  и развил  способность   к саморазвитию и самосовершенствованию путём активного и сознательного присвоения нового социального опыта, к  самостоятельному  усвоению новых знаний, формированию умений  учиться, выполнять   учебные действия и операции (ориентировка, целеполагание, преобразование материала, контроль и оценка, поиск информации</w:t>
      </w:r>
      <w:r w:rsidR="00CB3251" w:rsidRPr="00ED229C">
        <w:rPr>
          <w:rFonts w:ascii="Times New Roman" w:hAnsi="Times New Roman" w:cs="Times New Roman"/>
          <w:sz w:val="28"/>
          <w:szCs w:val="28"/>
        </w:rPr>
        <w:t>, умение слушать и сотрудничать</w:t>
      </w:r>
      <w:r w:rsidRPr="00ED22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D229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D229C">
        <w:rPr>
          <w:rFonts w:ascii="Times New Roman" w:hAnsi="Times New Roman" w:cs="Times New Roman"/>
          <w:sz w:val="28"/>
          <w:szCs w:val="28"/>
        </w:rPr>
        <w:t xml:space="preserve">). И все эти результаты объединяет понятие </w:t>
      </w:r>
      <w:r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sz w:val="28"/>
          <w:szCs w:val="28"/>
        </w:rPr>
        <w:t>«универсальные учебные действия»</w:t>
      </w:r>
      <w:r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02" w:rsidRDefault="00584D2D" w:rsidP="00601C02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 - личностные</w:t>
      </w:r>
    </w:p>
    <w:p w:rsidR="00584D2D" w:rsidRPr="00601C02" w:rsidRDefault="00584D2D" w:rsidP="00601C02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sz w:val="28"/>
          <w:szCs w:val="28"/>
        </w:rPr>
        <w:t>- познавательные</w:t>
      </w:r>
    </w:p>
    <w:p w:rsidR="00584D2D" w:rsidRPr="00ED229C" w:rsidRDefault="00601C02" w:rsidP="006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D2D" w:rsidRPr="00ED229C">
        <w:rPr>
          <w:rFonts w:ascii="Times New Roman" w:hAnsi="Times New Roman" w:cs="Times New Roman"/>
          <w:sz w:val="28"/>
          <w:szCs w:val="28"/>
        </w:rPr>
        <w:t>- коммуникативные</w:t>
      </w:r>
    </w:p>
    <w:p w:rsidR="00584D2D" w:rsidRPr="00ED229C" w:rsidRDefault="00584D2D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lastRenderedPageBreak/>
        <w:t xml:space="preserve">  - регулятивные.</w:t>
      </w:r>
    </w:p>
    <w:p w:rsidR="00584D2D" w:rsidRPr="00ED229C" w:rsidRDefault="00584D2D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Я остановлюсь на 2-х </w:t>
      </w:r>
      <w:proofErr w:type="gramStart"/>
      <w:r w:rsidRPr="00ED229C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ED229C">
        <w:rPr>
          <w:rFonts w:ascii="Times New Roman" w:hAnsi="Times New Roman" w:cs="Times New Roman"/>
          <w:sz w:val="28"/>
          <w:szCs w:val="28"/>
        </w:rPr>
        <w:t>,  формирование</w:t>
      </w:r>
      <w:r w:rsidR="00DE60F2" w:rsidRPr="00ED229C">
        <w:rPr>
          <w:rFonts w:ascii="Times New Roman" w:hAnsi="Times New Roman" w:cs="Times New Roman"/>
          <w:sz w:val="28"/>
          <w:szCs w:val="28"/>
        </w:rPr>
        <w:t>,</w:t>
      </w:r>
      <w:r w:rsidRPr="00ED229C">
        <w:rPr>
          <w:rFonts w:ascii="Times New Roman" w:hAnsi="Times New Roman" w:cs="Times New Roman"/>
          <w:sz w:val="28"/>
          <w:szCs w:val="28"/>
        </w:rPr>
        <w:t xml:space="preserve">  </w:t>
      </w:r>
      <w:r w:rsidR="00DE60F2"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sz w:val="28"/>
          <w:szCs w:val="28"/>
        </w:rPr>
        <w:t>которых  лежит</w:t>
      </w:r>
      <w:r w:rsidR="00DE60F2"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="00A86861">
        <w:rPr>
          <w:rFonts w:ascii="Times New Roman" w:hAnsi="Times New Roman" w:cs="Times New Roman"/>
          <w:sz w:val="28"/>
          <w:szCs w:val="28"/>
        </w:rPr>
        <w:t>в основе проектной деятельности.</w:t>
      </w:r>
    </w:p>
    <w:p w:rsidR="00DE60F2" w:rsidRPr="00ED229C" w:rsidRDefault="00584D2D" w:rsidP="00D071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61">
        <w:rPr>
          <w:rFonts w:ascii="Times New Roman" w:hAnsi="Times New Roman" w:cs="Times New Roman"/>
          <w:sz w:val="28"/>
          <w:szCs w:val="28"/>
        </w:rPr>
        <w:t xml:space="preserve"> </w:t>
      </w:r>
      <w:r w:rsidR="00A86861">
        <w:rPr>
          <w:rFonts w:ascii="Times New Roman" w:hAnsi="Times New Roman" w:cs="Times New Roman"/>
          <w:sz w:val="28"/>
          <w:szCs w:val="28"/>
        </w:rPr>
        <w:tab/>
      </w:r>
      <w:r w:rsidR="00DE60F2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К  </w:t>
      </w:r>
      <w:proofErr w:type="gramStart"/>
      <w:r w:rsidR="00DE60F2" w:rsidRPr="00ED229C">
        <w:rPr>
          <w:rFonts w:ascii="Times New Roman" w:hAnsi="Times New Roman" w:cs="Times New Roman"/>
          <w:b/>
          <w:bCs/>
          <w:sz w:val="28"/>
          <w:szCs w:val="28"/>
        </w:rPr>
        <w:t>регулятивным</w:t>
      </w:r>
      <w:proofErr w:type="gramEnd"/>
      <w:r w:rsidR="00DE60F2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 УУД относятся умения: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целеполагание </w:t>
      </w:r>
      <w:r w:rsidRPr="00ED229C">
        <w:rPr>
          <w:rFonts w:ascii="Times New Roman" w:hAnsi="Times New Roman" w:cs="Times New Roman"/>
          <w:bCs/>
          <w:sz w:val="28"/>
          <w:szCs w:val="28"/>
        </w:rPr>
        <w:t>как постановка учебной задачи на основе соотнесения того, что уже известно и усвоено учащимися, и того, что еще неизвестно; 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планирование – </w:t>
      </w:r>
      <w:r w:rsidRPr="00ED229C">
        <w:rPr>
          <w:rFonts w:ascii="Times New Roman" w:hAnsi="Times New Roman" w:cs="Times New Roman"/>
          <w:bCs/>
          <w:sz w:val="28"/>
          <w:szCs w:val="28"/>
        </w:rPr>
        <w:t>определение последовательности промежуточных целей с учетом конечного результата, составление плана и последовательности действий; 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прогнозирование – </w:t>
      </w:r>
      <w:r w:rsidRPr="00ED229C">
        <w:rPr>
          <w:rFonts w:ascii="Times New Roman" w:hAnsi="Times New Roman" w:cs="Times New Roman"/>
          <w:bCs/>
          <w:sz w:val="28"/>
          <w:szCs w:val="28"/>
        </w:rPr>
        <w:t>предвосхищение результата и уровня усвоения знаний, его временных характеристик; 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контроль </w:t>
      </w:r>
      <w:r w:rsidRPr="00ED229C">
        <w:rPr>
          <w:rFonts w:ascii="Times New Roman" w:hAnsi="Times New Roman" w:cs="Times New Roman"/>
          <w:bCs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 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коррекция – 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внесение необходимых дополнений и корректив в </w:t>
      </w:r>
      <w:proofErr w:type="gramStart"/>
      <w:r w:rsidRPr="00ED229C">
        <w:rPr>
          <w:rFonts w:ascii="Times New Roman" w:hAnsi="Times New Roman" w:cs="Times New Roman"/>
          <w:bCs/>
          <w:sz w:val="28"/>
          <w:szCs w:val="28"/>
        </w:rPr>
        <w:t>план</w:t>
      </w:r>
      <w:proofErr w:type="gram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 и способ действия в случае расхождения эталона, реального действия и его результата; 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оценка – </w:t>
      </w:r>
      <w:r w:rsidRPr="00ED229C">
        <w:rPr>
          <w:rFonts w:ascii="Times New Roman" w:hAnsi="Times New Roman" w:cs="Times New Roman"/>
          <w:bCs/>
          <w:sz w:val="28"/>
          <w:szCs w:val="28"/>
        </w:rPr>
        <w:t>выделение и осознание качества и уровня усвоения; 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ED229C">
        <w:rPr>
          <w:rFonts w:ascii="Times New Roman" w:hAnsi="Times New Roman" w:cs="Times New Roman"/>
          <w:b/>
          <w:bCs/>
          <w:sz w:val="28"/>
          <w:szCs w:val="28"/>
        </w:rPr>
        <w:t>саморегуляция</w:t>
      </w:r>
      <w:proofErr w:type="spellEnd"/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D229C">
        <w:rPr>
          <w:rFonts w:ascii="Times New Roman" w:hAnsi="Times New Roman" w:cs="Times New Roman"/>
          <w:bCs/>
          <w:sz w:val="28"/>
          <w:szCs w:val="28"/>
        </w:rPr>
        <w:t>как способность к мобилизации сил и энергии, к волевому усилию и к преодолению препятствий.</w:t>
      </w:r>
    </w:p>
    <w:p w:rsidR="00DE60F2" w:rsidRPr="00ED229C" w:rsidRDefault="00A86861" w:rsidP="00D071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60F2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  учебные действия обеспечивают:  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- социальную компетентность и учет позиции других людей, партнеров по общению или деятельности; 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- развитие умения слушать и вступать в диалог;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 xml:space="preserve">- участие в коллективном обсуждении проблем; </w:t>
      </w:r>
    </w:p>
    <w:p w:rsidR="00DE60F2" w:rsidRPr="00ED229C" w:rsidRDefault="00DE60F2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- интеграцию в группу сверстников и построение продуктивного взаимодействия и сотрудничества со сверстниками и взрослыми.</w:t>
      </w:r>
    </w:p>
    <w:p w:rsidR="00DE60F2" w:rsidRDefault="00A86861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каждом  </w:t>
      </w:r>
      <w:r w:rsidR="00CB332A" w:rsidRPr="00ED229C">
        <w:rPr>
          <w:rFonts w:ascii="Times New Roman" w:hAnsi="Times New Roman" w:cs="Times New Roman"/>
          <w:bCs/>
          <w:sz w:val="28"/>
          <w:szCs w:val="28"/>
        </w:rPr>
        <w:t xml:space="preserve"> этапе </w:t>
      </w:r>
      <w:r w:rsidR="005A5EEB">
        <w:rPr>
          <w:rFonts w:ascii="Times New Roman" w:hAnsi="Times New Roman" w:cs="Times New Roman"/>
          <w:bCs/>
          <w:sz w:val="28"/>
          <w:szCs w:val="28"/>
        </w:rPr>
        <w:t xml:space="preserve">проектной деятельности </w:t>
      </w:r>
      <w:r w:rsidR="00CB332A" w:rsidRPr="00ED229C">
        <w:rPr>
          <w:rFonts w:ascii="Times New Roman" w:hAnsi="Times New Roman" w:cs="Times New Roman"/>
          <w:bCs/>
          <w:sz w:val="28"/>
          <w:szCs w:val="28"/>
        </w:rPr>
        <w:t>выполняется та или иная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способствует </w:t>
      </w:r>
      <w:r w:rsidR="00CB332A" w:rsidRPr="00ED229C">
        <w:rPr>
          <w:rFonts w:ascii="Times New Roman" w:hAnsi="Times New Roman" w:cs="Times New Roman"/>
          <w:bCs/>
          <w:sz w:val="28"/>
          <w:szCs w:val="28"/>
        </w:rPr>
        <w:t xml:space="preserve"> формированию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32A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EEB">
        <w:rPr>
          <w:rFonts w:ascii="Times New Roman" w:hAnsi="Times New Roman" w:cs="Times New Roman"/>
          <w:bCs/>
          <w:sz w:val="28"/>
          <w:szCs w:val="28"/>
        </w:rPr>
        <w:t xml:space="preserve">определённого умения.  </w:t>
      </w:r>
    </w:p>
    <w:p w:rsidR="00015CEA" w:rsidRPr="00ED229C" w:rsidRDefault="005A5EEB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332A"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CEA" w:rsidRPr="00ED229C">
        <w:rPr>
          <w:rFonts w:ascii="Times New Roman" w:hAnsi="Times New Roman" w:cs="Times New Roman"/>
          <w:bCs/>
          <w:sz w:val="28"/>
          <w:szCs w:val="28"/>
        </w:rPr>
        <w:t xml:space="preserve">Работая  над созданием проекта нужно использовать </w:t>
      </w:r>
      <w:r w:rsidR="00015CEA" w:rsidRPr="00ED229C">
        <w:rPr>
          <w:rFonts w:ascii="Times New Roman" w:hAnsi="Times New Roman" w:cs="Times New Roman"/>
          <w:sz w:val="28"/>
          <w:szCs w:val="28"/>
        </w:rPr>
        <w:t>приёмы и методы, позволяющие детям сделать шаг к большей самостоятельности в деятельности</w:t>
      </w:r>
      <w:r w:rsidR="00A2684B" w:rsidRPr="00ED229C">
        <w:rPr>
          <w:rFonts w:ascii="Times New Roman" w:hAnsi="Times New Roman" w:cs="Times New Roman"/>
          <w:sz w:val="28"/>
          <w:szCs w:val="28"/>
        </w:rPr>
        <w:t xml:space="preserve">. </w:t>
      </w:r>
      <w:r w:rsidR="00DF0C9C" w:rsidRPr="00ED229C">
        <w:rPr>
          <w:rFonts w:ascii="Times New Roman" w:hAnsi="Times New Roman" w:cs="Times New Roman"/>
          <w:sz w:val="28"/>
          <w:szCs w:val="28"/>
        </w:rPr>
        <w:t xml:space="preserve">Для этого необходимо перевести ученика в активную позицию: дать ему </w:t>
      </w:r>
      <w:r w:rsidR="00DF0C9C" w:rsidRPr="00ED229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не только усваивать готовое, но и самостоятельно или вместе с учителем организовывать  деятельность, добывать и анализировать информацию, принимать решение в разнообразных ситуациях выбора.  </w:t>
      </w:r>
      <w:r w:rsidR="00A2684B" w:rsidRPr="00ED229C">
        <w:rPr>
          <w:rFonts w:ascii="Times New Roman" w:hAnsi="Times New Roman" w:cs="Times New Roman"/>
          <w:sz w:val="28"/>
          <w:szCs w:val="28"/>
        </w:rPr>
        <w:t xml:space="preserve">Например, приём </w:t>
      </w:r>
      <w:r w:rsidR="00A2684B" w:rsidRPr="005A5EEB">
        <w:rPr>
          <w:rFonts w:ascii="Times New Roman" w:hAnsi="Times New Roman" w:cs="Times New Roman"/>
          <w:b/>
          <w:sz w:val="28"/>
          <w:szCs w:val="28"/>
        </w:rPr>
        <w:t xml:space="preserve">целеполагание </w:t>
      </w:r>
      <w:proofErr w:type="gramStart"/>
      <w:r w:rsidR="00A2684B" w:rsidRPr="00ED229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2684B" w:rsidRPr="00ED229C">
        <w:rPr>
          <w:rFonts w:ascii="Times New Roman" w:hAnsi="Times New Roman" w:cs="Times New Roman"/>
          <w:sz w:val="28"/>
          <w:szCs w:val="28"/>
        </w:rPr>
        <w:t xml:space="preserve"> используя  </w:t>
      </w:r>
      <w:r w:rsidR="0077673D"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="00A2684B" w:rsidRPr="00ED229C">
        <w:rPr>
          <w:rFonts w:ascii="Times New Roman" w:hAnsi="Times New Roman" w:cs="Times New Roman"/>
          <w:sz w:val="28"/>
          <w:szCs w:val="28"/>
        </w:rPr>
        <w:t xml:space="preserve"> для активизации внимания, проблемное введение в рассмотрение  материала -  для активизации усвоения услышанного и увиденного.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73D" w:rsidRPr="00ED229C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="0077673D" w:rsidRPr="00ED229C">
        <w:rPr>
          <w:rFonts w:ascii="Times New Roman" w:hAnsi="Times New Roman" w:cs="Times New Roman"/>
          <w:sz w:val="28"/>
          <w:szCs w:val="28"/>
        </w:rPr>
        <w:t xml:space="preserve"> - процесс выбора одной или нескольких целей с установлением параметров допустимых отклонений для управления процессом осуществления идеи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73D" w:rsidRPr="00ED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26B" w:rsidRPr="005A5EEB" w:rsidRDefault="00301071" w:rsidP="005A5EE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EEB">
        <w:rPr>
          <w:rFonts w:ascii="Times New Roman" w:hAnsi="Times New Roman" w:cs="Times New Roman"/>
          <w:sz w:val="28"/>
          <w:szCs w:val="28"/>
        </w:rPr>
        <w:t xml:space="preserve">Работая по каждому этапу, включая предложенные методы и приёмы, </w:t>
      </w:r>
      <w:r w:rsidR="00DF0C9C" w:rsidRPr="005A5EEB">
        <w:rPr>
          <w:rFonts w:ascii="Times New Roman" w:hAnsi="Times New Roman" w:cs="Times New Roman"/>
          <w:sz w:val="28"/>
          <w:szCs w:val="28"/>
        </w:rPr>
        <w:t xml:space="preserve">правильно организуя </w:t>
      </w:r>
      <w:r w:rsidRPr="005A5EEB">
        <w:rPr>
          <w:rFonts w:ascii="Times New Roman" w:hAnsi="Times New Roman" w:cs="Times New Roman"/>
          <w:sz w:val="28"/>
          <w:szCs w:val="28"/>
        </w:rPr>
        <w:t>деятельность учащихся</w:t>
      </w:r>
      <w:r w:rsidR="00DF0C9C" w:rsidRPr="005A5EEB">
        <w:rPr>
          <w:rFonts w:ascii="Times New Roman" w:hAnsi="Times New Roman" w:cs="Times New Roman"/>
          <w:sz w:val="28"/>
          <w:szCs w:val="28"/>
        </w:rPr>
        <w:t xml:space="preserve">,  в результате </w:t>
      </w:r>
      <w:r w:rsidR="00DF0C9C" w:rsidRPr="005A5EEB">
        <w:rPr>
          <w:rFonts w:ascii="Times New Roman" w:hAnsi="Times New Roman" w:cs="Times New Roman"/>
          <w:bCs/>
          <w:sz w:val="28"/>
          <w:szCs w:val="28"/>
        </w:rPr>
        <w:t>проектной деятельности формируются у</w:t>
      </w:r>
      <w:r w:rsidR="0099426B" w:rsidRPr="005A5EEB">
        <w:rPr>
          <w:rFonts w:ascii="Times New Roman" w:hAnsi="Times New Roman" w:cs="Times New Roman"/>
          <w:bCs/>
          <w:sz w:val="28"/>
          <w:szCs w:val="28"/>
        </w:rPr>
        <w:t>мения</w:t>
      </w:r>
      <w:r w:rsidR="00DF0C9C" w:rsidRPr="005A5EEB">
        <w:rPr>
          <w:rFonts w:ascii="Times New Roman" w:hAnsi="Times New Roman" w:cs="Times New Roman"/>
          <w:bCs/>
          <w:sz w:val="28"/>
          <w:szCs w:val="28"/>
        </w:rPr>
        <w:t xml:space="preserve"> и навыки: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исследовательские </w:t>
      </w:r>
      <w:r w:rsidRPr="00ED229C">
        <w:rPr>
          <w:rFonts w:ascii="Times New Roman" w:hAnsi="Times New Roman" w:cs="Times New Roman"/>
          <w:bCs/>
          <w:sz w:val="28"/>
          <w:szCs w:val="28"/>
        </w:rPr>
        <w:t>(разрабатывать идеи, выбирать лучшее решение);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социального взаимодействия </w:t>
      </w:r>
      <w:r w:rsidRPr="00ED229C">
        <w:rPr>
          <w:rFonts w:ascii="Times New Roman" w:hAnsi="Times New Roman" w:cs="Times New Roman"/>
          <w:bCs/>
          <w:sz w:val="28"/>
          <w:szCs w:val="28"/>
        </w:rPr>
        <w:t>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>- оценочные (</w:t>
      </w:r>
      <w:r w:rsidRPr="00ED229C">
        <w:rPr>
          <w:rFonts w:ascii="Times New Roman" w:hAnsi="Times New Roman" w:cs="Times New Roman"/>
          <w:bCs/>
          <w:sz w:val="28"/>
          <w:szCs w:val="28"/>
        </w:rPr>
        <w:t>оценивать ход, результат своей деятельности и деятельности других);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информационные </w:t>
      </w:r>
      <w:r w:rsidRPr="00ED229C">
        <w:rPr>
          <w:rFonts w:ascii="Times New Roman" w:hAnsi="Times New Roman" w:cs="Times New Roman"/>
          <w:bCs/>
          <w:sz w:val="28"/>
          <w:szCs w:val="28"/>
        </w:rPr>
        <w:t>(самостоятельно осуществлять поиск нужной информации; выявлять, какой информации или каких умений недостаёт);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презентационные </w:t>
      </w:r>
      <w:r w:rsidRPr="00ED229C">
        <w:rPr>
          <w:rFonts w:ascii="Times New Roman" w:hAnsi="Times New Roman" w:cs="Times New Roman"/>
          <w:bCs/>
          <w:sz w:val="28"/>
          <w:szCs w:val="28"/>
        </w:rPr>
        <w:t>(выступать перед аудиторией, отвечать на незапланированные вопросы, использовать различные средства наглядности, демонстрировать артистические возможности);</w:t>
      </w:r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рефлексивные </w:t>
      </w:r>
      <w:r w:rsidRPr="00ED229C">
        <w:rPr>
          <w:rFonts w:ascii="Times New Roman" w:hAnsi="Times New Roman" w:cs="Times New Roman"/>
          <w:bCs/>
          <w:sz w:val="28"/>
          <w:szCs w:val="28"/>
        </w:rPr>
        <w:t>(отвечать на вопросы:</w:t>
      </w:r>
      <w:proofErr w:type="gram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229C">
        <w:rPr>
          <w:rFonts w:ascii="Times New Roman" w:hAnsi="Times New Roman" w:cs="Times New Roman"/>
          <w:bCs/>
          <w:sz w:val="28"/>
          <w:szCs w:val="28"/>
        </w:rPr>
        <w:t>«Чему я научился?», «Чему мне необходимо научиться?»; адекватно выбирать свою роль в коллективном деле);</w:t>
      </w:r>
      <w:proofErr w:type="gramEnd"/>
    </w:p>
    <w:p w:rsidR="0099426B" w:rsidRPr="00ED229C" w:rsidRDefault="0099426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- менеджерские </w:t>
      </w:r>
      <w:r w:rsidRPr="00ED229C">
        <w:rPr>
          <w:rFonts w:ascii="Times New Roman" w:hAnsi="Times New Roman" w:cs="Times New Roman"/>
          <w:bCs/>
          <w:sz w:val="28"/>
          <w:szCs w:val="28"/>
        </w:rPr>
        <w:t>(проектировать процесс; планировать деятельность – время, ресурсы; принимать решение; распределять обязанности при выполнении коллективного дела).</w:t>
      </w:r>
    </w:p>
    <w:p w:rsidR="00F81066" w:rsidRPr="00ED229C" w:rsidRDefault="001221BB" w:rsidP="005A5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EEB">
        <w:rPr>
          <w:rFonts w:ascii="Times New Roman" w:hAnsi="Times New Roman" w:cs="Times New Roman"/>
          <w:bCs/>
          <w:sz w:val="28"/>
          <w:szCs w:val="28"/>
        </w:rPr>
        <w:t xml:space="preserve"> Проследить динамику формирования УУД можно по результатам </w:t>
      </w:r>
      <w:r w:rsidR="00EF5545" w:rsidRPr="005A5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066" w:rsidRPr="005A5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5EEB">
        <w:rPr>
          <w:rFonts w:ascii="Times New Roman" w:eastAsia="Calibri" w:hAnsi="Times New Roman" w:cs="Times New Roman"/>
          <w:sz w:val="28"/>
          <w:szCs w:val="28"/>
        </w:rPr>
        <w:t xml:space="preserve">Мониторинга </w:t>
      </w:r>
      <w:r w:rsidR="00F81066" w:rsidRPr="005A5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1066" w:rsidRPr="005A5EE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F81066" w:rsidRPr="005A5EEB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 умений  </w:t>
      </w:r>
      <w:r w:rsidR="00F81066" w:rsidRPr="005A5EEB">
        <w:rPr>
          <w:rFonts w:ascii="Times New Roman" w:hAnsi="Times New Roman" w:cs="Times New Roman"/>
          <w:bCs/>
          <w:sz w:val="28"/>
          <w:szCs w:val="28"/>
        </w:rPr>
        <w:t xml:space="preserve">(Н.Г. </w:t>
      </w:r>
      <w:proofErr w:type="spellStart"/>
      <w:r w:rsidR="00F81066" w:rsidRPr="005A5EEB">
        <w:rPr>
          <w:rFonts w:ascii="Times New Roman" w:hAnsi="Times New Roman" w:cs="Times New Roman"/>
          <w:bCs/>
          <w:sz w:val="28"/>
          <w:szCs w:val="28"/>
        </w:rPr>
        <w:t>Салмина</w:t>
      </w:r>
      <w:proofErr w:type="spellEnd"/>
      <w:r w:rsidR="00F81066" w:rsidRPr="005A5EEB">
        <w:rPr>
          <w:rFonts w:ascii="Times New Roman" w:hAnsi="Times New Roman" w:cs="Times New Roman"/>
          <w:bCs/>
          <w:sz w:val="28"/>
          <w:szCs w:val="28"/>
        </w:rPr>
        <w:t>, О.Г. Филимонова)</w:t>
      </w:r>
      <w:r w:rsidR="005A5EEB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="00F81066" w:rsidRPr="00ED229C">
        <w:rPr>
          <w:rFonts w:ascii="Times New Roman" w:eastAsia="Calibri" w:hAnsi="Times New Roman" w:cs="Times New Roman"/>
          <w:sz w:val="28"/>
          <w:szCs w:val="28"/>
        </w:rPr>
        <w:t xml:space="preserve">проводился по следующим критериям: </w:t>
      </w:r>
      <w:r w:rsidR="00F81066" w:rsidRPr="00ED229C">
        <w:rPr>
          <w:rFonts w:ascii="Times New Roman" w:eastAsia="Arial Unicode MS" w:hAnsi="Times New Roman" w:cs="Times New Roman"/>
          <w:sz w:val="28"/>
          <w:szCs w:val="28"/>
        </w:rPr>
        <w:t xml:space="preserve">выбор темы и составление плана </w:t>
      </w:r>
      <w:proofErr w:type="spellStart"/>
      <w:r w:rsidR="00F81066" w:rsidRPr="00ED229C">
        <w:rPr>
          <w:rFonts w:ascii="Times New Roman" w:eastAsia="Arial Unicode MS" w:hAnsi="Times New Roman" w:cs="Times New Roman"/>
          <w:sz w:val="28"/>
          <w:szCs w:val="28"/>
        </w:rPr>
        <w:t>проектно</w:t>
      </w:r>
      <w:proofErr w:type="spellEnd"/>
      <w:r w:rsidR="00F81066" w:rsidRPr="00ED229C">
        <w:rPr>
          <w:rFonts w:ascii="Times New Roman" w:eastAsia="Arial Unicode MS" w:hAnsi="Times New Roman" w:cs="Times New Roman"/>
          <w:sz w:val="28"/>
          <w:szCs w:val="28"/>
        </w:rPr>
        <w:t xml:space="preserve"> – исследовательской</w:t>
      </w:r>
      <w:r w:rsidRPr="00ED229C">
        <w:rPr>
          <w:rFonts w:ascii="Times New Roman" w:eastAsia="Arial Unicode MS" w:hAnsi="Times New Roman" w:cs="Times New Roman"/>
          <w:sz w:val="28"/>
          <w:szCs w:val="28"/>
        </w:rPr>
        <w:t xml:space="preserve"> работы</w:t>
      </w:r>
      <w:r w:rsidR="00F81066" w:rsidRPr="00ED229C">
        <w:rPr>
          <w:rFonts w:ascii="Times New Roman" w:eastAsia="Arial Unicode MS" w:hAnsi="Times New Roman" w:cs="Times New Roman"/>
          <w:sz w:val="28"/>
          <w:szCs w:val="28"/>
        </w:rPr>
        <w:t xml:space="preserve">; сбор материала; защита работы. </w:t>
      </w:r>
      <w:r w:rsidR="00F81066" w:rsidRPr="00ED229C">
        <w:rPr>
          <w:rFonts w:ascii="Times New Roman" w:hAnsi="Times New Roman" w:cs="Times New Roman"/>
          <w:sz w:val="28"/>
          <w:szCs w:val="28"/>
        </w:rPr>
        <w:t xml:space="preserve">В начальной школе именно эти этапы формирования </w:t>
      </w:r>
      <w:proofErr w:type="spellStart"/>
      <w:r w:rsidR="00F81066" w:rsidRPr="00ED229C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F81066" w:rsidRPr="00ED229C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могут перейти на самостоятельный уровень. </w:t>
      </w:r>
    </w:p>
    <w:p w:rsidR="00BF4175" w:rsidRPr="00ED229C" w:rsidRDefault="00F81066" w:rsidP="00D071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результатов мониторинга за </w:t>
      </w:r>
      <w:proofErr w:type="spellStart"/>
      <w:r w:rsidRPr="00ED229C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D229C"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 w:rsidR="001221BB" w:rsidRPr="00ED229C">
        <w:rPr>
          <w:rFonts w:ascii="Times New Roman" w:hAnsi="Times New Roman" w:cs="Times New Roman"/>
          <w:sz w:val="28"/>
          <w:szCs w:val="28"/>
        </w:rPr>
        <w:t xml:space="preserve">ских  умений </w:t>
      </w:r>
      <w:r w:rsidR="005A5EEB">
        <w:rPr>
          <w:rFonts w:ascii="Times New Roman" w:hAnsi="Times New Roman" w:cs="Times New Roman"/>
          <w:sz w:val="28"/>
          <w:szCs w:val="28"/>
        </w:rPr>
        <w:t xml:space="preserve">выпускников 4-а класса  </w:t>
      </w:r>
      <w:r w:rsidRPr="00ED229C">
        <w:rPr>
          <w:rFonts w:ascii="Times New Roman" w:hAnsi="Times New Roman" w:cs="Times New Roman"/>
          <w:sz w:val="28"/>
          <w:szCs w:val="28"/>
        </w:rPr>
        <w:t xml:space="preserve"> показывают положительную динамику в формировании:</w:t>
      </w:r>
    </w:p>
    <w:p w:rsidR="005A5EEB" w:rsidRDefault="00BF4175" w:rsidP="00D07115">
      <w:pPr>
        <w:jc w:val="both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ED229C">
        <w:rPr>
          <w:rFonts w:ascii="Times New Roman" w:eastAsia="Calibri" w:hAnsi="Times New Roman" w:cs="Times New Roman"/>
          <w:sz w:val="28"/>
          <w:szCs w:val="28"/>
        </w:rPr>
        <w:t>-</w:t>
      </w:r>
      <w:r w:rsidR="00F81066" w:rsidRPr="00ED229C">
        <w:rPr>
          <w:rFonts w:ascii="Times New Roman" w:eastAsia="Calibri" w:hAnsi="Times New Roman" w:cs="Times New Roman"/>
          <w:sz w:val="28"/>
          <w:szCs w:val="28"/>
        </w:rPr>
        <w:t>умени</w:t>
      </w:r>
      <w:r w:rsidR="00F81066" w:rsidRPr="00ED229C">
        <w:rPr>
          <w:rFonts w:ascii="Times New Roman" w:hAnsi="Times New Roman" w:cs="Times New Roman"/>
          <w:sz w:val="28"/>
          <w:szCs w:val="28"/>
        </w:rPr>
        <w:t>я</w:t>
      </w:r>
      <w:r w:rsidR="00F81066" w:rsidRPr="00ED229C">
        <w:rPr>
          <w:rFonts w:ascii="Times New Roman" w:eastAsia="Calibri" w:hAnsi="Times New Roman" w:cs="Times New Roman"/>
          <w:sz w:val="28"/>
          <w:szCs w:val="28"/>
        </w:rPr>
        <w:t xml:space="preserve"> выбора темы и составлени</w:t>
      </w:r>
      <w:r w:rsidR="00F81066" w:rsidRPr="00ED229C">
        <w:rPr>
          <w:rFonts w:ascii="Times New Roman" w:hAnsi="Times New Roman" w:cs="Times New Roman"/>
          <w:sz w:val="28"/>
          <w:szCs w:val="28"/>
        </w:rPr>
        <w:t>я</w:t>
      </w:r>
      <w:r w:rsidR="00F81066" w:rsidRPr="00ED229C">
        <w:rPr>
          <w:rFonts w:ascii="Times New Roman" w:eastAsia="Calibri" w:hAnsi="Times New Roman" w:cs="Times New Roman"/>
          <w:sz w:val="28"/>
          <w:szCs w:val="28"/>
        </w:rPr>
        <w:t xml:space="preserve"> плана исследования </w:t>
      </w:r>
      <w:r w:rsidR="001221BB" w:rsidRPr="00ED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EEB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</w:t>
      </w:r>
    </w:p>
    <w:p w:rsidR="00F81066" w:rsidRPr="00ED229C" w:rsidRDefault="005A5EEB" w:rsidP="00D07115">
      <w:pPr>
        <w:jc w:val="both"/>
        <w:rPr>
          <w:rFonts w:ascii="Times New Roman" w:hAnsi="Times New Roman" w:cs="Times New Roman"/>
          <w:b/>
          <w:color w:val="030303"/>
          <w:sz w:val="28"/>
          <w:szCs w:val="28"/>
        </w:rPr>
      </w:pPr>
      <w:r>
        <w:rPr>
          <w:rFonts w:ascii="Times New Roman" w:hAnsi="Times New Roman" w:cs="Times New Roman"/>
          <w:b/>
          <w:color w:val="030303"/>
          <w:sz w:val="28"/>
          <w:szCs w:val="28"/>
        </w:rPr>
        <w:t>-</w:t>
      </w:r>
      <w:r w:rsidR="00BF4175" w:rsidRPr="00ED229C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с</w:t>
      </w:r>
      <w:r w:rsidR="00F81066" w:rsidRPr="00ED229C">
        <w:rPr>
          <w:rFonts w:ascii="Times New Roman" w:eastAsia="Calibri" w:hAnsi="Times New Roman" w:cs="Times New Roman"/>
          <w:sz w:val="28"/>
          <w:szCs w:val="28"/>
        </w:rPr>
        <w:t>бора</w:t>
      </w:r>
      <w:r w:rsidR="001221BB" w:rsidRPr="00ED229C">
        <w:rPr>
          <w:rFonts w:ascii="Times New Roman" w:eastAsia="Calibri" w:hAnsi="Times New Roman" w:cs="Times New Roman"/>
          <w:sz w:val="28"/>
          <w:szCs w:val="28"/>
        </w:rPr>
        <w:t xml:space="preserve"> информации и </w:t>
      </w:r>
      <w:r w:rsidR="00F81066" w:rsidRPr="00ED229C">
        <w:rPr>
          <w:rFonts w:ascii="Times New Roman" w:eastAsia="Calibri" w:hAnsi="Times New Roman" w:cs="Times New Roman"/>
          <w:sz w:val="28"/>
          <w:szCs w:val="28"/>
        </w:rPr>
        <w:t xml:space="preserve"> материала </w:t>
      </w:r>
      <w:r w:rsidR="001221BB" w:rsidRPr="00ED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066" w:rsidRPr="00ED22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EEB" w:rsidRDefault="00BF4175" w:rsidP="00D071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229C">
        <w:rPr>
          <w:rFonts w:ascii="Times New Roman" w:eastAsia="Calibri" w:hAnsi="Times New Roman" w:cs="Times New Roman"/>
          <w:sz w:val="28"/>
          <w:szCs w:val="28"/>
        </w:rPr>
        <w:t>- з</w:t>
      </w:r>
      <w:r w:rsidR="00F81066" w:rsidRPr="00ED229C">
        <w:rPr>
          <w:rFonts w:ascii="Times New Roman" w:eastAsia="Calibri" w:hAnsi="Times New Roman" w:cs="Times New Roman"/>
          <w:sz w:val="28"/>
          <w:szCs w:val="28"/>
        </w:rPr>
        <w:t>ащита работы</w:t>
      </w:r>
      <w:r w:rsidR="00F81066" w:rsidRPr="00ED22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21BB" w:rsidRPr="00ED229C" w:rsidRDefault="001221BB" w:rsidP="005A5EE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ED229C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ED229C">
        <w:rPr>
          <w:rFonts w:ascii="Times New Roman" w:eastAsia="Calibri" w:hAnsi="Times New Roman" w:cs="Times New Roman"/>
          <w:sz w:val="28"/>
          <w:szCs w:val="28"/>
        </w:rPr>
        <w:t xml:space="preserve"> 4-го класса была проведена </w:t>
      </w:r>
      <w:r w:rsidR="00FE3C85" w:rsidRPr="00ED229C">
        <w:rPr>
          <w:rFonts w:ascii="Times New Roman" w:hAnsi="Times New Roman" w:cs="Times New Roman"/>
          <w:bCs/>
          <w:sz w:val="28"/>
          <w:szCs w:val="28"/>
        </w:rPr>
        <w:t xml:space="preserve">Диагностика </w:t>
      </w:r>
      <w:proofErr w:type="spellStart"/>
      <w:r w:rsidR="00FE3C85" w:rsidRPr="00ED229C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FE3C85" w:rsidRPr="00ED229C">
        <w:rPr>
          <w:rFonts w:ascii="Times New Roman" w:hAnsi="Times New Roman" w:cs="Times New Roman"/>
          <w:bCs/>
          <w:sz w:val="28"/>
          <w:szCs w:val="28"/>
        </w:rPr>
        <w:t xml:space="preserve">  и личностных результатов начального образования (Р.Н. </w:t>
      </w:r>
      <w:proofErr w:type="spellStart"/>
      <w:r w:rsidR="00FE3C85" w:rsidRPr="00ED229C">
        <w:rPr>
          <w:rFonts w:ascii="Times New Roman" w:hAnsi="Times New Roman" w:cs="Times New Roman"/>
          <w:bCs/>
          <w:sz w:val="28"/>
          <w:szCs w:val="28"/>
        </w:rPr>
        <w:t>Бунеев</w:t>
      </w:r>
      <w:proofErr w:type="spellEnd"/>
      <w:r w:rsidR="00FE3C85" w:rsidRPr="00ED229C">
        <w:rPr>
          <w:rFonts w:ascii="Times New Roman" w:hAnsi="Times New Roman" w:cs="Times New Roman"/>
          <w:bCs/>
          <w:sz w:val="28"/>
          <w:szCs w:val="28"/>
        </w:rPr>
        <w:t xml:space="preserve">, Е.В. </w:t>
      </w:r>
      <w:proofErr w:type="spellStart"/>
      <w:r w:rsidR="00FE3C85" w:rsidRPr="00ED229C">
        <w:rPr>
          <w:rFonts w:ascii="Times New Roman" w:hAnsi="Times New Roman" w:cs="Times New Roman"/>
          <w:bCs/>
          <w:sz w:val="28"/>
          <w:szCs w:val="28"/>
        </w:rPr>
        <w:t>Бунеева</w:t>
      </w:r>
      <w:proofErr w:type="spellEnd"/>
      <w:r w:rsidR="00FE3C85" w:rsidRPr="00ED229C">
        <w:rPr>
          <w:rFonts w:ascii="Times New Roman" w:hAnsi="Times New Roman" w:cs="Times New Roman"/>
          <w:bCs/>
          <w:sz w:val="28"/>
          <w:szCs w:val="28"/>
        </w:rPr>
        <w:t>, А.А. Вахрушев, А.В. Горячев)</w:t>
      </w:r>
      <w:r w:rsidR="005A5EEB">
        <w:rPr>
          <w:rFonts w:ascii="Times New Roman" w:hAnsi="Times New Roman" w:cs="Times New Roman"/>
          <w:bCs/>
          <w:sz w:val="28"/>
          <w:szCs w:val="28"/>
        </w:rPr>
        <w:t>.  По результатам диагностики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229C">
        <w:rPr>
          <w:rFonts w:ascii="Times New Roman" w:hAnsi="Times New Roman" w:cs="Times New Roman"/>
          <w:bCs/>
          <w:sz w:val="28"/>
          <w:szCs w:val="28"/>
        </w:rPr>
        <w:t>видно</w:t>
      </w:r>
      <w:proofErr w:type="gram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 на каком уровне сформированы конкретные умения регулятивных УУД, </w:t>
      </w:r>
      <w:r w:rsidR="005A5EEB">
        <w:rPr>
          <w:rFonts w:ascii="Times New Roman" w:hAnsi="Times New Roman" w:cs="Times New Roman"/>
          <w:bCs/>
          <w:sz w:val="28"/>
          <w:szCs w:val="28"/>
        </w:rPr>
        <w:t>коммуникативных УУД:</w:t>
      </w:r>
    </w:p>
    <w:p w:rsidR="0039488A" w:rsidRPr="00ED229C" w:rsidRDefault="0039488A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229C">
        <w:rPr>
          <w:rFonts w:ascii="Times New Roman" w:hAnsi="Times New Roman" w:cs="Times New Roman"/>
          <w:bCs/>
          <w:sz w:val="28"/>
          <w:szCs w:val="28"/>
        </w:rPr>
        <w:t>Регулятивные</w:t>
      </w:r>
      <w:proofErr w:type="gram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 УУД – 74% успешных решений   всего класса.</w:t>
      </w:r>
    </w:p>
    <w:p w:rsidR="0039488A" w:rsidRPr="00ED229C" w:rsidRDefault="0039488A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229C">
        <w:rPr>
          <w:rFonts w:ascii="Times New Roman" w:hAnsi="Times New Roman" w:cs="Times New Roman"/>
          <w:bCs/>
          <w:sz w:val="28"/>
          <w:szCs w:val="28"/>
        </w:rPr>
        <w:t>Коммуникативные</w:t>
      </w:r>
      <w:proofErr w:type="gram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 УУД – 78% успешных решений   всего класса.</w:t>
      </w:r>
    </w:p>
    <w:p w:rsidR="00BC52EB" w:rsidRPr="005A5EEB" w:rsidRDefault="005A5EEB" w:rsidP="005A5EE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B8C" w:rsidRPr="005A5EEB">
        <w:rPr>
          <w:rFonts w:ascii="Times New Roman" w:hAnsi="Times New Roman" w:cs="Times New Roman"/>
          <w:bCs/>
          <w:sz w:val="28"/>
          <w:szCs w:val="28"/>
        </w:rPr>
        <w:t xml:space="preserve"> Результатом  проектной деятельности считаю следующие достижения учащихся:</w:t>
      </w:r>
    </w:p>
    <w:p w:rsidR="00BC52EB" w:rsidRPr="00ED229C" w:rsidRDefault="00BC52E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Классный конкурс проектных работ – 25 участников (100%);</w:t>
      </w:r>
    </w:p>
    <w:p w:rsidR="00BC52EB" w:rsidRPr="00ED229C" w:rsidRDefault="00BC52E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Школьный конкурс проектных работ – 6 участников (1, 3 место);</w:t>
      </w:r>
    </w:p>
    <w:p w:rsidR="00BC52EB" w:rsidRPr="00ED229C" w:rsidRDefault="00BC52EB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</w:rPr>
        <w:t>Городской конкурс проектных работ – 3 участника (2 место);</w:t>
      </w:r>
    </w:p>
    <w:p w:rsidR="00F779E9" w:rsidRPr="00ED229C" w:rsidRDefault="00F779E9" w:rsidP="00F779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9C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Окружные заочные соревнования юных </w:t>
      </w:r>
      <w:proofErr w:type="gramStart"/>
      <w:r w:rsidRPr="00ED229C">
        <w:rPr>
          <w:rFonts w:ascii="Times New Roman" w:hAnsi="Times New Roman" w:cs="Times New Roman"/>
          <w:bCs/>
          <w:sz w:val="28"/>
          <w:szCs w:val="28"/>
        </w:rPr>
        <w:t>исследователей  «</w:t>
      </w:r>
      <w:proofErr w:type="gramEnd"/>
      <w:r w:rsidRPr="00ED229C">
        <w:rPr>
          <w:rFonts w:ascii="Times New Roman" w:hAnsi="Times New Roman" w:cs="Times New Roman"/>
          <w:bCs/>
          <w:sz w:val="28"/>
          <w:szCs w:val="28"/>
        </w:rPr>
        <w:t xml:space="preserve">Ступень в будущее. Юниор» (Диплом </w:t>
      </w:r>
      <w:r w:rsidRPr="00ED229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229C">
        <w:rPr>
          <w:rFonts w:ascii="Times New Roman" w:hAnsi="Times New Roman" w:cs="Times New Roman"/>
          <w:bCs/>
          <w:sz w:val="28"/>
          <w:szCs w:val="28"/>
        </w:rPr>
        <w:t xml:space="preserve"> степени);</w:t>
      </w:r>
    </w:p>
    <w:p w:rsidR="00BC52EB" w:rsidRPr="00ED229C" w:rsidRDefault="00F779E9" w:rsidP="00D071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2EB" w:rsidRPr="00ED229C">
        <w:rPr>
          <w:rFonts w:ascii="Times New Roman" w:hAnsi="Times New Roman" w:cs="Times New Roman"/>
          <w:bCs/>
          <w:sz w:val="28"/>
          <w:szCs w:val="28"/>
        </w:rPr>
        <w:t>Международный конкурс действующих моделей  «ТЕХНОГРАД»  - 2 участника.</w:t>
      </w:r>
    </w:p>
    <w:p w:rsidR="009545F5" w:rsidRPr="00ED229C" w:rsidRDefault="005A5EEB" w:rsidP="00D071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9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7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5E" w:rsidRPr="00ED229C">
        <w:rPr>
          <w:rFonts w:ascii="Times New Roman" w:hAnsi="Times New Roman" w:cs="Times New Roman"/>
          <w:bCs/>
          <w:sz w:val="28"/>
          <w:szCs w:val="28"/>
        </w:rPr>
        <w:t xml:space="preserve">Весь класс принял участие в создании учебного </w:t>
      </w:r>
      <w:r w:rsidR="00A75F3A" w:rsidRPr="00F779E9">
        <w:rPr>
          <w:rFonts w:ascii="Times New Roman" w:hAnsi="Times New Roman" w:cs="Times New Roman"/>
          <w:bCs/>
          <w:sz w:val="28"/>
          <w:szCs w:val="28"/>
        </w:rPr>
        <w:t>Проект</w:t>
      </w:r>
      <w:r w:rsidR="0094025E" w:rsidRPr="00F779E9">
        <w:rPr>
          <w:rFonts w:ascii="Times New Roman" w:hAnsi="Times New Roman" w:cs="Times New Roman"/>
          <w:bCs/>
          <w:sz w:val="28"/>
          <w:szCs w:val="28"/>
        </w:rPr>
        <w:t>а</w:t>
      </w:r>
      <w:r w:rsidR="00A75F3A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 «Спасибо, начальная школа»</w:t>
      </w:r>
      <w:r w:rsidR="0094025E" w:rsidRPr="00F779E9">
        <w:rPr>
          <w:rFonts w:ascii="Times New Roman" w:hAnsi="Times New Roman" w:cs="Times New Roman"/>
          <w:bCs/>
          <w:sz w:val="28"/>
          <w:szCs w:val="28"/>
        </w:rPr>
        <w:t>,</w:t>
      </w:r>
      <w:r w:rsidR="00F779E9" w:rsidRPr="00F779E9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r w:rsidR="0094025E" w:rsidRPr="00F779E9">
        <w:rPr>
          <w:rFonts w:ascii="Times New Roman" w:hAnsi="Times New Roman" w:cs="Times New Roman"/>
          <w:bCs/>
          <w:sz w:val="28"/>
          <w:szCs w:val="28"/>
        </w:rPr>
        <w:t xml:space="preserve">оздании и защите </w:t>
      </w:r>
      <w:r w:rsidR="0094025E" w:rsidRPr="00ED22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45F5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Портфолио </w:t>
      </w:r>
      <w:r w:rsidR="0094025E" w:rsidRPr="00ED229C">
        <w:rPr>
          <w:rFonts w:ascii="Times New Roman" w:hAnsi="Times New Roman" w:cs="Times New Roman"/>
          <w:b/>
          <w:bCs/>
          <w:sz w:val="28"/>
          <w:szCs w:val="28"/>
        </w:rPr>
        <w:t xml:space="preserve">4-а </w:t>
      </w:r>
      <w:r w:rsidR="009545F5" w:rsidRPr="00ED229C">
        <w:rPr>
          <w:rFonts w:ascii="Times New Roman" w:hAnsi="Times New Roman" w:cs="Times New Roman"/>
          <w:b/>
          <w:bCs/>
          <w:sz w:val="28"/>
          <w:szCs w:val="28"/>
        </w:rPr>
        <w:t>класса</w:t>
      </w:r>
      <w:r w:rsidR="0094025E" w:rsidRPr="00ED22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6EA7" w:rsidRPr="00ED229C" w:rsidRDefault="00F779E9" w:rsidP="00D0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72B"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="009F3127">
        <w:rPr>
          <w:rFonts w:ascii="Times New Roman" w:hAnsi="Times New Roman" w:cs="Times New Roman"/>
          <w:sz w:val="28"/>
          <w:szCs w:val="28"/>
        </w:rPr>
        <w:t>«</w:t>
      </w:r>
      <w:r w:rsidR="00966EA7" w:rsidRPr="00ED229C">
        <w:rPr>
          <w:rFonts w:ascii="Times New Roman" w:hAnsi="Times New Roman" w:cs="Times New Roman"/>
          <w:sz w:val="28"/>
          <w:szCs w:val="28"/>
        </w:rPr>
        <w:t>ЧЕЛОВЕК  РОЖДЁН ДЛЯ МЫСЛИ И ДЕЙСТВИЯ», - говорили древние мудрецы.</w:t>
      </w:r>
    </w:p>
    <w:p w:rsidR="008F75DF" w:rsidRPr="00ED229C" w:rsidRDefault="00966EA7" w:rsidP="00F77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9C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– сфера, где необходим союз между знаниями </w:t>
      </w:r>
      <w:r w:rsidR="0078372B" w:rsidRPr="00ED229C">
        <w:rPr>
          <w:rFonts w:ascii="Times New Roman" w:hAnsi="Times New Roman" w:cs="Times New Roman"/>
          <w:sz w:val="28"/>
          <w:szCs w:val="28"/>
        </w:rPr>
        <w:t xml:space="preserve"> </w:t>
      </w:r>
      <w:r w:rsidRPr="00ED229C">
        <w:rPr>
          <w:rFonts w:ascii="Times New Roman" w:hAnsi="Times New Roman" w:cs="Times New Roman"/>
          <w:sz w:val="28"/>
          <w:szCs w:val="28"/>
        </w:rPr>
        <w:t>и умениями, теорией и практикой. Образно говоря, окружающая жизнь – это творческая лаборатория, в которой происходит процесс познания.</w:t>
      </w:r>
      <w:r w:rsidR="0078372B" w:rsidRPr="00ED229C">
        <w:rPr>
          <w:rFonts w:ascii="Times New Roman" w:hAnsi="Times New Roman" w:cs="Times New Roman"/>
          <w:sz w:val="28"/>
          <w:szCs w:val="28"/>
        </w:rPr>
        <w:t xml:space="preserve"> И мы, педагоги должны создать условия, чтобы каждый ученик в этой лаборатории стал творцом.</w:t>
      </w:r>
    </w:p>
    <w:p w:rsidR="00C35AF6" w:rsidRPr="005202F1" w:rsidRDefault="00F779E9" w:rsidP="00D0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F75DF" w:rsidRPr="00ED2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75DF" w:rsidRPr="005202F1">
        <w:rPr>
          <w:rFonts w:ascii="Times New Roman" w:hAnsi="Times New Roman" w:cs="Times New Roman"/>
          <w:b/>
          <w:sz w:val="28"/>
          <w:szCs w:val="28"/>
        </w:rPr>
        <w:t>Используемые  источники информации.</w:t>
      </w:r>
      <w:r w:rsidR="0078372B" w:rsidRPr="00520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79E9">
        <w:rPr>
          <w:rFonts w:ascii="Times New Roman" w:hAnsi="Times New Roman" w:cs="Times New Roman"/>
          <w:bCs/>
          <w:sz w:val="28"/>
          <w:szCs w:val="28"/>
        </w:rPr>
        <w:t>Дубова М.В. Организация проектной деятельности младших школьников. – Москва, БАЛАСС, 2012.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F779E9">
        <w:rPr>
          <w:rFonts w:ascii="Times New Roman" w:hAnsi="Times New Roman" w:cs="Times New Roman"/>
          <w:bCs/>
          <w:sz w:val="28"/>
          <w:szCs w:val="28"/>
        </w:rPr>
        <w:t>Матяш</w:t>
      </w:r>
      <w:proofErr w:type="spellEnd"/>
      <w:r w:rsidRPr="00F779E9">
        <w:rPr>
          <w:rFonts w:ascii="Times New Roman" w:hAnsi="Times New Roman" w:cs="Times New Roman"/>
          <w:bCs/>
          <w:sz w:val="28"/>
          <w:szCs w:val="28"/>
        </w:rPr>
        <w:t xml:space="preserve"> Н.В., Симоненко В.Д. Проектная деятельность младших школьников. -  Москва, издательский центр «</w:t>
      </w:r>
      <w:proofErr w:type="spellStart"/>
      <w:r w:rsidRPr="00F779E9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F779E9">
        <w:rPr>
          <w:rFonts w:ascii="Times New Roman" w:hAnsi="Times New Roman" w:cs="Times New Roman"/>
          <w:bCs/>
          <w:sz w:val="28"/>
          <w:szCs w:val="28"/>
        </w:rPr>
        <w:t>-Граф», 2007.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9">
        <w:rPr>
          <w:rFonts w:ascii="Times New Roman" w:hAnsi="Times New Roman" w:cs="Times New Roman"/>
          <w:bCs/>
          <w:sz w:val="28"/>
          <w:szCs w:val="28"/>
        </w:rPr>
        <w:t>3. Постникова Е. Метод проектов как один из путей повышения компетенции школьника. //Сельская школа. – 2004. - №2.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9">
        <w:rPr>
          <w:rFonts w:ascii="Times New Roman" w:hAnsi="Times New Roman" w:cs="Times New Roman"/>
          <w:bCs/>
          <w:sz w:val="28"/>
          <w:szCs w:val="28"/>
        </w:rPr>
        <w:t xml:space="preserve">4. Савенков А.И. Методика исследовательского обучения младших школьников. -  Самара, издательский дом «Фёдоров», 2011. 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9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F779E9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F779E9">
        <w:rPr>
          <w:rFonts w:ascii="Times New Roman" w:hAnsi="Times New Roman" w:cs="Times New Roman"/>
          <w:bCs/>
          <w:sz w:val="28"/>
          <w:szCs w:val="28"/>
        </w:rPr>
        <w:t xml:space="preserve"> Г.К. Современные образовательные технологии.// Народное образование. – 1998.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9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F779E9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F779E9">
        <w:rPr>
          <w:rFonts w:ascii="Times New Roman" w:hAnsi="Times New Roman" w:cs="Times New Roman"/>
          <w:bCs/>
          <w:sz w:val="28"/>
          <w:szCs w:val="28"/>
        </w:rPr>
        <w:t xml:space="preserve"> Г.К. Технология саморазвития личности школьника. // Школьные технологии. – 1999. - №6.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9">
        <w:rPr>
          <w:rFonts w:ascii="Times New Roman" w:hAnsi="Times New Roman" w:cs="Times New Roman"/>
          <w:bCs/>
          <w:sz w:val="28"/>
          <w:szCs w:val="28"/>
        </w:rPr>
        <w:t>7. Сергеев И.С. Как организовать проектную деятельность учащихся. – Москва, 2005.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9">
        <w:rPr>
          <w:rFonts w:ascii="Times New Roman" w:hAnsi="Times New Roman" w:cs="Times New Roman"/>
          <w:bCs/>
          <w:sz w:val="28"/>
          <w:szCs w:val="28"/>
        </w:rPr>
        <w:t>8. Сиденко А.С. Метод проектов: история и практика применения. //Завуч. – 2003. - №6.</w:t>
      </w:r>
    </w:p>
    <w:p w:rsidR="00F779E9" w:rsidRPr="00F779E9" w:rsidRDefault="00F779E9" w:rsidP="00F779E9">
      <w:pPr>
        <w:jc w:val="both"/>
        <w:rPr>
          <w:rFonts w:ascii="Times New Roman" w:hAnsi="Times New Roman" w:cs="Times New Roman"/>
          <w:sz w:val="28"/>
          <w:szCs w:val="28"/>
        </w:rPr>
      </w:pPr>
      <w:r w:rsidRPr="00F779E9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F779E9">
        <w:rPr>
          <w:rFonts w:ascii="Times New Roman" w:hAnsi="Times New Roman" w:cs="Times New Roman"/>
          <w:bCs/>
          <w:sz w:val="28"/>
          <w:szCs w:val="28"/>
        </w:rPr>
        <w:t>Сизова</w:t>
      </w:r>
      <w:proofErr w:type="spellEnd"/>
      <w:r w:rsidRPr="00F779E9">
        <w:rPr>
          <w:rFonts w:ascii="Times New Roman" w:hAnsi="Times New Roman" w:cs="Times New Roman"/>
          <w:bCs/>
          <w:sz w:val="28"/>
          <w:szCs w:val="28"/>
        </w:rPr>
        <w:t xml:space="preserve"> Р.И., </w:t>
      </w:r>
      <w:proofErr w:type="spellStart"/>
      <w:r w:rsidRPr="00F779E9">
        <w:rPr>
          <w:rFonts w:ascii="Times New Roman" w:hAnsi="Times New Roman" w:cs="Times New Roman"/>
          <w:bCs/>
          <w:sz w:val="28"/>
          <w:szCs w:val="28"/>
        </w:rPr>
        <w:t>Селимова</w:t>
      </w:r>
      <w:proofErr w:type="spellEnd"/>
      <w:r w:rsidRPr="00F779E9">
        <w:rPr>
          <w:rFonts w:ascii="Times New Roman" w:hAnsi="Times New Roman" w:cs="Times New Roman"/>
          <w:bCs/>
          <w:sz w:val="28"/>
          <w:szCs w:val="28"/>
        </w:rPr>
        <w:t xml:space="preserve"> Р.Ф. Учусь создавать проекты. – Москва,</w:t>
      </w:r>
      <w:r w:rsidRPr="00F77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9E9">
        <w:rPr>
          <w:rFonts w:ascii="Times New Roman" w:hAnsi="Times New Roman" w:cs="Times New Roman"/>
          <w:bCs/>
          <w:sz w:val="28"/>
          <w:szCs w:val="28"/>
        </w:rPr>
        <w:t>издательство «Рост», 2012.</w:t>
      </w:r>
    </w:p>
    <w:p w:rsidR="00C35AF6" w:rsidRPr="00ED229C" w:rsidRDefault="00C35AF6" w:rsidP="00D071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AF6" w:rsidRPr="00ED229C" w:rsidSect="00DD68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043"/>
    <w:multiLevelType w:val="hybridMultilevel"/>
    <w:tmpl w:val="224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2DF"/>
    <w:multiLevelType w:val="hybridMultilevel"/>
    <w:tmpl w:val="52DC2162"/>
    <w:lvl w:ilvl="0" w:tplc="218653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0C6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EE5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AB7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C74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2B4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695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6F4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431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74181"/>
    <w:multiLevelType w:val="hybridMultilevel"/>
    <w:tmpl w:val="57C0B4AC"/>
    <w:lvl w:ilvl="0" w:tplc="BCE0896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C5D2B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69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23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62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08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00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06F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4E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287C33"/>
    <w:multiLevelType w:val="hybridMultilevel"/>
    <w:tmpl w:val="E9062DEA"/>
    <w:lvl w:ilvl="0" w:tplc="D6EA5E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243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CDE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80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E27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E62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A5E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67C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E7A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057EE"/>
    <w:multiLevelType w:val="hybridMultilevel"/>
    <w:tmpl w:val="12B6411A"/>
    <w:lvl w:ilvl="0" w:tplc="113EEA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E84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8A3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215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030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20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ACD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66C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0E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373B1A"/>
    <w:multiLevelType w:val="hybridMultilevel"/>
    <w:tmpl w:val="32402C46"/>
    <w:lvl w:ilvl="0" w:tplc="D52222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2A4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1F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E97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64E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619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C3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CF5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CDB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21B47"/>
    <w:multiLevelType w:val="hybridMultilevel"/>
    <w:tmpl w:val="4A2C097A"/>
    <w:lvl w:ilvl="0" w:tplc="D136A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2FB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C95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88B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E0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0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AE9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E5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8A7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9CF"/>
    <w:rsid w:val="00015CEA"/>
    <w:rsid w:val="00020003"/>
    <w:rsid w:val="0008699A"/>
    <w:rsid w:val="00086A59"/>
    <w:rsid w:val="0011267C"/>
    <w:rsid w:val="00115611"/>
    <w:rsid w:val="001221BB"/>
    <w:rsid w:val="00154BC6"/>
    <w:rsid w:val="001C00A1"/>
    <w:rsid w:val="001C36BB"/>
    <w:rsid w:val="001E5BFA"/>
    <w:rsid w:val="00203A7C"/>
    <w:rsid w:val="002719CB"/>
    <w:rsid w:val="002916A8"/>
    <w:rsid w:val="002B1724"/>
    <w:rsid w:val="002D272F"/>
    <w:rsid w:val="002E5F10"/>
    <w:rsid w:val="00301071"/>
    <w:rsid w:val="00333035"/>
    <w:rsid w:val="003336BD"/>
    <w:rsid w:val="00345F19"/>
    <w:rsid w:val="00383CA8"/>
    <w:rsid w:val="0039488A"/>
    <w:rsid w:val="003A122A"/>
    <w:rsid w:val="003D1DEB"/>
    <w:rsid w:val="003D7AE0"/>
    <w:rsid w:val="00471C1D"/>
    <w:rsid w:val="004E67D4"/>
    <w:rsid w:val="005202F1"/>
    <w:rsid w:val="00527F22"/>
    <w:rsid w:val="00547B50"/>
    <w:rsid w:val="00575EDC"/>
    <w:rsid w:val="00584D2D"/>
    <w:rsid w:val="005A5EEB"/>
    <w:rsid w:val="00601C02"/>
    <w:rsid w:val="006055CB"/>
    <w:rsid w:val="00617A9F"/>
    <w:rsid w:val="0062058D"/>
    <w:rsid w:val="00631BD6"/>
    <w:rsid w:val="006814C8"/>
    <w:rsid w:val="006A10E3"/>
    <w:rsid w:val="007018AA"/>
    <w:rsid w:val="0073746D"/>
    <w:rsid w:val="00746E90"/>
    <w:rsid w:val="00750572"/>
    <w:rsid w:val="0077673D"/>
    <w:rsid w:val="0078372B"/>
    <w:rsid w:val="007A5AD3"/>
    <w:rsid w:val="007B0851"/>
    <w:rsid w:val="007E3A10"/>
    <w:rsid w:val="0080337C"/>
    <w:rsid w:val="00814769"/>
    <w:rsid w:val="00827891"/>
    <w:rsid w:val="00867B49"/>
    <w:rsid w:val="008711A6"/>
    <w:rsid w:val="00885FA1"/>
    <w:rsid w:val="008A59BA"/>
    <w:rsid w:val="008B0115"/>
    <w:rsid w:val="008F31A7"/>
    <w:rsid w:val="008F75DF"/>
    <w:rsid w:val="0094025E"/>
    <w:rsid w:val="009545F5"/>
    <w:rsid w:val="009578C4"/>
    <w:rsid w:val="00966EA7"/>
    <w:rsid w:val="0099426B"/>
    <w:rsid w:val="009B2BD5"/>
    <w:rsid w:val="009D3154"/>
    <w:rsid w:val="009F3127"/>
    <w:rsid w:val="00A2684B"/>
    <w:rsid w:val="00A75F3A"/>
    <w:rsid w:val="00A806F8"/>
    <w:rsid w:val="00A86861"/>
    <w:rsid w:val="00B2049E"/>
    <w:rsid w:val="00B22B8C"/>
    <w:rsid w:val="00B54DD6"/>
    <w:rsid w:val="00B77C79"/>
    <w:rsid w:val="00BC52EB"/>
    <w:rsid w:val="00BE0AB4"/>
    <w:rsid w:val="00BF4175"/>
    <w:rsid w:val="00C05688"/>
    <w:rsid w:val="00C35AF6"/>
    <w:rsid w:val="00C464C8"/>
    <w:rsid w:val="00C631A6"/>
    <w:rsid w:val="00C71F61"/>
    <w:rsid w:val="00CB3251"/>
    <w:rsid w:val="00CB332A"/>
    <w:rsid w:val="00D07115"/>
    <w:rsid w:val="00D162F3"/>
    <w:rsid w:val="00D57BEB"/>
    <w:rsid w:val="00D919BD"/>
    <w:rsid w:val="00D970CB"/>
    <w:rsid w:val="00DD6842"/>
    <w:rsid w:val="00DE2DD3"/>
    <w:rsid w:val="00DE60F2"/>
    <w:rsid w:val="00DF0C9C"/>
    <w:rsid w:val="00DF45BB"/>
    <w:rsid w:val="00E257CE"/>
    <w:rsid w:val="00ED229C"/>
    <w:rsid w:val="00EE6922"/>
    <w:rsid w:val="00EF303F"/>
    <w:rsid w:val="00EF5545"/>
    <w:rsid w:val="00F779E9"/>
    <w:rsid w:val="00F81066"/>
    <w:rsid w:val="00F97FD0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90"/>
    <w:rPr>
      <w:rFonts w:ascii="Tahoma" w:hAnsi="Tahoma" w:cs="Tahoma"/>
      <w:sz w:val="16"/>
      <w:szCs w:val="16"/>
    </w:rPr>
  </w:style>
  <w:style w:type="paragraph" w:customStyle="1" w:styleId="a5">
    <w:name w:val="......."/>
    <w:basedOn w:val="a"/>
    <w:next w:val="a"/>
    <w:uiPriority w:val="99"/>
    <w:rsid w:val="00154BC6"/>
    <w:pPr>
      <w:autoSpaceDE w:val="0"/>
      <w:autoSpaceDN w:val="0"/>
      <w:adjustRightInd w:val="0"/>
      <w:spacing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No Spacing"/>
    <w:uiPriority w:val="1"/>
    <w:qFormat/>
    <w:rsid w:val="001126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05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10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90"/>
    <w:rPr>
      <w:rFonts w:ascii="Tahoma" w:hAnsi="Tahoma" w:cs="Tahoma"/>
      <w:sz w:val="16"/>
      <w:szCs w:val="16"/>
    </w:rPr>
  </w:style>
  <w:style w:type="paragraph" w:customStyle="1" w:styleId="a5">
    <w:name w:val="......."/>
    <w:basedOn w:val="a"/>
    <w:next w:val="a"/>
    <w:uiPriority w:val="99"/>
    <w:rsid w:val="00154BC6"/>
    <w:pPr>
      <w:autoSpaceDE w:val="0"/>
      <w:autoSpaceDN w:val="0"/>
      <w:adjustRightInd w:val="0"/>
      <w:spacing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No Spacing"/>
    <w:uiPriority w:val="1"/>
    <w:qFormat/>
    <w:rsid w:val="001126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05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10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3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DE73-10AD-4736-A16C-AD3E5FE4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94</cp:revision>
  <dcterms:created xsi:type="dcterms:W3CDTF">2013-12-01T14:29:00Z</dcterms:created>
  <dcterms:modified xsi:type="dcterms:W3CDTF">2015-10-09T17:56:00Z</dcterms:modified>
</cp:coreProperties>
</file>