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58" w:rsidRDefault="00210C50" w:rsidP="00D36F24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Тема: «Что значит быть не таким как все?»</w:t>
      </w:r>
    </w:p>
    <w:p w:rsidR="00DA7B1B" w:rsidRDefault="00DA7B1B" w:rsidP="00DA7B1B">
      <w:pPr>
        <w:pStyle w:val="a3"/>
        <w:spacing w:line="360" w:lineRule="auto"/>
      </w:pPr>
      <w:r>
        <w:rPr>
          <w:b/>
          <w:bCs/>
          <w:i/>
          <w:iCs/>
        </w:rPr>
        <w:t>Цель</w:t>
      </w:r>
      <w:r>
        <w:rPr>
          <w:i/>
          <w:iCs/>
        </w:rPr>
        <w:t>:</w:t>
      </w:r>
      <w:r w:rsidR="005823CE">
        <w:t xml:space="preserve"> сформировать у учащихся представление о молодежных субкультурах, с целью осознанного отношения к ним.</w:t>
      </w:r>
    </w:p>
    <w:p w:rsidR="00DA7B1B" w:rsidRDefault="00DA7B1B" w:rsidP="00DA7B1B">
      <w:pPr>
        <w:pStyle w:val="a3"/>
        <w:spacing w:line="360" w:lineRule="auto"/>
      </w:pPr>
      <w:r>
        <w:rPr>
          <w:b/>
          <w:bCs/>
          <w:i/>
          <w:iCs/>
        </w:rPr>
        <w:t>Задачи</w:t>
      </w:r>
      <w:r>
        <w:rPr>
          <w:i/>
          <w:iCs/>
        </w:rPr>
        <w:t xml:space="preserve">: </w:t>
      </w:r>
      <w:r>
        <w:t>выяснить исходный уровень информированности учеников по проблеме «молодежные субкультуры»;</w:t>
      </w:r>
      <w:r>
        <w:rPr>
          <w:i/>
          <w:iCs/>
        </w:rPr>
        <w:t xml:space="preserve"> </w:t>
      </w:r>
      <w:r>
        <w:t>повысить уровень информированности учащихся по проблеме «молодежные субкультуры»; воспитывать чувство толерантности к различным видам субкультур; мотивировать к дальнейшему самостоятельному поиску информации о «молодежных субкультурах»; проверить уровень усвоения информации.</w:t>
      </w:r>
    </w:p>
    <w:p w:rsidR="00DA7B1B" w:rsidRDefault="00DA7B1B" w:rsidP="00DA7B1B">
      <w:pPr>
        <w:pStyle w:val="a3"/>
        <w:spacing w:line="360" w:lineRule="auto"/>
      </w:pPr>
      <w:r>
        <w:rPr>
          <w:b/>
          <w:bCs/>
          <w:i/>
          <w:iCs/>
        </w:rPr>
        <w:t>Методы</w:t>
      </w:r>
      <w:r>
        <w:rPr>
          <w:i/>
          <w:iCs/>
        </w:rPr>
        <w:t xml:space="preserve">: </w:t>
      </w:r>
      <w:r>
        <w:t>рассказ, диспут.</w:t>
      </w:r>
    </w:p>
    <w:p w:rsidR="00DA7B1B" w:rsidRDefault="00DA7B1B" w:rsidP="003F05E6">
      <w:pPr>
        <w:pStyle w:val="a3"/>
      </w:pPr>
      <w:r>
        <w:rPr>
          <w:b/>
          <w:bCs/>
          <w:i/>
          <w:iCs/>
        </w:rPr>
        <w:t xml:space="preserve">Структура </w:t>
      </w:r>
      <w:r w:rsidR="003F05E6">
        <w:rPr>
          <w:b/>
          <w:bCs/>
          <w:i/>
          <w:iCs/>
        </w:rPr>
        <w:t>разговора с учащимися</w:t>
      </w:r>
      <w:r>
        <w:rPr>
          <w:i/>
          <w:iCs/>
        </w:rPr>
        <w:t>:</w:t>
      </w:r>
    </w:p>
    <w:p w:rsidR="00DA7B1B" w:rsidRDefault="00DA7B1B" w:rsidP="003F05E6">
      <w:pPr>
        <w:pStyle w:val="a3"/>
      </w:pPr>
      <w:r>
        <w:t>I. Организационный момент.</w:t>
      </w:r>
    </w:p>
    <w:p w:rsidR="00DA7B1B" w:rsidRDefault="00DA7B1B" w:rsidP="003F05E6">
      <w:pPr>
        <w:pStyle w:val="a3"/>
      </w:pPr>
      <w:r>
        <w:t>II. Актуализация проблемы.</w:t>
      </w:r>
    </w:p>
    <w:p w:rsidR="00DA7B1B" w:rsidRDefault="00DA7B1B" w:rsidP="003F05E6">
      <w:pPr>
        <w:pStyle w:val="a3"/>
      </w:pPr>
      <w:r>
        <w:t>III. Информационный блок.</w:t>
      </w:r>
    </w:p>
    <w:p w:rsidR="00DA7B1B" w:rsidRDefault="00DA7B1B" w:rsidP="003F05E6">
      <w:pPr>
        <w:pStyle w:val="a3"/>
      </w:pPr>
      <w:r>
        <w:t>IV. Диспут.</w:t>
      </w:r>
    </w:p>
    <w:p w:rsidR="00DA7B1B" w:rsidRDefault="00DA7B1B" w:rsidP="003F05E6">
      <w:pPr>
        <w:pStyle w:val="a3"/>
      </w:pPr>
      <w:r>
        <w:t xml:space="preserve">V. Заключение </w:t>
      </w:r>
    </w:p>
    <w:p w:rsidR="00DA7B1B" w:rsidRDefault="00DA7B1B" w:rsidP="00DA7B1B">
      <w:pPr>
        <w:spacing w:line="360" w:lineRule="auto"/>
        <w:ind w:left="360"/>
        <w:jc w:val="both"/>
      </w:pPr>
      <w:r>
        <w:t>VI. Рефлексия.</w:t>
      </w:r>
    </w:p>
    <w:p w:rsidR="005823CE" w:rsidRDefault="00DA7B1B" w:rsidP="005823CE">
      <w:pPr>
        <w:pStyle w:val="a3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DA7B1B">
        <w:rPr>
          <w:b/>
          <w:sz w:val="28"/>
          <w:szCs w:val="28"/>
        </w:rPr>
        <w:t>Организационный момент.</w:t>
      </w:r>
    </w:p>
    <w:p w:rsidR="00436E58" w:rsidRPr="005823CE" w:rsidRDefault="00436E58" w:rsidP="005823CE">
      <w:pPr>
        <w:pStyle w:val="a3"/>
        <w:spacing w:line="360" w:lineRule="auto"/>
        <w:ind w:left="360"/>
        <w:rPr>
          <w:b/>
          <w:sz w:val="28"/>
          <w:szCs w:val="28"/>
        </w:rPr>
      </w:pPr>
      <w:r w:rsidRPr="00436E58">
        <w:rPr>
          <w:i/>
        </w:rPr>
        <w:t xml:space="preserve"> В начале нашего занятия давайте встанем в круг и познакомимся друг с другом. Знакомиться будем необычным способом. Каждый из вас скажет о себе какое-нибудь прилагательное, вас характеризующее. </w:t>
      </w:r>
      <w:r w:rsidR="005823CE">
        <w:rPr>
          <w:i/>
        </w:rPr>
        <w:t>Начну с себя, я веселая</w:t>
      </w:r>
      <w:proofErr w:type="gramStart"/>
      <w:r w:rsidR="005823CE">
        <w:rPr>
          <w:i/>
        </w:rPr>
        <w:t>.</w:t>
      </w:r>
      <w:proofErr w:type="gramEnd"/>
      <w:r w:rsidR="005823CE">
        <w:rPr>
          <w:i/>
        </w:rPr>
        <w:t xml:space="preserve"> А вы?</w:t>
      </w:r>
    </w:p>
    <w:p w:rsidR="00D36F24" w:rsidRDefault="00D36F24" w:rsidP="00436E58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aps/>
          <w:color w:val="000000"/>
        </w:rPr>
        <w:t>АКТУАЛИЗАЦИЯ ПРОБЛЕМЫ</w:t>
      </w:r>
    </w:p>
    <w:p w:rsidR="00D36F24" w:rsidRDefault="00D36F24" w:rsidP="00D36F24">
      <w:pPr>
        <w:pStyle w:val="a3"/>
        <w:shd w:val="clear" w:color="auto" w:fill="FFFFFF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Ребята, проблему, которую мы сегодня затронем на классном часе – я поднял</w:t>
      </w:r>
      <w:r w:rsidR="00DA7B1B">
        <w:rPr>
          <w:i/>
          <w:iCs/>
          <w:color w:val="000000"/>
        </w:rPr>
        <w:t>а</w:t>
      </w:r>
      <w:r>
        <w:rPr>
          <w:i/>
          <w:iCs/>
          <w:color w:val="000000"/>
        </w:rPr>
        <w:t xml:space="preserve"> неспроста. Мы все с вами общаемся дома, в школе, на улице. Круг наших друзей и знакомых разный. Каждый отличается от других внешностью, физическим развитием, своими взглядами, интересами, увлечениями. В последнее время появляются все больше организаций, объединений подростков по интересам. И меня, честно говоря, пугают эти группы, потому что я о них ничего не знаю. А для того, чтобы вас принимали, общались с вами, вы должны быть, так сказать, в «теме».</w:t>
      </w:r>
    </w:p>
    <w:p w:rsidR="00A101FD" w:rsidRDefault="00D36F24" w:rsidP="00D36F24">
      <w:pPr>
        <w:pStyle w:val="a3"/>
        <w:rPr>
          <w:b/>
          <w:bCs/>
          <w:color w:val="000000"/>
        </w:rPr>
      </w:pPr>
      <w:r>
        <w:rPr>
          <w:i/>
          <w:iCs/>
          <w:color w:val="000000"/>
        </w:rPr>
        <w:t>Поэтому мы сегодня с вами поговорим о молодежных субкультурах.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Что такое субкультура? Если говорить своими словами: Это объединение подростков в группу, организацию с едиными интересами.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 xml:space="preserve">Субкультура — это особая сфера культуры, </w:t>
      </w:r>
      <w:r>
        <w:rPr>
          <w:i/>
          <w:iCs/>
          <w:color w:val="000000"/>
        </w:rPr>
        <w:lastRenderedPageBreak/>
        <w:t>которая отличается системой ценностей, обычаями, нормами, традициями; своеобразный клуб по интересам, в котором принято встречаться, вместе проводить время</w:t>
      </w:r>
      <w:r>
        <w:rPr>
          <w:color w:val="000000"/>
        </w:rPr>
        <w:t>.</w:t>
      </w:r>
      <w:r w:rsidR="00A101FD" w:rsidRPr="00A101FD">
        <w:rPr>
          <w:b/>
          <w:bCs/>
          <w:color w:val="000000"/>
        </w:rPr>
        <w:t xml:space="preserve"> </w:t>
      </w:r>
    </w:p>
    <w:p w:rsidR="00D36F24" w:rsidRDefault="00A101FD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Вопрос: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- А скажите ребята, какие знаете вы субкультуры</w:t>
      </w:r>
      <w:r w:rsidR="00DA7B1B">
        <w:rPr>
          <w:b/>
          <w:bCs/>
          <w:i/>
          <w:iCs/>
          <w:color w:val="000000"/>
        </w:rPr>
        <w:t xml:space="preserve">? </w:t>
      </w:r>
    </w:p>
    <w:p w:rsidR="00D36F24" w:rsidRPr="00787F77" w:rsidRDefault="00D36F24" w:rsidP="00D36F24">
      <w:pPr>
        <w:pStyle w:val="a3"/>
        <w:shd w:val="clear" w:color="auto" w:fill="FFFFFF"/>
        <w:rPr>
          <w:rFonts w:ascii="Tahoma" w:hAnsi="Tahoma" w:cs="Tahoma"/>
          <w:b/>
          <w:color w:val="000000"/>
          <w:sz w:val="17"/>
          <w:szCs w:val="17"/>
        </w:rPr>
      </w:pPr>
      <w:r>
        <w:rPr>
          <w:i/>
          <w:iCs/>
          <w:color w:val="000000"/>
        </w:rPr>
        <w:t>Ну, что, ребята, давайте начнем наше увлекательное путешествие по разновидностям субкультур!</w:t>
      </w:r>
    </w:p>
    <w:p w:rsidR="00D36F24" w:rsidRPr="00787F77" w:rsidRDefault="00787F77" w:rsidP="00D36F24">
      <w:pPr>
        <w:pStyle w:val="a3"/>
        <w:jc w:val="center"/>
        <w:rPr>
          <w:rFonts w:ascii="Tahoma" w:hAnsi="Tahoma" w:cs="Tahoma"/>
          <w:b/>
          <w:color w:val="000000"/>
          <w:sz w:val="17"/>
          <w:szCs w:val="17"/>
        </w:rPr>
      </w:pPr>
      <w:r w:rsidRPr="00787F77">
        <w:rPr>
          <w:rStyle w:val="apple-converted-space"/>
          <w:b/>
          <w:iCs/>
          <w:color w:val="000000"/>
        </w:rPr>
        <w:t>ИНФОРМАЦИОННЫЙ БЛОК</w:t>
      </w:r>
      <w:r w:rsidR="00D36F24" w:rsidRPr="00787F77">
        <w:rPr>
          <w:rStyle w:val="apple-converted-space"/>
          <w:b/>
          <w:iCs/>
          <w:color w:val="000000"/>
        </w:rPr>
        <w:t> </w:t>
      </w:r>
    </w:p>
    <w:p w:rsidR="00171889" w:rsidRPr="00DA7B1B" w:rsidRDefault="00171889" w:rsidP="00171889">
      <w:pPr>
        <w:pStyle w:val="a3"/>
        <w:rPr>
          <w:b/>
          <w:u w:val="single"/>
        </w:rPr>
      </w:pPr>
      <w:r w:rsidRPr="00DA7B1B">
        <w:rPr>
          <w:b/>
          <w:u w:val="single"/>
        </w:rPr>
        <w:t>БАЙКЕРЫ</w:t>
      </w:r>
    </w:p>
    <w:p w:rsidR="00171889" w:rsidRDefault="00171889" w:rsidP="00171889">
      <w:pPr>
        <w:pStyle w:val="a3"/>
      </w:pPr>
      <w:proofErr w:type="spellStart"/>
      <w:r>
        <w:t>Ба́йкеры</w:t>
      </w:r>
      <w:proofErr w:type="spellEnd"/>
      <w:r>
        <w:t xml:space="preserve"> (англ. </w:t>
      </w:r>
      <w:proofErr w:type="spellStart"/>
      <w:r>
        <w:t>biker</w:t>
      </w:r>
      <w:proofErr w:type="spellEnd"/>
      <w:r>
        <w:t xml:space="preserve">, от </w:t>
      </w:r>
      <w:proofErr w:type="spellStart"/>
      <w:r>
        <w:t>bike</w:t>
      </w:r>
      <w:proofErr w:type="spellEnd"/>
      <w:r>
        <w:t xml:space="preserve"> ← </w:t>
      </w:r>
      <w:proofErr w:type="spellStart"/>
      <w:r>
        <w:t>motorbike</w:t>
      </w:r>
      <w:proofErr w:type="spellEnd"/>
      <w:r>
        <w:t xml:space="preserve"> ← </w:t>
      </w:r>
      <w:proofErr w:type="spellStart"/>
      <w:r>
        <w:t>motorbicycle</w:t>
      </w:r>
      <w:proofErr w:type="spellEnd"/>
      <w:r>
        <w:t xml:space="preserve"> «мотоцикл») — любители и поклонники мотоциклов. В отличие от обычных мотоциклистов, у </w:t>
      </w:r>
      <w:proofErr w:type="spellStart"/>
      <w:r>
        <w:t>байкеров</w:t>
      </w:r>
      <w:proofErr w:type="spellEnd"/>
      <w:r>
        <w:t xml:space="preserve"> мотоцикл является частью образа жизни. Характерным также является объединение с единомышленниками на основе этого образа жизни.</w:t>
      </w:r>
    </w:p>
    <w:p w:rsidR="00171889" w:rsidRDefault="00171889" w:rsidP="00171889">
      <w:pPr>
        <w:pStyle w:val="a3"/>
      </w:pPr>
      <w:r>
        <w:t>ВНЕШНИЙ ВИД</w:t>
      </w:r>
    </w:p>
    <w:p w:rsidR="00171889" w:rsidRDefault="00171889" w:rsidP="00171889">
      <w:pPr>
        <w:pStyle w:val="a3"/>
      </w:pPr>
      <w:r>
        <w:t xml:space="preserve">. </w:t>
      </w:r>
      <w:proofErr w:type="spellStart"/>
      <w:r>
        <w:t>Байкеры</w:t>
      </w:r>
      <w:proofErr w:type="spellEnd"/>
      <w:r>
        <w:t xml:space="preserve"> часто отпускают длинные волосы, усы, бороды. Для защиты глаз от ветра</w:t>
      </w:r>
      <w:r w:rsidRPr="00171889">
        <w:t xml:space="preserve"> </w:t>
      </w:r>
      <w:r w:rsidR="005542A4">
        <w:t xml:space="preserve">носят очки, нередко игнорируют шлемы </w:t>
      </w:r>
      <w:r>
        <w:t xml:space="preserve">Изображение черепа. Обычно символизирует бесстрашие перед лицом опасности и смерти. Другой смысл использования символа черепа у </w:t>
      </w:r>
      <w:proofErr w:type="spellStart"/>
      <w:r>
        <w:t>байкеров</w:t>
      </w:r>
      <w:proofErr w:type="spellEnd"/>
      <w:r>
        <w:t xml:space="preserve"> — защита от смерти. </w:t>
      </w:r>
      <w:proofErr w:type="gramStart"/>
      <w:r>
        <w:t xml:space="preserve">Существует </w:t>
      </w:r>
      <w:proofErr w:type="spellStart"/>
      <w:r>
        <w:t>поверие</w:t>
      </w:r>
      <w:proofErr w:type="spellEnd"/>
      <w:r>
        <w:t>, что когда приходит Смерть, она оставляет на умершем свой знак — череп, а если на человеке уже есть этот символ, она думает, что здесь у</w:t>
      </w:r>
      <w:r w:rsidR="005542A4">
        <w:t>же была и не трогает человека</w:t>
      </w:r>
      <w:r>
        <w:t xml:space="preserve">. </w:t>
      </w:r>
      <w:proofErr w:type="gramEnd"/>
    </w:p>
    <w:p w:rsidR="005542A4" w:rsidRDefault="005542A4" w:rsidP="005542A4">
      <w:pPr>
        <w:pStyle w:val="a3"/>
        <w:spacing w:before="0" w:beforeAutospacing="0" w:after="0" w:afterAutospacing="0" w:line="360" w:lineRule="auto"/>
        <w:jc w:val="both"/>
        <w:rPr>
          <w:rStyle w:val="a4"/>
          <w:color w:val="000000"/>
          <w:u w:val="single"/>
        </w:rPr>
      </w:pPr>
      <w:proofErr w:type="spellStart"/>
      <w:r>
        <w:rPr>
          <w:rStyle w:val="a4"/>
          <w:color w:val="000000"/>
          <w:u w:val="single"/>
        </w:rPr>
        <w:t>Анимешники</w:t>
      </w:r>
      <w:proofErr w:type="spellEnd"/>
      <w:r>
        <w:rPr>
          <w:rStyle w:val="a4"/>
          <w:color w:val="000000"/>
          <w:u w:val="single"/>
        </w:rPr>
        <w:t>.</w:t>
      </w:r>
    </w:p>
    <w:p w:rsidR="005542A4" w:rsidRPr="005542A4" w:rsidRDefault="005542A4" w:rsidP="005542A4">
      <w:pPr>
        <w:rPr>
          <w:rStyle w:val="a4"/>
          <w:b w:val="0"/>
          <w:bCs w:val="0"/>
        </w:rPr>
      </w:pPr>
      <w:r>
        <w:t xml:space="preserve">Обычный человек, увлекающийся </w:t>
      </w:r>
      <w:proofErr w:type="spellStart"/>
      <w:r>
        <w:t>аниме</w:t>
      </w:r>
      <w:proofErr w:type="spellEnd"/>
      <w:r>
        <w:t xml:space="preserve"> – японскими мультфильмами, отличающимися от всех остальных, во-первых, смотрит </w:t>
      </w:r>
      <w:proofErr w:type="spellStart"/>
      <w:r>
        <w:t>аниме</w:t>
      </w:r>
      <w:proofErr w:type="spellEnd"/>
      <w:r>
        <w:t xml:space="preserve">. Во-вторых, он как-то пытается усилить свое увлечение: начинает рисовать героев </w:t>
      </w:r>
      <w:proofErr w:type="spellStart"/>
      <w:r>
        <w:t>аниме</w:t>
      </w:r>
      <w:proofErr w:type="spellEnd"/>
      <w:r>
        <w:t xml:space="preserve">, писать продолжение любимого закончившегося сериала или же придумывать его новые сюжеты старых серий... Те, которые помимо просмотра </w:t>
      </w:r>
      <w:proofErr w:type="spellStart"/>
      <w:r>
        <w:t>аниме</w:t>
      </w:r>
      <w:proofErr w:type="spellEnd"/>
      <w:r>
        <w:t xml:space="preserve"> занимаются другой связанной с ним деятельностью и к тому же знают определенную лексику на японском, носят титул «</w:t>
      </w:r>
      <w:proofErr w:type="spellStart"/>
      <w:r>
        <w:t>отаку</w:t>
      </w:r>
      <w:proofErr w:type="spellEnd"/>
      <w:r>
        <w:t xml:space="preserve">». Также у </w:t>
      </w:r>
      <w:proofErr w:type="spellStart"/>
      <w:r>
        <w:t>нихсвой</w:t>
      </w:r>
      <w:proofErr w:type="spellEnd"/>
      <w:r>
        <w:t xml:space="preserve"> стиль в одежде.</w:t>
      </w:r>
      <w:r>
        <w:br/>
      </w:r>
    </w:p>
    <w:p w:rsidR="00171889" w:rsidRDefault="00D36F24" w:rsidP="00D36F24">
      <w:pPr>
        <w:pStyle w:val="a3"/>
        <w:spacing w:before="0" w:beforeAutospacing="0" w:after="0" w:afterAutospacing="0" w:line="360" w:lineRule="auto"/>
        <w:ind w:left="284"/>
        <w:jc w:val="both"/>
        <w:rPr>
          <w:b/>
          <w:color w:val="000000"/>
          <w:u w:val="single"/>
        </w:rPr>
      </w:pPr>
      <w:r w:rsidRPr="00510361">
        <w:rPr>
          <w:b/>
          <w:color w:val="000000"/>
          <w:u w:val="single"/>
        </w:rPr>
        <w:t>Хип</w:t>
      </w:r>
      <w:r w:rsidR="00171889">
        <w:rPr>
          <w:b/>
          <w:color w:val="000000"/>
          <w:u w:val="single"/>
        </w:rPr>
        <w:t>стеры.</w:t>
      </w:r>
    </w:p>
    <w:p w:rsidR="00D36F24" w:rsidRPr="00510361" w:rsidRDefault="00171889" w:rsidP="00D36F24">
      <w:pPr>
        <w:pStyle w:val="a3"/>
        <w:spacing w:before="0" w:beforeAutospacing="0" w:after="0" w:afterAutospacing="0" w:line="360" w:lineRule="auto"/>
        <w:ind w:left="284"/>
        <w:jc w:val="both"/>
        <w:rPr>
          <w:b/>
          <w:color w:val="000000"/>
          <w:u w:val="single"/>
        </w:rPr>
      </w:pPr>
      <w:r w:rsidRPr="00171889">
        <w:t xml:space="preserve"> </w:t>
      </w:r>
      <w:r>
        <w:t>Первые хипстеры появились в США в 1940-е годы, и движение набрало обороты после</w:t>
      </w:r>
      <w:proofErr w:type="gramStart"/>
      <w:r>
        <w:t xml:space="preserve"> В</w:t>
      </w:r>
      <w:proofErr w:type="gramEnd"/>
      <w:r>
        <w:t xml:space="preserve">торой мировой войны. Тогдашние хипстеры слушали джаз и образовывали некое подобие </w:t>
      </w:r>
      <w:proofErr w:type="spellStart"/>
      <w:r>
        <w:t>околобогемной</w:t>
      </w:r>
      <w:proofErr w:type="spellEnd"/>
      <w:r>
        <w:t xml:space="preserve"> культуры, которая формировалась, собственно, вокруг тех же </w:t>
      </w:r>
      <w:proofErr w:type="spellStart"/>
      <w:proofErr w:type="gramStart"/>
      <w:r>
        <w:t>джаз-музыкантов</w:t>
      </w:r>
      <w:proofErr w:type="spellEnd"/>
      <w:proofErr w:type="gramEnd"/>
      <w:r>
        <w:t xml:space="preserve">. </w:t>
      </w:r>
      <w:proofErr w:type="spellStart"/>
      <w:r>
        <w:t>Хипстерская</w:t>
      </w:r>
      <w:proofErr w:type="spellEnd"/>
      <w:r>
        <w:t xml:space="preserve"> </w:t>
      </w:r>
      <w:hyperlink r:id="rId6" w:history="1">
        <w:r>
          <w:rPr>
            <w:rStyle w:val="a5"/>
          </w:rPr>
          <w:t>субкультура</w:t>
        </w:r>
      </w:hyperlink>
      <w:r>
        <w:t xml:space="preserve"> переродилась уже в начале XXI века как закономерное последствие развития общества потребления. Современные хипстеры утверждают, что им плевать на общественное мнение, что они одеваются так, как нравится и слушают то, что хочется. Главная задача хипстера – достижение полной независимости взглядов и действий; главное правило хипстера – соблюдать нонконформизм. Однако на деле получается, что хипстеры одеваются в соответствии со стандартами традиционного облика хипстера, слушают и читают то, что положено </w:t>
      </w:r>
      <w:r>
        <w:lastRenderedPageBreak/>
        <w:t>читать хипстеру. В своём стремлении к нонконформизму хипстеры образовывают некую общность похожих друг на друга людей.</w:t>
      </w:r>
    </w:p>
    <w:p w:rsidR="00D36F24" w:rsidRPr="00510361" w:rsidRDefault="00D36F24" w:rsidP="00D36F24">
      <w:pPr>
        <w:pStyle w:val="a3"/>
        <w:spacing w:before="0" w:beforeAutospacing="0" w:after="0" w:afterAutospacing="0" w:line="360" w:lineRule="auto"/>
        <w:ind w:left="284"/>
        <w:jc w:val="both"/>
        <w:rPr>
          <w:rStyle w:val="a4"/>
          <w:color w:val="000000"/>
          <w:u w:val="single"/>
        </w:rPr>
      </w:pPr>
      <w:proofErr w:type="spellStart"/>
      <w:r w:rsidRPr="00510361">
        <w:rPr>
          <w:rStyle w:val="a4"/>
          <w:color w:val="000000"/>
          <w:u w:val="single"/>
        </w:rPr>
        <w:t>Эмо</w:t>
      </w:r>
      <w:proofErr w:type="spellEnd"/>
    </w:p>
    <w:p w:rsidR="00D36F24" w:rsidRPr="008F4488" w:rsidRDefault="00D36F24" w:rsidP="008F4488">
      <w:pPr>
        <w:pStyle w:val="a3"/>
        <w:spacing w:line="360" w:lineRule="auto"/>
      </w:pPr>
      <w:r w:rsidRPr="00A33941">
        <w:rPr>
          <w:color w:val="000000"/>
        </w:rPr>
        <w:t>Слово «</w:t>
      </w:r>
      <w:proofErr w:type="spellStart"/>
      <w:r w:rsidRPr="00A33941">
        <w:rPr>
          <w:color w:val="000000"/>
        </w:rPr>
        <w:t>эмо</w:t>
      </w:r>
      <w:proofErr w:type="spellEnd"/>
      <w:r w:rsidRPr="00A33941">
        <w:rPr>
          <w:color w:val="000000"/>
        </w:rPr>
        <w:t>» происходит от латинско</w:t>
      </w:r>
      <w:r w:rsidRPr="00A33941">
        <w:rPr>
          <w:color w:val="000000"/>
        </w:rPr>
        <w:softHyphen/>
        <w:t xml:space="preserve">го </w:t>
      </w:r>
      <w:proofErr w:type="spellStart"/>
      <w:r w:rsidRPr="00A33941">
        <w:rPr>
          <w:color w:val="000000"/>
        </w:rPr>
        <w:t>emotio</w:t>
      </w:r>
      <w:proofErr w:type="spellEnd"/>
      <w:r w:rsidRPr="00A33941">
        <w:rPr>
          <w:color w:val="000000"/>
        </w:rPr>
        <w:t> — «чувство». Бесполые темноволосые существа, одетые в черно-розовое, все чаще ста</w:t>
      </w:r>
      <w:r w:rsidRPr="00A33941">
        <w:rPr>
          <w:color w:val="000000"/>
        </w:rPr>
        <w:softHyphen/>
        <w:t xml:space="preserve">ли появляться в мегаполисах. </w:t>
      </w:r>
      <w:proofErr w:type="gramStart"/>
      <w:r w:rsidRPr="00A33941">
        <w:rPr>
          <w:color w:val="000000"/>
        </w:rPr>
        <w:t>Недруги именуют их «нытики» и «плаксы», сами себя они зовут «тру» и «позе</w:t>
      </w:r>
      <w:r w:rsidRPr="00A33941">
        <w:rPr>
          <w:color w:val="000000"/>
        </w:rPr>
        <w:softHyphen/>
        <w:t>рами», официальное же их на</w:t>
      </w:r>
      <w:r w:rsidRPr="00A33941">
        <w:rPr>
          <w:color w:val="000000"/>
        </w:rPr>
        <w:softHyphen/>
        <w:t xml:space="preserve">звание — </w:t>
      </w:r>
      <w:proofErr w:type="spellStart"/>
      <w:r w:rsidRPr="00A33941">
        <w:rPr>
          <w:color w:val="000000"/>
        </w:rPr>
        <w:t>эмо-киды</w:t>
      </w:r>
      <w:proofErr w:type="spellEnd"/>
      <w:r w:rsidRPr="00A33941">
        <w:rPr>
          <w:color w:val="000000"/>
        </w:rPr>
        <w:t>.</w:t>
      </w:r>
      <w:proofErr w:type="gramEnd"/>
      <w:r w:rsidR="005542A4">
        <w:rPr>
          <w:color w:val="000000"/>
        </w:rPr>
        <w:t xml:space="preserve"> </w:t>
      </w:r>
      <w:r w:rsidRPr="00A33941">
        <w:rPr>
          <w:color w:val="000000"/>
        </w:rPr>
        <w:t xml:space="preserve"> </w:t>
      </w:r>
      <w:r w:rsidR="005542A4">
        <w:t xml:space="preserve">Идеология </w:t>
      </w:r>
      <w:proofErr w:type="spellStart"/>
      <w:r w:rsidR="005542A4">
        <w:t>эмо</w:t>
      </w:r>
      <w:proofErr w:type="spellEnd"/>
      <w:r w:rsidR="005542A4">
        <w:t xml:space="preserve"> сосредоточена вокруг внутренних ощущений и эмоций человека. Основные понятия </w:t>
      </w:r>
      <w:proofErr w:type="spellStart"/>
      <w:r w:rsidR="005542A4">
        <w:t>эмо</w:t>
      </w:r>
      <w:proofErr w:type="spellEnd"/>
      <w:r w:rsidR="005542A4">
        <w:t xml:space="preserve">: грусть, тоска и любовь. В более широком смысле быть </w:t>
      </w:r>
      <w:proofErr w:type="spellStart"/>
      <w:r w:rsidR="005542A4">
        <w:t>эмо</w:t>
      </w:r>
      <w:proofErr w:type="spellEnd"/>
      <w:r w:rsidR="005542A4">
        <w:t xml:space="preserve"> означает находиться в печали и писать стихи. В поэзии речь идет о таких чувствах, как смятение, подавленность, одиночество, тоска, злость оттого, что индивидуум не понят, чувство обособленности от всего окружающего мира. </w:t>
      </w:r>
    </w:p>
    <w:p w:rsidR="00D36F24" w:rsidRDefault="00D36F24" w:rsidP="00D36F24">
      <w:pPr>
        <w:pStyle w:val="a3"/>
        <w:spacing w:before="0" w:beforeAutospacing="0" w:after="0" w:afterAutospacing="0" w:line="360" w:lineRule="auto"/>
        <w:ind w:left="284"/>
        <w:jc w:val="both"/>
        <w:rPr>
          <w:b/>
          <w:color w:val="000000"/>
          <w:u w:val="single"/>
        </w:rPr>
      </w:pPr>
      <w:proofErr w:type="spellStart"/>
      <w:r w:rsidRPr="00510361">
        <w:rPr>
          <w:b/>
          <w:color w:val="000000"/>
          <w:u w:val="single"/>
        </w:rPr>
        <w:t>Геймеры</w:t>
      </w:r>
      <w:proofErr w:type="spellEnd"/>
    </w:p>
    <w:p w:rsidR="00D36F24" w:rsidRPr="00510361" w:rsidRDefault="00D36F24" w:rsidP="00D36F24">
      <w:pPr>
        <w:pStyle w:val="a3"/>
        <w:spacing w:before="0" w:beforeAutospacing="0" w:after="0" w:afterAutospacing="0" w:line="360" w:lineRule="auto"/>
        <w:ind w:left="284"/>
        <w:jc w:val="both"/>
        <w:rPr>
          <w:b/>
          <w:color w:val="000000"/>
          <w:u w:val="single"/>
        </w:rPr>
      </w:pPr>
      <w:r>
        <w:rPr>
          <w:color w:val="000000"/>
        </w:rPr>
        <w:t>Л</w:t>
      </w:r>
      <w:r w:rsidRPr="00A33941">
        <w:rPr>
          <w:color w:val="000000"/>
        </w:rPr>
        <w:t xml:space="preserve">юди, играющие в видеоигры, хотя сначала </w:t>
      </w:r>
      <w:proofErr w:type="spellStart"/>
      <w:r w:rsidRPr="00A33941">
        <w:rPr>
          <w:color w:val="000000"/>
        </w:rPr>
        <w:t>геймерами</w:t>
      </w:r>
      <w:proofErr w:type="spellEnd"/>
      <w:r w:rsidRPr="00A33941">
        <w:rPr>
          <w:color w:val="000000"/>
        </w:rPr>
        <w:t xml:space="preserve"> называли тех, кто играет только в ролевые или военные игры. Несмотря на то, что термин включает в себя людей, не считающих себя полноправными игроками, ими часто называют тех, кто проводит много времени за играми или интересуется ими.</w:t>
      </w:r>
    </w:p>
    <w:p w:rsidR="008F4488" w:rsidRDefault="008F4488" w:rsidP="008F4488">
      <w:pPr>
        <w:pStyle w:val="a3"/>
        <w:spacing w:line="360" w:lineRule="auto"/>
      </w:pPr>
      <w:r w:rsidRPr="008F4488">
        <w:rPr>
          <w:b/>
          <w:u w:val="single"/>
        </w:rPr>
        <w:t>Скинхеды</w:t>
      </w:r>
      <w:r>
        <w:t xml:space="preserve">. Одним из течений </w:t>
      </w:r>
      <w:proofErr w:type="spellStart"/>
      <w:r>
        <w:t>скинхэдов</w:t>
      </w:r>
      <w:proofErr w:type="spellEnd"/>
      <w:r>
        <w:t xml:space="preserve"> являются нацисты или «</w:t>
      </w:r>
      <w:proofErr w:type="spellStart"/>
      <w:r>
        <w:t>Вайт-пауэр</w:t>
      </w:r>
      <w:proofErr w:type="spellEnd"/>
      <w:r>
        <w:t xml:space="preserve">» (то </w:t>
      </w:r>
      <w:proofErr w:type="gramStart"/>
      <w:r>
        <w:t>бишь</w:t>
      </w:r>
      <w:proofErr w:type="gramEnd"/>
      <w:r>
        <w:t xml:space="preserve"> «белая сила» в переводе с английского). Это расисты, </w:t>
      </w:r>
      <w:proofErr w:type="spellStart"/>
      <w:r>
        <w:t>ультранационалисты</w:t>
      </w:r>
      <w:proofErr w:type="spellEnd"/>
      <w:r>
        <w:t xml:space="preserve"> с легким политическим уклоном. Многие </w:t>
      </w:r>
      <w:proofErr w:type="spellStart"/>
      <w:r>
        <w:t>скинхэды-нацисты</w:t>
      </w:r>
      <w:proofErr w:type="spellEnd"/>
      <w:r>
        <w:t xml:space="preserve"> не имеют никакого отношения к оригинальной субкультуре, возникшей в шестидесятые года из соображений стиля и интересов. Другие </w:t>
      </w:r>
      <w:proofErr w:type="spellStart"/>
      <w:r>
        <w:t>скинхэды</w:t>
      </w:r>
      <w:proofErr w:type="spellEnd"/>
      <w:r>
        <w:t xml:space="preserve"> могут </w:t>
      </w:r>
      <w:proofErr w:type="gramStart"/>
      <w:r>
        <w:t>относится</w:t>
      </w:r>
      <w:proofErr w:type="gramEnd"/>
      <w:r>
        <w:t xml:space="preserve"> к ним весьма </w:t>
      </w:r>
      <w:proofErr w:type="spellStart"/>
      <w:r>
        <w:t>непривественно</w:t>
      </w:r>
      <w:proofErr w:type="spellEnd"/>
      <w:r>
        <w:t xml:space="preserve">. Выдержанный ими стиль носит окраску агитационного, который приводит примеры унижения нации лицами других национальностей, а также призывает бороться за национальные свободы. У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скинхэдов</w:t>
      </w:r>
      <w:proofErr w:type="spellEnd"/>
      <w:r>
        <w:t xml:space="preserve"> существует четко очерченная программа по очищению нации, а также распределению общества, согласно этическим нормам, на слои, где обязательно представлены воины и рабочий класс. </w:t>
      </w:r>
    </w:p>
    <w:p w:rsidR="008F4488" w:rsidRDefault="008F4488" w:rsidP="008F4488">
      <w:pPr>
        <w:pStyle w:val="a3"/>
        <w:spacing w:line="360" w:lineRule="auto"/>
      </w:pPr>
      <w:r>
        <w:t xml:space="preserve">Главным внешним признаков </w:t>
      </w:r>
      <w:proofErr w:type="spellStart"/>
      <w:r>
        <w:t>скинхэдов</w:t>
      </w:r>
      <w:proofErr w:type="spellEnd"/>
      <w:r>
        <w:t xml:space="preserve"> является их прическа. Головы у мужчин могут быть не обриты, но очень коротко подстрижены. </w:t>
      </w:r>
      <w:proofErr w:type="gramStart"/>
      <w:r>
        <w:t xml:space="preserve">На ногах – обувь, которая напоминает армейскую, очень ноская, часто с титановыми пластинами. </w:t>
      </w:r>
      <w:proofErr w:type="gramEnd"/>
    </w:p>
    <w:p w:rsidR="008F4488" w:rsidRDefault="008F4488" w:rsidP="008F4488">
      <w:pPr>
        <w:pStyle w:val="a3"/>
        <w:spacing w:line="360" w:lineRule="auto"/>
      </w:pPr>
      <w:r>
        <w:t xml:space="preserve">В одежде националистов также присутствует свастика или перекрещенные молот, кельтские руны, викинги, символы ку-клукс-клана или другая нордическая символика. У </w:t>
      </w:r>
      <w:r>
        <w:lastRenderedPageBreak/>
        <w:t xml:space="preserve">представителей этого направления в большом почете татуировки. В восьмидесятых годах татуировками нередко украшали лбы или затылки. </w:t>
      </w:r>
    </w:p>
    <w:p w:rsidR="00D36F24" w:rsidRPr="003F05E6" w:rsidRDefault="008F4488" w:rsidP="003F05E6">
      <w:pPr>
        <w:pStyle w:val="a3"/>
        <w:rPr>
          <w:rFonts w:ascii="Tahoma" w:hAnsi="Tahoma" w:cs="Tahoma"/>
          <w:b/>
          <w:color w:val="000000"/>
          <w:sz w:val="17"/>
          <w:szCs w:val="17"/>
          <w:u w:val="single"/>
        </w:rPr>
      </w:pPr>
      <w:proofErr w:type="spellStart"/>
      <w:r w:rsidRPr="003F05E6">
        <w:rPr>
          <w:b/>
          <w:color w:val="000000"/>
          <w:u w:val="single"/>
        </w:rPr>
        <w:t>Т</w:t>
      </w:r>
      <w:r w:rsidR="00D36F24" w:rsidRPr="003F05E6">
        <w:rPr>
          <w:b/>
          <w:color w:val="000000"/>
          <w:u w:val="single"/>
        </w:rPr>
        <w:t>рейсеры</w:t>
      </w:r>
      <w:proofErr w:type="spellEnd"/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proofErr w:type="spellStart"/>
      <w:proofErr w:type="gramStart"/>
      <w:r>
        <w:rPr>
          <w:color w:val="000000"/>
        </w:rPr>
        <w:t>Паркур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fr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Parkour</w:t>
      </w:r>
      <w:proofErr w:type="spellEnd"/>
      <w:r>
        <w:rPr>
          <w:color w:val="000000"/>
        </w:rPr>
        <w:t xml:space="preserve">) – «Искусство преодоления препятствий» основанное в 1987 году Давидом Беллем и Себастьяном </w:t>
      </w:r>
      <w:proofErr w:type="spellStart"/>
      <w:r>
        <w:rPr>
          <w:color w:val="000000"/>
        </w:rPr>
        <w:t>Фуканом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В основу данного спортивно-экстремального увлечения молодежи легли акробатика, боевые искусства и скалолазание.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 xml:space="preserve">Свобода в </w:t>
      </w:r>
      <w:proofErr w:type="spellStart"/>
      <w:r>
        <w:rPr>
          <w:color w:val="000000"/>
        </w:rPr>
        <w:t>паркуре</w:t>
      </w:r>
      <w:proofErr w:type="spellEnd"/>
      <w:r>
        <w:rPr>
          <w:color w:val="000000"/>
        </w:rPr>
        <w:t xml:space="preserve"> (его основное ядро) — означает свободу во всем – в том, как </w:t>
      </w:r>
      <w:proofErr w:type="spellStart"/>
      <w:r>
        <w:rPr>
          <w:color w:val="000000"/>
        </w:rPr>
        <w:t>трейсер</w:t>
      </w:r>
      <w:proofErr w:type="spellEnd"/>
      <w:r>
        <w:rPr>
          <w:color w:val="000000"/>
        </w:rPr>
        <w:t xml:space="preserve"> одевается, что слушает, как думает, как перемещается, где и с кем дружит и т. д. В </w:t>
      </w:r>
      <w:proofErr w:type="spellStart"/>
      <w:r>
        <w:rPr>
          <w:color w:val="000000"/>
        </w:rPr>
        <w:t>паркур</w:t>
      </w:r>
      <w:proofErr w:type="spellEnd"/>
      <w:r>
        <w:rPr>
          <w:color w:val="000000"/>
        </w:rPr>
        <w:t xml:space="preserve"> может прийти любой, независимо от возраста и пола.</w:t>
      </w:r>
    </w:p>
    <w:p w:rsidR="00B00C29" w:rsidRPr="00B00C29" w:rsidRDefault="00B00C29" w:rsidP="00B00C29">
      <w:pPr>
        <w:jc w:val="both"/>
      </w:pPr>
      <w:proofErr w:type="spellStart"/>
      <w:r w:rsidRPr="00B00C29">
        <w:rPr>
          <w:b/>
        </w:rPr>
        <w:t>Хип</w:t>
      </w:r>
      <w:proofErr w:type="spellEnd"/>
      <w:r w:rsidRPr="00B00C29">
        <w:rPr>
          <w:b/>
        </w:rPr>
        <w:t xml:space="preserve"> – хоп культура.</w:t>
      </w:r>
      <w:r w:rsidRPr="00B00C29">
        <w:t xml:space="preserve"> Эта культура зародилась в Нью-Йорке. Улицы существовали испокон веков во всех странах, но в США, где есть гетто, она имела особую изолированность от общества. Гетто - районы/кварталы больших городов, где проживали бедные. Одним основателем </w:t>
      </w:r>
      <w:proofErr w:type="spellStart"/>
      <w:r w:rsidRPr="00B00C29">
        <w:t>хопа</w:t>
      </w:r>
      <w:proofErr w:type="spellEnd"/>
      <w:r w:rsidRPr="00B00C29">
        <w:t xml:space="preserve"> является </w:t>
      </w:r>
      <w:proofErr w:type="gramStart"/>
      <w:r w:rsidRPr="00B00C29">
        <w:t>приехавший</w:t>
      </w:r>
      <w:proofErr w:type="gramEnd"/>
      <w:r w:rsidRPr="00B00C29">
        <w:t xml:space="preserve"> из Ямайки </w:t>
      </w:r>
      <w:proofErr w:type="spellStart"/>
      <w:r w:rsidRPr="00B00C29">
        <w:t>Клив</w:t>
      </w:r>
      <w:proofErr w:type="spellEnd"/>
      <w:r w:rsidRPr="00B00C29">
        <w:t xml:space="preserve"> </w:t>
      </w:r>
      <w:proofErr w:type="spellStart"/>
      <w:r w:rsidRPr="00B00C29">
        <w:t>Кэмбпл</w:t>
      </w:r>
      <w:proofErr w:type="spellEnd"/>
      <w:r w:rsidRPr="00B00C29">
        <w:t xml:space="preserve">, получивший прозвище </w:t>
      </w:r>
      <w:proofErr w:type="spellStart"/>
      <w:r w:rsidRPr="00B00C29">
        <w:t>Кул</w:t>
      </w:r>
      <w:proofErr w:type="spellEnd"/>
      <w:r w:rsidRPr="00B00C29">
        <w:t xml:space="preserve"> </w:t>
      </w:r>
      <w:proofErr w:type="spellStart"/>
      <w:r w:rsidRPr="00B00C29">
        <w:t>Херк</w:t>
      </w:r>
      <w:proofErr w:type="spellEnd"/>
      <w:r w:rsidRPr="00B00C29">
        <w:t>.</w:t>
      </w:r>
    </w:p>
    <w:p w:rsidR="00B00C29" w:rsidRPr="00B00C29" w:rsidRDefault="00B00C29" w:rsidP="00B00C29">
      <w:pPr>
        <w:jc w:val="both"/>
      </w:pPr>
      <w:r w:rsidRPr="00B00C29">
        <w:t xml:space="preserve">Культура </w:t>
      </w:r>
      <w:proofErr w:type="spellStart"/>
      <w:r w:rsidRPr="00B00C29">
        <w:t>хопа</w:t>
      </w:r>
      <w:proofErr w:type="spellEnd"/>
      <w:r w:rsidRPr="00B00C29">
        <w:t xml:space="preserve"> привела к положительным последствиям – снизилась агрессивность разборок между уличными группировками, отрицательная энергия реализовалась в мирной форме.</w:t>
      </w:r>
    </w:p>
    <w:p w:rsidR="00B00C29" w:rsidRPr="00B00C29" w:rsidRDefault="00B00C29" w:rsidP="00B00C29">
      <w:pPr>
        <w:jc w:val="both"/>
      </w:pPr>
      <w:proofErr w:type="spellStart"/>
      <w:r w:rsidRPr="00B00C29">
        <w:t>Хип-хоп</w:t>
      </w:r>
      <w:proofErr w:type="spellEnd"/>
      <w:r w:rsidRPr="00B00C29">
        <w:t xml:space="preserve"> </w:t>
      </w:r>
      <w:proofErr w:type="gramStart"/>
      <w:r w:rsidRPr="00B00C29">
        <w:t>разделён</w:t>
      </w:r>
      <w:proofErr w:type="gramEnd"/>
      <w:r w:rsidRPr="00B00C29">
        <w:t xml:space="preserve"> на </w:t>
      </w:r>
      <w:r w:rsidRPr="00B00C29">
        <w:rPr>
          <w:lang w:val="en-US"/>
        </w:rPr>
        <w:t>old</w:t>
      </w:r>
      <w:r w:rsidRPr="00B00C29">
        <w:t xml:space="preserve"> </w:t>
      </w:r>
      <w:r w:rsidRPr="00B00C29">
        <w:rPr>
          <w:lang w:val="en-US"/>
        </w:rPr>
        <w:t>school</w:t>
      </w:r>
      <w:r w:rsidRPr="00B00C29">
        <w:t xml:space="preserve">: </w:t>
      </w:r>
      <w:r w:rsidRPr="00B00C29">
        <w:rPr>
          <w:lang w:val="en-US"/>
        </w:rPr>
        <w:t>popping</w:t>
      </w:r>
      <w:r w:rsidRPr="00B00C29">
        <w:t xml:space="preserve">, </w:t>
      </w:r>
      <w:r w:rsidRPr="00B00C29">
        <w:rPr>
          <w:lang w:val="en-US"/>
        </w:rPr>
        <w:t>locking</w:t>
      </w:r>
      <w:r w:rsidRPr="00B00C29">
        <w:t xml:space="preserve">, </w:t>
      </w:r>
      <w:r w:rsidRPr="00B00C29">
        <w:rPr>
          <w:lang w:val="en-US"/>
        </w:rPr>
        <w:t>break</w:t>
      </w:r>
      <w:r w:rsidRPr="00B00C29">
        <w:t>-</w:t>
      </w:r>
      <w:r w:rsidRPr="00B00C29">
        <w:rPr>
          <w:lang w:val="en-US"/>
        </w:rPr>
        <w:t>dance</w:t>
      </w:r>
      <w:r w:rsidRPr="00B00C29">
        <w:t xml:space="preserve">, </w:t>
      </w:r>
      <w:r w:rsidRPr="00B00C29">
        <w:rPr>
          <w:lang w:val="en-US"/>
        </w:rPr>
        <w:t>new</w:t>
      </w:r>
      <w:r w:rsidRPr="00B00C29">
        <w:t xml:space="preserve"> </w:t>
      </w:r>
      <w:proofErr w:type="spellStart"/>
      <w:r w:rsidRPr="00B00C29">
        <w:rPr>
          <w:lang w:val="en-US"/>
        </w:rPr>
        <w:t>sfyle</w:t>
      </w:r>
      <w:proofErr w:type="spellEnd"/>
      <w:r w:rsidRPr="00B00C29">
        <w:t xml:space="preserve">- более лёгкая </w:t>
      </w:r>
      <w:proofErr w:type="spellStart"/>
      <w:r w:rsidRPr="00B00C29">
        <w:t>усовершественная</w:t>
      </w:r>
      <w:proofErr w:type="spellEnd"/>
      <w:r w:rsidRPr="00B00C29">
        <w:t xml:space="preserve"> версия классического </w:t>
      </w:r>
      <w:proofErr w:type="spellStart"/>
      <w:r w:rsidRPr="00B00C29">
        <w:t>хопа</w:t>
      </w:r>
      <w:proofErr w:type="spellEnd"/>
      <w:r w:rsidRPr="00B00C29">
        <w:t>.</w:t>
      </w:r>
    </w:p>
    <w:p w:rsidR="00171889" w:rsidRDefault="00B00C29" w:rsidP="00171889">
      <w:pPr>
        <w:pStyle w:val="a3"/>
        <w:spacing w:before="0" w:beforeAutospacing="0" w:after="0" w:afterAutospacing="0" w:line="360" w:lineRule="auto"/>
        <w:ind w:left="284"/>
        <w:jc w:val="both"/>
        <w:rPr>
          <w:b/>
          <w:color w:val="000000"/>
          <w:u w:val="single"/>
        </w:rPr>
      </w:pPr>
      <w:r w:rsidRPr="00B00C29">
        <w:t xml:space="preserve">Сейчас </w:t>
      </w:r>
      <w:proofErr w:type="spellStart"/>
      <w:r w:rsidRPr="00B00C29">
        <w:t>хип-хо</w:t>
      </w:r>
      <w:proofErr w:type="gramStart"/>
      <w:r w:rsidRPr="00B00C29">
        <w:t>п</w:t>
      </w:r>
      <w:proofErr w:type="spellEnd"/>
      <w:r w:rsidRPr="00B00C29">
        <w:t>-</w:t>
      </w:r>
      <w:proofErr w:type="gramEnd"/>
      <w:r w:rsidRPr="00B00C29">
        <w:t xml:space="preserve"> одно из ведущих направлений современных танцев, порожденное культурой большого года.</w:t>
      </w:r>
      <w:r w:rsidR="00171889" w:rsidRPr="00171889">
        <w:rPr>
          <w:b/>
          <w:color w:val="000000"/>
          <w:u w:val="single"/>
        </w:rPr>
        <w:t xml:space="preserve"> </w:t>
      </w:r>
    </w:p>
    <w:p w:rsidR="00171889" w:rsidRPr="00510361" w:rsidRDefault="00171889" w:rsidP="00171889">
      <w:pPr>
        <w:pStyle w:val="a3"/>
        <w:spacing w:before="0" w:beforeAutospacing="0" w:after="0" w:afterAutospacing="0" w:line="360" w:lineRule="auto"/>
        <w:ind w:left="284"/>
        <w:jc w:val="both"/>
        <w:rPr>
          <w:b/>
          <w:color w:val="000000"/>
          <w:u w:val="single"/>
        </w:rPr>
      </w:pPr>
      <w:proofErr w:type="spellStart"/>
      <w:r w:rsidRPr="00510361">
        <w:rPr>
          <w:b/>
          <w:color w:val="000000"/>
          <w:u w:val="single"/>
        </w:rPr>
        <w:t>Граффитеры</w:t>
      </w:r>
      <w:proofErr w:type="spellEnd"/>
      <w:r w:rsidRPr="00510361">
        <w:rPr>
          <w:b/>
          <w:color w:val="000000"/>
          <w:u w:val="single"/>
        </w:rPr>
        <w:t xml:space="preserve"> </w:t>
      </w:r>
    </w:p>
    <w:p w:rsidR="00171889" w:rsidRDefault="00171889" w:rsidP="00171889">
      <w:pPr>
        <w:pStyle w:val="a3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A33941">
        <w:rPr>
          <w:color w:val="000000"/>
        </w:rPr>
        <w:t xml:space="preserve">Слово граффити - итальянское, и изначально значит “нацарапанный”. Этим термином принято обозначать художества на стенах домов и в метро с помощью баллончиков с краской (изредка – маркеров) чаще всего выдержанное в одном стиле. Уличных художников называют </w:t>
      </w:r>
      <w:proofErr w:type="spellStart"/>
      <w:r w:rsidRPr="00A33941">
        <w:rPr>
          <w:color w:val="000000"/>
        </w:rPr>
        <w:t>райтеры</w:t>
      </w:r>
      <w:proofErr w:type="spellEnd"/>
      <w:r w:rsidRPr="00A33941">
        <w:rPr>
          <w:color w:val="000000"/>
        </w:rPr>
        <w:t xml:space="preserve">, </w:t>
      </w:r>
      <w:proofErr w:type="spellStart"/>
      <w:r w:rsidRPr="00A33941">
        <w:rPr>
          <w:color w:val="000000"/>
        </w:rPr>
        <w:t>графферы</w:t>
      </w:r>
      <w:proofErr w:type="spellEnd"/>
      <w:r w:rsidRPr="00A33941">
        <w:rPr>
          <w:color w:val="000000"/>
        </w:rPr>
        <w:t xml:space="preserve"> или </w:t>
      </w:r>
      <w:proofErr w:type="spellStart"/>
      <w:r w:rsidRPr="00A33941">
        <w:rPr>
          <w:color w:val="000000"/>
        </w:rPr>
        <w:t>граффиттеры</w:t>
      </w:r>
      <w:proofErr w:type="spellEnd"/>
      <w:r w:rsidRPr="00A33941">
        <w:rPr>
          <w:color w:val="000000"/>
        </w:rPr>
        <w:t xml:space="preserve">. </w:t>
      </w:r>
    </w:p>
    <w:p w:rsidR="00171889" w:rsidRPr="00510361" w:rsidRDefault="00171889" w:rsidP="00171889">
      <w:pPr>
        <w:pStyle w:val="a3"/>
        <w:spacing w:before="0" w:beforeAutospacing="0" w:after="0" w:afterAutospacing="0" w:line="360" w:lineRule="auto"/>
        <w:ind w:left="284"/>
        <w:jc w:val="both"/>
        <w:rPr>
          <w:rStyle w:val="a4"/>
          <w:color w:val="000000"/>
          <w:u w:val="single"/>
        </w:rPr>
      </w:pPr>
      <w:r w:rsidRPr="00510361">
        <w:rPr>
          <w:rStyle w:val="a4"/>
          <w:color w:val="000000"/>
          <w:u w:val="single"/>
        </w:rPr>
        <w:t>Реперы</w:t>
      </w:r>
    </w:p>
    <w:p w:rsidR="00B00C29" w:rsidRPr="00171889" w:rsidRDefault="00171889" w:rsidP="00171889">
      <w:pPr>
        <w:pStyle w:val="a3"/>
        <w:spacing w:before="0" w:beforeAutospacing="0" w:after="0" w:afterAutospacing="0" w:line="360" w:lineRule="auto"/>
        <w:ind w:left="284"/>
        <w:jc w:val="both"/>
        <w:rPr>
          <w:bCs/>
          <w:color w:val="000000"/>
        </w:rPr>
      </w:pPr>
      <w:r w:rsidRPr="00A33941">
        <w:rPr>
          <w:bCs/>
          <w:iCs/>
          <w:color w:val="000000"/>
        </w:rPr>
        <w:t xml:space="preserve">Среди множества других </w:t>
      </w:r>
      <w:proofErr w:type="spellStart"/>
      <w:r w:rsidRPr="00A33941">
        <w:rPr>
          <w:bCs/>
          <w:iCs/>
          <w:color w:val="000000"/>
        </w:rPr>
        <w:t>субкультурных</w:t>
      </w:r>
      <w:proofErr w:type="spellEnd"/>
      <w:r w:rsidRPr="00A33941">
        <w:rPr>
          <w:bCs/>
          <w:iCs/>
          <w:color w:val="000000"/>
        </w:rPr>
        <w:t xml:space="preserve"> форм, основанных на музыкальных стилях, в России широкий размах получил </w:t>
      </w:r>
      <w:proofErr w:type="spellStart"/>
      <w:r w:rsidRPr="00A33941">
        <w:rPr>
          <w:bCs/>
          <w:iCs/>
          <w:color w:val="000000"/>
        </w:rPr>
        <w:t>рэп</w:t>
      </w:r>
      <w:proofErr w:type="spellEnd"/>
      <w:r w:rsidRPr="00A33941">
        <w:rPr>
          <w:bCs/>
          <w:iCs/>
          <w:color w:val="000000"/>
        </w:rPr>
        <w:t xml:space="preserve"> (англ. </w:t>
      </w:r>
      <w:proofErr w:type="spellStart"/>
      <w:r w:rsidRPr="00A33941">
        <w:rPr>
          <w:bCs/>
          <w:iCs/>
          <w:color w:val="000000"/>
        </w:rPr>
        <w:t>rap</w:t>
      </w:r>
      <w:proofErr w:type="spellEnd"/>
      <w:r w:rsidRPr="00A33941">
        <w:rPr>
          <w:bCs/>
          <w:iCs/>
          <w:color w:val="000000"/>
        </w:rPr>
        <w:t xml:space="preserve"> - легкий удар, стук). Манера исполнения ("чтение"), внешний вид исполнителей, их действия идут в </w:t>
      </w:r>
      <w:proofErr w:type="spellStart"/>
      <w:r w:rsidRPr="00A33941">
        <w:rPr>
          <w:bCs/>
          <w:iCs/>
          <w:color w:val="000000"/>
        </w:rPr>
        <w:t>рэпе</w:t>
      </w:r>
      <w:proofErr w:type="spellEnd"/>
      <w:r w:rsidRPr="00A33941">
        <w:rPr>
          <w:bCs/>
          <w:iCs/>
          <w:color w:val="000000"/>
        </w:rPr>
        <w:t xml:space="preserve"> от уличной жизни подростков в негритянских кварталах Америки. </w:t>
      </w:r>
    </w:p>
    <w:p w:rsidR="00B00C29" w:rsidRPr="00B00C29" w:rsidRDefault="00B00C29" w:rsidP="00B00C29">
      <w:pPr>
        <w:jc w:val="both"/>
      </w:pPr>
      <w:r w:rsidRPr="00B00C29">
        <w:t xml:space="preserve">Нельзя говорить о </w:t>
      </w:r>
      <w:proofErr w:type="spellStart"/>
      <w:r w:rsidRPr="00B00C29">
        <w:t>хопе</w:t>
      </w:r>
      <w:proofErr w:type="spellEnd"/>
      <w:r w:rsidRPr="00B00C29">
        <w:t>, как о стиле музыки или одежды – это стиль жизни!</w:t>
      </w:r>
    </w:p>
    <w:p w:rsidR="00B00C29" w:rsidRPr="00B00C29" w:rsidRDefault="00B00C29" w:rsidP="00B00C29">
      <w:pPr>
        <w:pStyle w:val="a3"/>
        <w:spacing w:before="0" w:beforeAutospacing="0" w:after="0" w:afterAutospacing="0" w:line="360" w:lineRule="auto"/>
        <w:ind w:left="284"/>
        <w:jc w:val="both"/>
      </w:pPr>
      <w:r w:rsidRPr="00B00C29">
        <w:t xml:space="preserve"> ( показываем танец, или видеоролик).</w:t>
      </w:r>
    </w:p>
    <w:p w:rsidR="00B00C29" w:rsidRDefault="00B00C29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3F05E6" w:rsidRDefault="003F05E6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5823CE" w:rsidRDefault="005823CE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5823CE" w:rsidRDefault="005823CE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D36F24" w:rsidRDefault="00D36F24" w:rsidP="00D36F24">
      <w:pPr>
        <w:pStyle w:val="a3"/>
        <w:numPr>
          <w:ilvl w:val="0"/>
          <w:numId w:val="2"/>
        </w:numPr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lastRenderedPageBreak/>
        <w:t>ДИСПУТ</w:t>
      </w:r>
    </w:p>
    <w:p w:rsidR="008F4488" w:rsidRDefault="00D36F24" w:rsidP="00D36F24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 xml:space="preserve">Теперь давайте вместе, сообща, подумаем о положительных и отрицательных сторонах этих субкультурах. 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Вопрос: Для чего мы сейчас выясняли положительные и отрицательные стороны этих групп?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Вывод: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«Плохо» или «хорошо» — это вопрос оценки. Как вы убедились сами, в каждой субкультуре есть и хорошее и плохое. И мы все должны видеть это, прежде чем принимать решение о вступлении в ту или иную группу.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Давайте продолжим наш диалог.</w:t>
      </w:r>
    </w:p>
    <w:p w:rsidR="00D36F24" w:rsidRDefault="00D36F24" w:rsidP="00D36F24">
      <w:pPr>
        <w:pStyle w:val="a3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Как вы считаете:</w:t>
      </w:r>
    </w:p>
    <w:p w:rsidR="00D36F24" w:rsidRDefault="00D36F24" w:rsidP="00D36F2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Как строятся отношения между молодежными субкультурами и «взрослым» обществом?</w:t>
      </w:r>
    </w:p>
    <w:p w:rsidR="00D36F24" w:rsidRDefault="00D36F24" w:rsidP="00D36F2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И все-таки: почему именно молодежь, подчас совсем юные ребята, тянется к образованию каких-то групп?</w:t>
      </w:r>
    </w:p>
    <w:p w:rsidR="00D36F24" w:rsidRDefault="00D36F24" w:rsidP="00D36F2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Как вы оцениваете субкультуры – как явление скорее плохое и опасное или как нечто, приносящее пользу?</w:t>
      </w:r>
    </w:p>
    <w:p w:rsidR="00D36F24" w:rsidRDefault="00D36F24" w:rsidP="00D36F2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Рассмотрим ситуацию</w:t>
      </w:r>
      <w:r>
        <w:rPr>
          <w:i/>
          <w:iCs/>
          <w:color w:val="000000"/>
        </w:rPr>
        <w:t>: «Мама одной пятнадцатилетней девочки заметила, что ее дочь резко изменила свой внешний облик, перекрасила волосы в черно-розовый цвет, стала водить дружбу с какими-то непонятными людьми (непонятными потому что не понять кто это - мальчик или девочка). Но больше всего мать заволновалась, когда на глаза ей попался забытый дочкин дневник, а там на каждой странице про тоску и слезы, про полное непонимание окружающих, и главное, слово «смерть» написано везде красным цветом и большими буквами. После этого прочтения мама попала в больницу с инфарктом». Как бы вы поступили на месте этой девочке в данной ситуации? Что бы вы сделали, чтобы мама не попадала больше в больницу?</w:t>
      </w:r>
    </w:p>
    <w:p w:rsidR="00D36F24" w:rsidRDefault="00D36F24" w:rsidP="00D36F2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Ситуация №2</w:t>
      </w:r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Вивьен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Вествут</w:t>
      </w:r>
      <w:proofErr w:type="spellEnd"/>
      <w:r>
        <w:rPr>
          <w:i/>
          <w:iCs/>
          <w:color w:val="000000"/>
        </w:rPr>
        <w:t xml:space="preserve"> – знаменитая британская модельер и дизайнер. Представитель субкультуры «панк – готы». Ей 73 года. Как вы считаете это нормальное явление для такого возраста?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 xml:space="preserve">Вопрос: Какой мы сделаем вывод об </w:t>
      </w:r>
      <w:proofErr w:type="gramStart"/>
      <w:r>
        <w:rPr>
          <w:b/>
          <w:bCs/>
          <w:i/>
          <w:iCs/>
          <w:color w:val="000000"/>
        </w:rPr>
        <w:t>услышанном</w:t>
      </w:r>
      <w:proofErr w:type="gramEnd"/>
      <w:r>
        <w:rPr>
          <w:b/>
          <w:bCs/>
          <w:i/>
          <w:iCs/>
          <w:color w:val="000000"/>
        </w:rPr>
        <w:t>?</w:t>
      </w:r>
    </w:p>
    <w:p w:rsidR="00D36F24" w:rsidRDefault="00D36F24" w:rsidP="00D36F24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 xml:space="preserve">Если вам нравится одеваться чересчур экстравагантно, краситься в странные цвета, то задумайтесь, так ли безобидно ваше увлечение. Если вы </w:t>
      </w:r>
      <w:proofErr w:type="spellStart"/>
      <w:r>
        <w:rPr>
          <w:i/>
          <w:iCs/>
          <w:color w:val="000000"/>
        </w:rPr>
        <w:t>анимешник</w:t>
      </w:r>
      <w:proofErr w:type="spellEnd"/>
      <w:r>
        <w:rPr>
          <w:i/>
          <w:iCs/>
          <w:color w:val="000000"/>
        </w:rPr>
        <w:t xml:space="preserve"> или </w:t>
      </w:r>
      <w:proofErr w:type="spellStart"/>
      <w:r>
        <w:rPr>
          <w:i/>
          <w:iCs/>
          <w:color w:val="000000"/>
        </w:rPr>
        <w:t>трейсер</w:t>
      </w:r>
      <w:proofErr w:type="spellEnd"/>
      <w:r>
        <w:rPr>
          <w:i/>
          <w:iCs/>
          <w:color w:val="000000"/>
        </w:rPr>
        <w:t>, то можно только благословить вашу творческую голову, возможно, вы проявите себя в искусстве или спорте. Но есть субкультуры, принадлежность к которым вызывает вполне обоснованную тревогу.</w:t>
      </w:r>
    </w:p>
    <w:p w:rsidR="003F05E6" w:rsidRDefault="003F05E6" w:rsidP="00D36F24">
      <w:pPr>
        <w:pStyle w:val="a3"/>
        <w:rPr>
          <w:i/>
          <w:iCs/>
          <w:color w:val="000000"/>
        </w:rPr>
      </w:pPr>
    </w:p>
    <w:p w:rsidR="005823CE" w:rsidRDefault="005823CE" w:rsidP="00D36F24">
      <w:pPr>
        <w:pStyle w:val="a3"/>
        <w:rPr>
          <w:i/>
          <w:iCs/>
          <w:color w:val="000000"/>
        </w:rPr>
      </w:pPr>
    </w:p>
    <w:p w:rsidR="005823CE" w:rsidRDefault="005823CE" w:rsidP="00D36F24">
      <w:pPr>
        <w:pStyle w:val="a3"/>
        <w:rPr>
          <w:i/>
          <w:iCs/>
          <w:color w:val="000000"/>
        </w:rPr>
      </w:pPr>
    </w:p>
    <w:p w:rsidR="003F05E6" w:rsidRDefault="003F05E6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D36F24" w:rsidRPr="003F05E6" w:rsidRDefault="00D36F24" w:rsidP="003F05E6">
      <w:pPr>
        <w:pStyle w:val="a3"/>
        <w:numPr>
          <w:ilvl w:val="0"/>
          <w:numId w:val="4"/>
        </w:numPr>
        <w:jc w:val="center"/>
        <w:rPr>
          <w:rFonts w:ascii="Tahoma" w:hAnsi="Tahoma" w:cs="Tahoma"/>
          <w:color w:val="000000"/>
          <w:sz w:val="17"/>
          <w:szCs w:val="17"/>
        </w:rPr>
      </w:pPr>
      <w:r w:rsidRPr="003F05E6">
        <w:rPr>
          <w:b/>
          <w:bCs/>
          <w:color w:val="000000"/>
        </w:rPr>
        <w:lastRenderedPageBreak/>
        <w:t>ЗАКЛЮЧЕНИЕ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Мне бы хотелось подчеркнуть, что пребывание внутри какой-либо субкультуры — это временный период в жизни человека. Даже сама субкультура — временное явление. Как только у человека происходит переоценка ценностей, изменения в личной жизни, карьере, и ценности субкультуры перестают быть для него актуальными - то он выходит из нее.</w:t>
      </w:r>
    </w:p>
    <w:p w:rsidR="00D36F24" w:rsidRDefault="00D36F24" w:rsidP="00D36F24">
      <w:pPr>
        <w:pStyle w:val="a3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РЕФЛЕКСИЯ</w:t>
      </w:r>
    </w:p>
    <w:p w:rsidR="00D36F24" w:rsidRDefault="00D36F24" w:rsidP="00D36F2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 xml:space="preserve">Вам понравился наш </w:t>
      </w:r>
      <w:r w:rsidR="00DA7B1B">
        <w:rPr>
          <w:i/>
          <w:iCs/>
          <w:color w:val="000000"/>
        </w:rPr>
        <w:t>разговор</w:t>
      </w:r>
      <w:r>
        <w:rPr>
          <w:i/>
          <w:iCs/>
          <w:color w:val="000000"/>
        </w:rPr>
        <w:t>?</w:t>
      </w:r>
    </w:p>
    <w:p w:rsidR="00D36F24" w:rsidRDefault="00D36F24" w:rsidP="00D36F2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Узнали ли вы сегодня что-то новое?</w:t>
      </w:r>
    </w:p>
    <w:p w:rsidR="00D36F24" w:rsidRDefault="00D36F24" w:rsidP="00D36F2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Нужна ли вам эта информация?</w:t>
      </w:r>
    </w:p>
    <w:p w:rsidR="00D36F24" w:rsidRDefault="00D36F24" w:rsidP="00D36F2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На сегодняшний момент, задумайтесь, в какую субкультуру вы бы вступили?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И в конце нашего занятия, я хотел</w:t>
      </w:r>
      <w:r w:rsidR="00DA7B1B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бы прочитать одну притчу: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Шёл снег. Зимой это обычное дело. Погода была безветренной, и большие пушистые снежинки неспешно кружили в причудливом танце, медленно приближаясь к земле.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 xml:space="preserve">Две снежинки, летевшие рядом, решили затеять разговор. </w:t>
      </w:r>
      <w:proofErr w:type="gramStart"/>
      <w:r>
        <w:rPr>
          <w:i/>
          <w:iCs/>
          <w:color w:val="000000"/>
        </w:rPr>
        <w:t>Боясь потерять друг друга</w:t>
      </w:r>
      <w:proofErr w:type="gramEnd"/>
      <w:r>
        <w:rPr>
          <w:i/>
          <w:iCs/>
          <w:color w:val="000000"/>
        </w:rPr>
        <w:t>, они взялись за руки, и одна из них весело говорит: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—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i/>
          <w:iCs/>
          <w:color w:val="000000"/>
        </w:rPr>
        <w:t>Как хорошо лететь, наслаждаться полётом!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—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i/>
          <w:iCs/>
          <w:color w:val="000000"/>
        </w:rPr>
        <w:t>Мы не летим, мы просто падаем, — грустно отвечала вторая.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—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i/>
          <w:iCs/>
          <w:color w:val="000000"/>
        </w:rPr>
        <w:t>Скоро мы встретимся с землёй и превратимся в белое пушистое покрывало!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—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i/>
          <w:iCs/>
          <w:color w:val="000000"/>
        </w:rPr>
        <w:t>Нет, мы летим навстречу гибели, а на земле нас просто растопчут.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—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i/>
          <w:iCs/>
          <w:color w:val="000000"/>
        </w:rPr>
        <w:t>Мы станем ручьями и устремимся к морю. Мы будем жить вечно! — сказала первая.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—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r>
        <w:rPr>
          <w:i/>
          <w:iCs/>
          <w:color w:val="000000"/>
        </w:rPr>
        <w:t>Нет, мы растаем и исчезнем навсегда, — возражала ей вторая.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</w:rPr>
        <w:t>Они закончили свой разговор и разжали руки. И каждая из них полетела навстречу той судьбе, которую выбрала для себя сама.</w:t>
      </w:r>
    </w:p>
    <w:p w:rsidR="00D36F24" w:rsidRDefault="00D36F24" w:rsidP="00D36F24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AE21F2" w:rsidRDefault="00AE21F2"/>
    <w:p w:rsidR="00AF3792" w:rsidRDefault="00AF3792"/>
    <w:p w:rsidR="00AF3792" w:rsidRDefault="00AF3792"/>
    <w:p w:rsidR="00AF3792" w:rsidRDefault="00AF3792"/>
    <w:p w:rsidR="00AF3792" w:rsidRDefault="00AF3792"/>
    <w:p w:rsidR="00AF3792" w:rsidRDefault="00AF3792"/>
    <w:p w:rsidR="00AF3792" w:rsidRDefault="00AF3792"/>
    <w:p w:rsidR="00AF3792" w:rsidRDefault="00AF3792"/>
    <w:p w:rsidR="00DA7B1B" w:rsidRDefault="00DA7B1B"/>
    <w:p w:rsidR="00DA7B1B" w:rsidRDefault="00DA7B1B"/>
    <w:p w:rsidR="00DA7B1B" w:rsidRDefault="00DA7B1B"/>
    <w:p w:rsidR="00AF3792" w:rsidRDefault="00AF3792"/>
    <w:sectPr w:rsidR="00AF3792" w:rsidSect="00AE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93"/>
    <w:multiLevelType w:val="multilevel"/>
    <w:tmpl w:val="49B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A013A"/>
    <w:multiLevelType w:val="multilevel"/>
    <w:tmpl w:val="72F8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1FA"/>
    <w:multiLevelType w:val="multilevel"/>
    <w:tmpl w:val="BED6AF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BD80E72"/>
    <w:multiLevelType w:val="multilevel"/>
    <w:tmpl w:val="DC0EAA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630E65"/>
    <w:multiLevelType w:val="multilevel"/>
    <w:tmpl w:val="C36C7B5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DBB4026"/>
    <w:multiLevelType w:val="multilevel"/>
    <w:tmpl w:val="4A60BB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CE92D08"/>
    <w:multiLevelType w:val="multilevel"/>
    <w:tmpl w:val="B0C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90D4E"/>
    <w:multiLevelType w:val="multilevel"/>
    <w:tmpl w:val="1F8CAD8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41B632D"/>
    <w:multiLevelType w:val="multilevel"/>
    <w:tmpl w:val="03FEA6C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72A2326"/>
    <w:multiLevelType w:val="hybridMultilevel"/>
    <w:tmpl w:val="4B52202E"/>
    <w:lvl w:ilvl="0" w:tplc="D5942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93715"/>
    <w:multiLevelType w:val="multilevel"/>
    <w:tmpl w:val="E6362CB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FE65500"/>
    <w:multiLevelType w:val="multilevel"/>
    <w:tmpl w:val="2E8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6F24"/>
    <w:rsid w:val="000E0BD3"/>
    <w:rsid w:val="00141038"/>
    <w:rsid w:val="00171889"/>
    <w:rsid w:val="00210C50"/>
    <w:rsid w:val="00265470"/>
    <w:rsid w:val="002B4F2D"/>
    <w:rsid w:val="003F05E6"/>
    <w:rsid w:val="00436E58"/>
    <w:rsid w:val="005542A4"/>
    <w:rsid w:val="005823CE"/>
    <w:rsid w:val="005F5289"/>
    <w:rsid w:val="00604F25"/>
    <w:rsid w:val="00787F77"/>
    <w:rsid w:val="008F4488"/>
    <w:rsid w:val="00A101FD"/>
    <w:rsid w:val="00AE21F2"/>
    <w:rsid w:val="00AF3792"/>
    <w:rsid w:val="00B00C29"/>
    <w:rsid w:val="00B76774"/>
    <w:rsid w:val="00BA4F15"/>
    <w:rsid w:val="00D36F24"/>
    <w:rsid w:val="00DA7B1B"/>
    <w:rsid w:val="00FD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F24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6F24"/>
    <w:rPr>
      <w:b/>
      <w:bCs/>
    </w:rPr>
  </w:style>
  <w:style w:type="character" w:styleId="a5">
    <w:name w:val="Hyperlink"/>
    <w:basedOn w:val="a0"/>
    <w:unhideWhenUsed/>
    <w:rsid w:val="00D36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6F24"/>
  </w:style>
  <w:style w:type="paragraph" w:styleId="a6">
    <w:name w:val="List Paragraph"/>
    <w:basedOn w:val="a"/>
    <w:uiPriority w:val="34"/>
    <w:qFormat/>
    <w:rsid w:val="00436E58"/>
    <w:pPr>
      <w:ind w:left="720"/>
      <w:contextualSpacing/>
    </w:pPr>
  </w:style>
  <w:style w:type="paragraph" w:customStyle="1" w:styleId="1">
    <w:name w:val="Абзац списка1"/>
    <w:basedOn w:val="a"/>
    <w:rsid w:val="00A101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surgent.ru/content/%D0%BD%D0%B5%D1%84%D0%BE%D1%80%D0%BC%D0%B0%D0%BB%D1%8C%D0%BD%D1%8B%D0%B5-%D0%BE%D0%B1%D1%8A%D0%B5%D0%B4%D0%B8%D0%BD%D0%B5%D0%BD%D0%B8%D1%8F-%D0%BC%D0%BE%D0%BB%D0%BE%D0%B4%D1%91%D0%B6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F4D34-D335-4549-B94A-06B345C9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2016-01-29T10:25:00Z</cp:lastPrinted>
  <dcterms:created xsi:type="dcterms:W3CDTF">2016-01-29T10:00:00Z</dcterms:created>
  <dcterms:modified xsi:type="dcterms:W3CDTF">2016-02-29T05:50:00Z</dcterms:modified>
</cp:coreProperties>
</file>