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0F" w:rsidRDefault="00A5510F" w:rsidP="006D02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A5510F" w:rsidRPr="00EF63FF" w:rsidRDefault="00A5510F" w:rsidP="006D02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МАДОУ «Детский сад  № 369» г. Перми                                                         </w:t>
      </w:r>
    </w:p>
    <w:p w:rsidR="00A5510F" w:rsidRPr="00EF63FF" w:rsidRDefault="00A5510F" w:rsidP="00444A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Проект «Путешествие в сказки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A5510F" w:rsidRPr="00EF63FF" w:rsidRDefault="00A5510F" w:rsidP="00444AA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Составила: Закирова Татьяна Юрьевна</w:t>
      </w:r>
    </w:p>
    <w:p w:rsidR="00A5510F" w:rsidRPr="00766BB7" w:rsidRDefault="00A5510F" w:rsidP="00444A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Участники проекта: </w:t>
      </w:r>
      <w:r>
        <w:rPr>
          <w:rFonts w:ascii="Times New Roman" w:hAnsi="Times New Roman" w:cs="Times New Roman"/>
          <w:sz w:val="28"/>
          <w:szCs w:val="28"/>
        </w:rPr>
        <w:t>дети младшего возраста</w:t>
      </w:r>
      <w:r w:rsidRPr="00EF63FF">
        <w:rPr>
          <w:rFonts w:ascii="Times New Roman" w:hAnsi="Times New Roman" w:cs="Times New Roman"/>
          <w:sz w:val="28"/>
          <w:szCs w:val="28"/>
        </w:rPr>
        <w:t>, воспитатели, родители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Тип проекта: </w:t>
      </w:r>
      <w:r w:rsidRPr="00EF63FF">
        <w:rPr>
          <w:rFonts w:ascii="Times New Roman" w:hAnsi="Times New Roman" w:cs="Times New Roman"/>
          <w:sz w:val="28"/>
          <w:szCs w:val="28"/>
        </w:rPr>
        <w:t>творческий, групповой.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br/>
        <w:t xml:space="preserve"> Продолжительность: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6BB7">
        <w:rPr>
          <w:rFonts w:ascii="Times New Roman" w:hAnsi="Times New Roman" w:cs="Times New Roman"/>
          <w:sz w:val="28"/>
          <w:szCs w:val="28"/>
        </w:rPr>
        <w:t>месяц</w:t>
      </w:r>
    </w:p>
    <w:p w:rsidR="00A5510F" w:rsidRPr="00EF63FF" w:rsidRDefault="00A5510F" w:rsidP="00444AAD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 </w:t>
      </w:r>
      <w:r w:rsidRPr="00EF63FF">
        <w:rPr>
          <w:rFonts w:ascii="Times New Roman" w:hAnsi="Times New Roman" w:cs="Times New Roman"/>
          <w:sz w:val="28"/>
          <w:szCs w:val="28"/>
        </w:rPr>
        <w:br/>
      </w:r>
      <w:r w:rsidRPr="00EF63FF">
        <w:rPr>
          <w:rFonts w:ascii="Times New Roman" w:hAnsi="Times New Roman" w:cs="Times New Roman"/>
          <w:i/>
          <w:iCs/>
          <w:sz w:val="28"/>
          <w:szCs w:val="28"/>
        </w:rPr>
        <w:t>«И нельзя без сказок нам прожить друзья,</w:t>
      </w:r>
      <w:r w:rsidRPr="00EF63FF">
        <w:rPr>
          <w:rFonts w:ascii="Times New Roman" w:hAnsi="Times New Roman" w:cs="Times New Roman"/>
          <w:i/>
          <w:iCs/>
          <w:sz w:val="28"/>
          <w:szCs w:val="28"/>
        </w:rPr>
        <w:br/>
        <w:t>                             Ведь со сказкой проще нам найти слова </w:t>
      </w:r>
      <w:r w:rsidRPr="00EF63FF">
        <w:rPr>
          <w:rFonts w:ascii="Times New Roman" w:hAnsi="Times New Roman" w:cs="Times New Roman"/>
          <w:i/>
          <w:iCs/>
          <w:sz w:val="28"/>
          <w:szCs w:val="28"/>
        </w:rPr>
        <w:br/>
        <w:t>                                                              для любимых деток или малыша»</w:t>
      </w:r>
    </w:p>
    <w:p w:rsidR="00A5510F" w:rsidRPr="00EF63FF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  <w:u w:val="single"/>
        </w:rPr>
        <w:t>Актуальность проекта</w:t>
      </w:r>
    </w:p>
    <w:p w:rsidR="00A5510F" w:rsidRPr="00766BB7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>         </w:t>
      </w:r>
      <w:r w:rsidRPr="00EF63FF">
        <w:rPr>
          <w:rFonts w:ascii="Times New Roman" w:hAnsi="Times New Roman" w:cs="Times New Roman"/>
          <w:sz w:val="28"/>
          <w:szCs w:val="28"/>
        </w:rPr>
        <w:t>Дошкольное детство -  очень важный этап воспитания внимательного, чуткого читателя, любящего книгу, которая помогает ему познать окружающий мир и себя в нем, формировать нравственные чувства и оценки, развивать восприятие художественного слова.</w:t>
      </w:r>
      <w:r w:rsidRPr="00EF63FF">
        <w:rPr>
          <w:rFonts w:ascii="Times New Roman" w:hAnsi="Times New Roman" w:cs="Times New Roman"/>
          <w:sz w:val="28"/>
          <w:szCs w:val="28"/>
        </w:rPr>
        <w:br/>
        <w:t>         Любой дошкольник является читателем, даже если он не умеет читать, а только слушает чтение взрослых. Но он выбирает, что будет слушать, он воспринимает то, что слышит, а слышит то, что ему интересно.</w:t>
      </w:r>
      <w:r w:rsidRPr="00EF63FF">
        <w:rPr>
          <w:rFonts w:ascii="Times New Roman" w:hAnsi="Times New Roman" w:cs="Times New Roman"/>
          <w:sz w:val="28"/>
          <w:szCs w:val="28"/>
        </w:rPr>
        <w:br/>
        <w:t>Необходимость приобщения детей к чтению бесспорна. Книга совершенствует ум ребёнка, помогает овладеть речью, познавать окружающий мир. </w:t>
      </w:r>
      <w:r w:rsidRPr="00EF63FF">
        <w:rPr>
          <w:rFonts w:ascii="Times New Roman" w:hAnsi="Times New Roman" w:cs="Times New Roman"/>
          <w:sz w:val="28"/>
          <w:szCs w:val="28"/>
        </w:rPr>
        <w:br/>
        <w:t>Для повышения интереса к книге, к художественному творчеству был ра</w:t>
      </w:r>
      <w:r>
        <w:rPr>
          <w:rFonts w:ascii="Times New Roman" w:hAnsi="Times New Roman" w:cs="Times New Roman"/>
          <w:sz w:val="28"/>
          <w:szCs w:val="28"/>
        </w:rPr>
        <w:t>зработан проект «Путешествие в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43800">
        <w:rPr>
          <w:rFonts w:ascii="Times New Roman" w:hAnsi="Times New Roman" w:cs="Times New Roman"/>
          <w:sz w:val="28"/>
          <w:szCs w:val="28"/>
        </w:rPr>
        <w:t>сказки».</w:t>
      </w:r>
      <w:r w:rsidRPr="00EF63FF">
        <w:rPr>
          <w:rFonts w:ascii="Times New Roman" w:hAnsi="Times New Roman" w:cs="Times New Roman"/>
          <w:sz w:val="28"/>
          <w:szCs w:val="28"/>
        </w:rPr>
        <w:t xml:space="preserve"> </w:t>
      </w:r>
      <w:r w:rsidRPr="00EF63FF">
        <w:rPr>
          <w:rFonts w:ascii="Times New Roman" w:hAnsi="Times New Roman" w:cs="Times New Roman"/>
          <w:sz w:val="28"/>
          <w:szCs w:val="28"/>
        </w:rPr>
        <w:br/>
        <w:t>Детская сказка - это первая и немаловажная ступень ребёнка к</w:t>
      </w:r>
      <w:r>
        <w:rPr>
          <w:rFonts w:ascii="Times New Roman" w:hAnsi="Times New Roman" w:cs="Times New Roman"/>
          <w:sz w:val="28"/>
          <w:szCs w:val="28"/>
        </w:rPr>
        <w:t xml:space="preserve"> познанию окружающего его мира.</w:t>
      </w:r>
      <w:r w:rsidRPr="00243800">
        <w:rPr>
          <w:rFonts w:ascii="Times New Roman" w:hAnsi="Times New Roman" w:cs="Times New Roman"/>
          <w:sz w:val="28"/>
          <w:szCs w:val="28"/>
        </w:rPr>
        <w:t xml:space="preserve"> </w:t>
      </w:r>
      <w:r w:rsidRPr="00EF63FF">
        <w:rPr>
          <w:rFonts w:ascii="Times New Roman" w:hAnsi="Times New Roman" w:cs="Times New Roman"/>
          <w:sz w:val="28"/>
          <w:szCs w:val="28"/>
        </w:rPr>
        <w:t>Слушая сказку, ребёнок незаметно подсознательно впитывает жизненно важную для него информацию, способы разрешения различных сложных ситуаций. Посредством сказки легче всего рассказать малышу первые  и самые важные принципы нравственности: что такое «хорошо» и что такое "плохо". Сказки детям дают простор для воображения. Ребёнок приобретает навыки мысленно действовать в воображаемых ситуациях, а это является основой для будущего творчества.</w:t>
      </w:r>
      <w:r w:rsidRPr="00EF63FF">
        <w:rPr>
          <w:rFonts w:ascii="Times New Roman" w:hAnsi="Times New Roman" w:cs="Times New Roman"/>
          <w:sz w:val="28"/>
          <w:szCs w:val="28"/>
        </w:rPr>
        <w:br/>
        <w:t xml:space="preserve"> Народные сказки учат. Они всегда имеют положительный конец. Добро в них всегда победит, а зло будет наказано. Ребёнок может представить себя положительным героем, ведь в сказках герой всегда будет вознаграждён. Добро в сказках представлено не сводом скучных правил и наставлений, а в образах сильных богатырей, смелых принцев, добрых и справедливых волшебников. </w:t>
      </w:r>
    </w:p>
    <w:p w:rsidR="00A5510F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5510F" w:rsidRPr="00EF63FF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Сказки способствуют развитию эмоций, формированию художественно – эстетического интереса и н</w:t>
      </w:r>
      <w:r>
        <w:rPr>
          <w:rFonts w:ascii="Times New Roman" w:hAnsi="Times New Roman" w:cs="Times New Roman"/>
          <w:sz w:val="28"/>
          <w:szCs w:val="28"/>
        </w:rPr>
        <w:t>равственному развитию ребёнка. </w:t>
      </w:r>
      <w:r w:rsidRPr="00EF63FF">
        <w:rPr>
          <w:rFonts w:ascii="Times New Roman" w:hAnsi="Times New Roman" w:cs="Times New Roman"/>
          <w:sz w:val="28"/>
          <w:szCs w:val="28"/>
        </w:rPr>
        <w:br/>
        <w:t>Трудно переоценить значение сказки в жизни ребёнка. В детской сказке он найдёт всё самое важное и необходимое ему в дальнейшей жизни.</w:t>
      </w:r>
    </w:p>
    <w:p w:rsidR="00A5510F" w:rsidRPr="00EF63FF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>Цели: </w:t>
      </w:r>
      <w:r w:rsidRPr="00EF63FF">
        <w:rPr>
          <w:rFonts w:ascii="Times New Roman" w:hAnsi="Times New Roman" w:cs="Times New Roman"/>
          <w:sz w:val="28"/>
          <w:szCs w:val="28"/>
        </w:rPr>
        <w:br/>
        <w:t>Развитие устойчивого интереса к сказке как к произведению искусства; </w:t>
      </w:r>
      <w:r w:rsidRPr="00EF63FF">
        <w:rPr>
          <w:rFonts w:ascii="Times New Roman" w:hAnsi="Times New Roman" w:cs="Times New Roman"/>
          <w:sz w:val="28"/>
          <w:szCs w:val="28"/>
        </w:rPr>
        <w:br/>
        <w:t>раскрытие ценности совместного творчества детей и их родителей. </w:t>
      </w:r>
    </w:p>
    <w:p w:rsidR="00A5510F" w:rsidRPr="00EF63FF" w:rsidRDefault="00A5510F" w:rsidP="006D02A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 Задачи:</w:t>
      </w:r>
    </w:p>
    <w:p w:rsidR="00A5510F" w:rsidRPr="00EF63FF" w:rsidRDefault="00A5510F" w:rsidP="006D02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Вызвать у детей интерес к книгам, их рассматриванию (вместе с взрослыми и самостоятельно).</w:t>
      </w:r>
    </w:p>
    <w:p w:rsidR="00A5510F" w:rsidRPr="00EF63FF" w:rsidRDefault="00A5510F" w:rsidP="006D02AD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Развивать у детей интерес к участию в образовательных ситуациях и играх эстетической направленности, желание рисовать, лепить совместно с взрослым и самостоятельно по мотивам сказок.</w:t>
      </w:r>
    </w:p>
    <w:p w:rsidR="00A5510F" w:rsidRPr="00EF63FF" w:rsidRDefault="00A5510F" w:rsidP="006D02A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Расширить представление детей о сказках.</w:t>
      </w:r>
    </w:p>
    <w:p w:rsidR="00A5510F" w:rsidRPr="00EF63FF" w:rsidRDefault="00A5510F" w:rsidP="006D02A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Создавать атмосферу эмоционального комфорта, взаимопонимания и поддержки; прививать умение прийти на помощь в трудную минуту.</w:t>
      </w:r>
    </w:p>
    <w:p w:rsidR="00A5510F" w:rsidRPr="00EF63FF" w:rsidRDefault="00A5510F" w:rsidP="006D02A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Развивать традиции семейного чтения.</w:t>
      </w:r>
    </w:p>
    <w:p w:rsidR="00A5510F" w:rsidRPr="00EF63FF" w:rsidRDefault="00A5510F" w:rsidP="006D02AD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Продолжать формировать книжный уголок: новинками литературы, портретами писателей и художников – иллюстраторов, аудио и видео записями, тематическими альбомами,  речевым материалом.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>Ожидаемый результат: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пополнение библиотеки книгами по разделу «Сказки»;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выставка детских работ по теме «Здравствуй, сказка!»;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оформление книжек – малышек родителями;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изготовление театров из нестандартного оборудования, декораций к сказкам, костюмов сказочных героев, атрибутов;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разработка НОД по теме проекта  «В гостях у сказки»;</w:t>
      </w:r>
    </w:p>
    <w:p w:rsidR="00A5510F" w:rsidRPr="00EF63FF" w:rsidRDefault="00A5510F" w:rsidP="00BC6D4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составление картотек с речевым материалом (стихи, загадки, песни о сказочных героях);</w:t>
      </w:r>
    </w:p>
    <w:p w:rsidR="00A5510F" w:rsidRPr="00EF63FF" w:rsidRDefault="00A5510F" w:rsidP="00BC6D4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3E4DE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оформление папки – передвижки «Сказка в жизни ребенка»;</w:t>
      </w:r>
    </w:p>
    <w:p w:rsidR="00A5510F" w:rsidRPr="00EF63FF" w:rsidRDefault="00A5510F" w:rsidP="00BC6D41">
      <w:pPr>
        <w:pStyle w:val="ListParagraph"/>
        <w:spacing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F63FF">
        <w:rPr>
          <w:rFonts w:ascii="Times New Roman" w:hAnsi="Times New Roman" w:cs="Times New Roman"/>
          <w:sz w:val="28"/>
          <w:szCs w:val="28"/>
        </w:rPr>
        <w:t>консультация для родителей «Сказка ложь, да в ней намек».</w:t>
      </w:r>
    </w:p>
    <w:p w:rsidR="00A5510F" w:rsidRDefault="00A5510F" w:rsidP="00BC6D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5510F" w:rsidRPr="00766BB7" w:rsidRDefault="00A5510F" w:rsidP="00BC6D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3FF">
        <w:rPr>
          <w:rFonts w:ascii="Times New Roman" w:hAnsi="Times New Roman" w:cs="Times New Roman"/>
          <w:b/>
          <w:bCs/>
          <w:sz w:val="28"/>
          <w:szCs w:val="28"/>
        </w:rPr>
        <w:t xml:space="preserve"> Этапы работы: </w:t>
      </w:r>
      <w:r w:rsidRPr="00EF63FF">
        <w:rPr>
          <w:rFonts w:ascii="Times New Roman" w:hAnsi="Times New Roman" w:cs="Times New Roman"/>
          <w:sz w:val="28"/>
          <w:szCs w:val="28"/>
        </w:rPr>
        <w:br/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1 этап - подготовительный</w:t>
      </w:r>
      <w:r w:rsidRPr="00EF63FF">
        <w:rPr>
          <w:rFonts w:ascii="Times New Roman" w:hAnsi="Times New Roman" w:cs="Times New Roman"/>
          <w:sz w:val="28"/>
          <w:szCs w:val="28"/>
        </w:rPr>
        <w:br/>
        <w:t>- вызвать интерес детей и родителей к теме проекта;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 xml:space="preserve">- составление плана-схемы проекта; 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t>- сбор информации, литературы, дополнительного материала. </w:t>
      </w:r>
      <w:r w:rsidRPr="00EF63FF">
        <w:rPr>
          <w:rFonts w:ascii="Times New Roman" w:hAnsi="Times New Roman" w:cs="Times New Roman"/>
          <w:sz w:val="28"/>
          <w:szCs w:val="28"/>
        </w:rPr>
        <w:br/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2 этап – основной</w:t>
      </w:r>
      <w:r w:rsidRPr="00EF63FF">
        <w:rPr>
          <w:rFonts w:ascii="Times New Roman" w:hAnsi="Times New Roman" w:cs="Times New Roman"/>
          <w:sz w:val="28"/>
          <w:szCs w:val="28"/>
        </w:rPr>
        <w:br/>
        <w:t>Реализация плана проекта с детьми, родителями, педагогами. </w:t>
      </w:r>
      <w:r w:rsidRPr="00EF63FF">
        <w:rPr>
          <w:rFonts w:ascii="Times New Roman" w:hAnsi="Times New Roman" w:cs="Times New Roman"/>
          <w:sz w:val="28"/>
          <w:szCs w:val="28"/>
        </w:rPr>
        <w:br/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3 этап - итоговый</w:t>
      </w:r>
      <w:r w:rsidRPr="00EF63FF">
        <w:rPr>
          <w:rFonts w:ascii="Times New Roman" w:hAnsi="Times New Roman" w:cs="Times New Roman"/>
          <w:sz w:val="28"/>
          <w:szCs w:val="28"/>
        </w:rPr>
        <w:br/>
        <w:t>Подведение итогов, анализ ожидаемого результата. </w:t>
      </w:r>
    </w:p>
    <w:p w:rsidR="00A5510F" w:rsidRPr="00EF63FF" w:rsidRDefault="00A5510F" w:rsidP="00BC6D41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F63FF">
        <w:rPr>
          <w:rFonts w:ascii="Times New Roman" w:hAnsi="Times New Roman" w:cs="Times New Roman"/>
          <w:sz w:val="28"/>
          <w:szCs w:val="28"/>
        </w:rPr>
        <w:br/>
        <w:t xml:space="preserve">                             </w:t>
      </w:r>
      <w:r w:rsidRPr="00EF63FF">
        <w:rPr>
          <w:rFonts w:ascii="Times New Roman" w:hAnsi="Times New Roman" w:cs="Times New Roman"/>
          <w:b/>
          <w:bCs/>
          <w:sz w:val="28"/>
          <w:szCs w:val="28"/>
        </w:rPr>
        <w:t>План  реализации проекта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6"/>
        <w:gridCol w:w="2863"/>
        <w:gridCol w:w="5670"/>
      </w:tblGrid>
      <w:tr w:rsidR="00A5510F" w:rsidRPr="00EF63FF"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 xml:space="preserve">              Содержание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Чтение сказок «Теремок», «Репка», «Маша и медведь», «Гуси-лебеди», «Три медведя»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Познание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Беседы «Моя любимая сказка», «Герои сказок»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Мир, в котором мы живем: знакомство с дикими животными (заяц, волк, медведь, лиса)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Математика: путешествие Колобка по дорожкам (закрепление понятий длинная-короткая, широкая-узкая, больше-меньше)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 xml:space="preserve">Конструирование: 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Постройки из плоскостных геометрических фигур домика для зверят по сказке «Теремок»</w:t>
            </w:r>
          </w:p>
        </w:tc>
      </w:tr>
      <w:tr w:rsidR="00A5510F" w:rsidRPr="00EF63FF">
        <w:trPr>
          <w:trHeight w:val="70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Коммуникация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Чтение сказок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 xml:space="preserve">Рассматривание иллюстраций 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Художественное творчество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Лепка по сказкам «Три медведя», «Репка»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Рисование по сказке «Колобок»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Аппликация по сказке «Теремок»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Трафареты – силуэты сказочных героев,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Раскраски  по сказкам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Комплекс утренней гимнастики – «Хомка - хомка хомячок», «Буратино»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Имитация движений героев сказок;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Использование спортивного инвентаря (обруч-домик, скакалка-ручеек, скамейка-мостик);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Подвижные игры: «У медведя во бору», «Хитрая лиса», «Зайцы и волк»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Социализация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Инсценировка сказок,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Дидактические игры «Угадай сказку», «Сказочное лото», «Узнай сказку по иллюстрации»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Настольно-печатные игры «Мои любимые сказки»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Труд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Нравственная беседа о трудолюбии, взаимопомощи, дружелюбии по сказкам «Теремок», «Репка»</w:t>
            </w:r>
          </w:p>
        </w:tc>
      </w:tr>
      <w:tr w:rsidR="00A5510F" w:rsidRPr="00EF63FF">
        <w:trPr>
          <w:trHeight w:val="669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Безопасность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</w:p>
        </w:tc>
      </w:tr>
      <w:tr w:rsidR="00A5510F" w:rsidRPr="00EF63FF">
        <w:trPr>
          <w:trHeight w:val="1106"/>
        </w:trPr>
        <w:tc>
          <w:tcPr>
            <w:tcW w:w="0" w:type="auto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863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5670" w:type="dxa"/>
          </w:tcPr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Слушание музыкальных произведений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Пение детских песенок</w:t>
            </w:r>
          </w:p>
          <w:p w:rsidR="00A5510F" w:rsidRPr="00EF63FF" w:rsidRDefault="00A5510F" w:rsidP="00BC6D4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3FF">
              <w:rPr>
                <w:rFonts w:ascii="Times New Roman" w:hAnsi="Times New Roman" w:cs="Times New Roman"/>
                <w:sz w:val="28"/>
                <w:szCs w:val="28"/>
              </w:rPr>
              <w:t>Разучивание танцевальных движений</w:t>
            </w:r>
          </w:p>
        </w:tc>
      </w:tr>
    </w:tbl>
    <w:p w:rsidR="00A5510F" w:rsidRPr="00766BB7" w:rsidRDefault="00A5510F" w:rsidP="00714401">
      <w:pPr>
        <w:spacing w:line="240" w:lineRule="auto"/>
      </w:pPr>
      <w:r w:rsidRPr="00B16933">
        <w:br/>
      </w:r>
    </w:p>
    <w:sectPr w:rsidR="00A5510F" w:rsidRPr="00766BB7" w:rsidSect="0081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E123E"/>
    <w:multiLevelType w:val="multilevel"/>
    <w:tmpl w:val="F2AE9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0A4E08F9"/>
    <w:multiLevelType w:val="multilevel"/>
    <w:tmpl w:val="B7E0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BAF75D8"/>
    <w:multiLevelType w:val="multilevel"/>
    <w:tmpl w:val="56267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06BA6"/>
    <w:multiLevelType w:val="multilevel"/>
    <w:tmpl w:val="2FBE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21600984"/>
    <w:multiLevelType w:val="hybridMultilevel"/>
    <w:tmpl w:val="7DC0C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25160642"/>
    <w:multiLevelType w:val="multilevel"/>
    <w:tmpl w:val="7BEA24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3B43DC8"/>
    <w:multiLevelType w:val="multilevel"/>
    <w:tmpl w:val="DFA6933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E405A54"/>
    <w:multiLevelType w:val="multilevel"/>
    <w:tmpl w:val="0D16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4CBE55F1"/>
    <w:multiLevelType w:val="multilevel"/>
    <w:tmpl w:val="8F3ED3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CA4D27"/>
    <w:multiLevelType w:val="multilevel"/>
    <w:tmpl w:val="37B2F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0">
    <w:nsid w:val="635B73E9"/>
    <w:multiLevelType w:val="multilevel"/>
    <w:tmpl w:val="0F48A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1">
    <w:nsid w:val="6683714A"/>
    <w:multiLevelType w:val="multilevel"/>
    <w:tmpl w:val="DFCAD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EB67FD"/>
    <w:multiLevelType w:val="multilevel"/>
    <w:tmpl w:val="212E3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A35318"/>
    <w:multiLevelType w:val="multilevel"/>
    <w:tmpl w:val="042E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0"/>
  </w:num>
  <w:num w:numId="3">
    <w:abstractNumId w:val="10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2"/>
  </w:num>
  <w:num w:numId="12">
    <w:abstractNumId w:val="11"/>
  </w:num>
  <w:num w:numId="13">
    <w:abstractNumId w:val="8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27E"/>
    <w:rsid w:val="00082B56"/>
    <w:rsid w:val="00085AFB"/>
    <w:rsid w:val="000A43DE"/>
    <w:rsid w:val="000B7415"/>
    <w:rsid w:val="001434C6"/>
    <w:rsid w:val="001D46C3"/>
    <w:rsid w:val="00243800"/>
    <w:rsid w:val="00257B2C"/>
    <w:rsid w:val="002A45D6"/>
    <w:rsid w:val="00316ABD"/>
    <w:rsid w:val="0035327E"/>
    <w:rsid w:val="00362EE8"/>
    <w:rsid w:val="00444AAD"/>
    <w:rsid w:val="004C08B9"/>
    <w:rsid w:val="0057428F"/>
    <w:rsid w:val="0058335E"/>
    <w:rsid w:val="00583BFD"/>
    <w:rsid w:val="00596D68"/>
    <w:rsid w:val="00665B99"/>
    <w:rsid w:val="00671D5B"/>
    <w:rsid w:val="006953F1"/>
    <w:rsid w:val="006D02AD"/>
    <w:rsid w:val="00714401"/>
    <w:rsid w:val="007243FB"/>
    <w:rsid w:val="0073154F"/>
    <w:rsid w:val="00766BB7"/>
    <w:rsid w:val="00815EC6"/>
    <w:rsid w:val="00830AD8"/>
    <w:rsid w:val="0086301C"/>
    <w:rsid w:val="008B2400"/>
    <w:rsid w:val="00904571"/>
    <w:rsid w:val="009562D3"/>
    <w:rsid w:val="009E0F9E"/>
    <w:rsid w:val="00A5510F"/>
    <w:rsid w:val="00AD067F"/>
    <w:rsid w:val="00B16933"/>
    <w:rsid w:val="00BB4662"/>
    <w:rsid w:val="00BC6D41"/>
    <w:rsid w:val="00BC703E"/>
    <w:rsid w:val="00BE3721"/>
    <w:rsid w:val="00C576FF"/>
    <w:rsid w:val="00CB1AC8"/>
    <w:rsid w:val="00D73A07"/>
    <w:rsid w:val="00E35F2C"/>
    <w:rsid w:val="00EA61E5"/>
    <w:rsid w:val="00EE058B"/>
    <w:rsid w:val="00EF63FF"/>
    <w:rsid w:val="00F71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5EC6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7428F"/>
    <w:pPr>
      <w:ind w:left="720"/>
    </w:pPr>
  </w:style>
  <w:style w:type="table" w:styleId="TableGrid">
    <w:name w:val="Table Grid"/>
    <w:basedOn w:val="TableNormal"/>
    <w:uiPriority w:val="99"/>
    <w:rsid w:val="0057428F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082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82B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E0F9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485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4</Pages>
  <Words>841</Words>
  <Characters>4800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Данил</cp:lastModifiedBy>
  <cp:revision>14</cp:revision>
  <dcterms:created xsi:type="dcterms:W3CDTF">2016-02-02T07:35:00Z</dcterms:created>
  <dcterms:modified xsi:type="dcterms:W3CDTF">2016-02-20T19:01:00Z</dcterms:modified>
</cp:coreProperties>
</file>