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Муниципальное общеобразовательное бюджетное учреждение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средняя общеобразовательная школа № 9 городского округа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город Нефтекамск Республики Башкортостан</w:t>
      </w: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303" w:type="dxa"/>
        <w:tblInd w:w="7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23CF5" w:rsidRPr="00954F94" w:rsidTr="00723CF5">
        <w:trPr>
          <w:trHeight w:val="933"/>
        </w:trPr>
        <w:tc>
          <w:tcPr>
            <w:tcW w:w="3101" w:type="dxa"/>
          </w:tcPr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Рассмотрено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на заседании ШМО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>учителей_______________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>________________________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Руководитель ШМО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>___________/____________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№ _____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от «____»_________2015г. </w:t>
            </w:r>
          </w:p>
        </w:tc>
        <w:tc>
          <w:tcPr>
            <w:tcW w:w="3101" w:type="dxa"/>
          </w:tcPr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Согласовано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школы по учебной работе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________/______________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«____»____________2015 г. </w:t>
            </w:r>
          </w:p>
        </w:tc>
        <w:tc>
          <w:tcPr>
            <w:tcW w:w="3101" w:type="dxa"/>
          </w:tcPr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МОБУ СОШ № 9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  <w:proofErr w:type="spellStart"/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>А.В.Сафаров</w:t>
            </w:r>
            <w:proofErr w:type="spellEnd"/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№ ___ </w:t>
            </w:r>
          </w:p>
          <w:p w:rsidR="00523AD1" w:rsidRPr="00954F94" w:rsidRDefault="00523AD1" w:rsidP="0095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4F94">
              <w:rPr>
                <w:rFonts w:ascii="Times New Roman" w:eastAsiaTheme="minorHAnsi" w:hAnsi="Times New Roman"/>
                <w:sz w:val="24"/>
                <w:szCs w:val="24"/>
              </w:rPr>
              <w:t xml:space="preserve">от «___»________2015 г. </w:t>
            </w:r>
          </w:p>
        </w:tc>
      </w:tr>
    </w:tbl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54F94">
        <w:rPr>
          <w:rFonts w:ascii="Times New Roman" w:eastAsiaTheme="minorHAnsi" w:hAnsi="Times New Roman"/>
          <w:b/>
          <w:bCs/>
          <w:sz w:val="24"/>
          <w:szCs w:val="24"/>
        </w:rPr>
        <w:t>Рабочая программа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По предмету __</w:t>
      </w:r>
      <w:r w:rsidRPr="00954F94">
        <w:rPr>
          <w:rFonts w:ascii="Times New Roman" w:eastAsiaTheme="minorHAnsi" w:hAnsi="Times New Roman"/>
          <w:b/>
          <w:sz w:val="24"/>
          <w:szCs w:val="24"/>
          <w:u w:val="single"/>
        </w:rPr>
        <w:t>изобразительное  искусство.</w:t>
      </w:r>
      <w:r w:rsidRPr="00954F94">
        <w:rPr>
          <w:rFonts w:ascii="Times New Roman" w:eastAsiaTheme="minorHAnsi" w:hAnsi="Times New Roman"/>
          <w:b/>
          <w:sz w:val="24"/>
          <w:szCs w:val="24"/>
        </w:rPr>
        <w:t>__</w:t>
      </w:r>
      <w:r w:rsidRPr="00954F94">
        <w:rPr>
          <w:rFonts w:ascii="Times New Roman" w:eastAsiaTheme="minorHAnsi" w:hAnsi="Times New Roman"/>
          <w:b/>
          <w:sz w:val="24"/>
          <w:szCs w:val="24"/>
          <w:u w:val="single"/>
        </w:rPr>
        <w:t>6 класс.</w:t>
      </w:r>
      <w:r w:rsidRPr="00954F94">
        <w:rPr>
          <w:rFonts w:ascii="Times New Roman" w:eastAsiaTheme="minorHAnsi" w:hAnsi="Times New Roman"/>
          <w:b/>
          <w:sz w:val="24"/>
          <w:szCs w:val="24"/>
        </w:rPr>
        <w:t>______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147B85" w:rsidP="00147B85">
      <w:pPr>
        <w:tabs>
          <w:tab w:val="left" w:pos="1016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523AD1" w:rsidRPr="00954F94">
        <w:rPr>
          <w:rFonts w:ascii="Times New Roman" w:eastAsiaTheme="minorHAnsi" w:hAnsi="Times New Roman"/>
          <w:sz w:val="24"/>
          <w:szCs w:val="24"/>
        </w:rPr>
        <w:t>Уровень образования __</w:t>
      </w:r>
      <w:r w:rsidR="00523AD1" w:rsidRPr="00954F94">
        <w:rPr>
          <w:rFonts w:ascii="Times New Roman" w:eastAsiaTheme="minorHAnsi" w:hAnsi="Times New Roman"/>
          <w:sz w:val="24"/>
          <w:szCs w:val="24"/>
          <w:u w:val="single"/>
        </w:rPr>
        <w:t>основное общее образование</w:t>
      </w:r>
      <w:r w:rsidR="00523AD1" w:rsidRPr="00954F94">
        <w:rPr>
          <w:rFonts w:ascii="Times New Roman" w:eastAsiaTheme="minorHAnsi" w:hAnsi="Times New Roman"/>
          <w:sz w:val="24"/>
          <w:szCs w:val="24"/>
        </w:rPr>
        <w:t>________________</w:t>
      </w:r>
    </w:p>
    <w:p w:rsidR="00147B85" w:rsidRDefault="00147B85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147B85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523AD1" w:rsidRPr="00954F94">
        <w:rPr>
          <w:rFonts w:ascii="Times New Roman" w:eastAsiaTheme="minorHAnsi" w:hAnsi="Times New Roman"/>
          <w:sz w:val="24"/>
          <w:szCs w:val="24"/>
        </w:rPr>
        <w:t>Учитель ___</w:t>
      </w:r>
      <w:proofErr w:type="spellStart"/>
      <w:r w:rsidR="00523AD1" w:rsidRPr="00954F94">
        <w:rPr>
          <w:rFonts w:ascii="Times New Roman" w:eastAsiaTheme="minorHAnsi" w:hAnsi="Times New Roman"/>
          <w:sz w:val="24"/>
          <w:szCs w:val="24"/>
          <w:u w:val="single"/>
        </w:rPr>
        <w:t>Хамиранова</w:t>
      </w:r>
      <w:proofErr w:type="spellEnd"/>
      <w:r w:rsidR="00523AD1" w:rsidRPr="00954F94">
        <w:rPr>
          <w:rFonts w:ascii="Times New Roman" w:eastAsiaTheme="minorHAnsi" w:hAnsi="Times New Roman"/>
          <w:sz w:val="24"/>
          <w:szCs w:val="24"/>
          <w:u w:val="single"/>
        </w:rPr>
        <w:t xml:space="preserve"> Лилия Борисовна</w:t>
      </w:r>
      <w:r w:rsidR="00523AD1" w:rsidRPr="00954F94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147B85" w:rsidRDefault="00147B85" w:rsidP="00147B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</w:p>
    <w:p w:rsidR="00523AD1" w:rsidRPr="00954F94" w:rsidRDefault="00147B85" w:rsidP="00147B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523AD1" w:rsidRPr="00954F94">
        <w:rPr>
          <w:rFonts w:ascii="Times New Roman" w:eastAsiaTheme="minorHAnsi" w:hAnsi="Times New Roman"/>
          <w:sz w:val="24"/>
          <w:szCs w:val="24"/>
        </w:rPr>
        <w:t>Количество часов по программе ___</w:t>
      </w:r>
      <w:r w:rsidR="00523AD1" w:rsidRPr="00954F94">
        <w:rPr>
          <w:rFonts w:ascii="Times New Roman" w:eastAsiaTheme="minorHAnsi" w:hAnsi="Times New Roman"/>
          <w:sz w:val="24"/>
          <w:szCs w:val="24"/>
          <w:u w:val="single"/>
        </w:rPr>
        <w:t>35</w:t>
      </w:r>
      <w:r w:rsidR="00523AD1" w:rsidRPr="00954F94"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147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Автор-составитель: 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 xml:space="preserve">учитель ИЗО </w:t>
      </w:r>
      <w:proofErr w:type="spellStart"/>
      <w:r w:rsidRPr="00954F94">
        <w:rPr>
          <w:rFonts w:ascii="Times New Roman" w:eastAsiaTheme="minorHAnsi" w:hAnsi="Times New Roman"/>
          <w:sz w:val="24"/>
          <w:szCs w:val="24"/>
        </w:rPr>
        <w:t>Хамиранова</w:t>
      </w:r>
      <w:proofErr w:type="spellEnd"/>
      <w:r w:rsidRPr="00954F94">
        <w:rPr>
          <w:rFonts w:ascii="Times New Roman" w:eastAsiaTheme="minorHAnsi" w:hAnsi="Times New Roman"/>
          <w:sz w:val="24"/>
          <w:szCs w:val="24"/>
        </w:rPr>
        <w:t xml:space="preserve"> Л.Б.</w:t>
      </w:r>
    </w:p>
    <w:p w:rsidR="00523AD1" w:rsidRPr="00954F94" w:rsidRDefault="00523AD1" w:rsidP="001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AD1" w:rsidRPr="00954F94" w:rsidRDefault="00523AD1" w:rsidP="0095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7B85" w:rsidRDefault="00523AD1" w:rsidP="00147B85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Нефтекамск, 2015</w:t>
      </w:r>
    </w:p>
    <w:p w:rsidR="00147B85" w:rsidRPr="00147B85" w:rsidRDefault="00147B85" w:rsidP="00147B85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147B85" w:rsidRPr="00954F94" w:rsidRDefault="00147B85" w:rsidP="00147B85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593" w:rsidRDefault="00523AD1" w:rsidP="00954F94">
      <w:pPr>
        <w:tabs>
          <w:tab w:val="left" w:pos="3405"/>
          <w:tab w:val="center" w:pos="4999"/>
        </w:tabs>
        <w:spacing w:after="0" w:line="240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54F94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ab/>
      </w:r>
    </w:p>
    <w:p w:rsidR="00BB77A2" w:rsidRPr="00954F94" w:rsidRDefault="00BB77A2" w:rsidP="00777593">
      <w:pPr>
        <w:tabs>
          <w:tab w:val="left" w:pos="3405"/>
          <w:tab w:val="center" w:pos="4999"/>
        </w:tabs>
        <w:spacing w:after="0" w:line="240" w:lineRule="auto"/>
        <w:ind w:firstLine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54F94">
        <w:rPr>
          <w:rFonts w:ascii="Times New Roman" w:eastAsiaTheme="minorHAnsi" w:hAnsi="Times New Roman"/>
          <w:b/>
          <w:bCs/>
          <w:sz w:val="24"/>
          <w:szCs w:val="24"/>
        </w:rPr>
        <w:t>Пояснительная записка</w:t>
      </w:r>
    </w:p>
    <w:p w:rsidR="005616BD" w:rsidRPr="00954F94" w:rsidRDefault="005616BD" w:rsidP="00954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CF5" w:rsidRPr="00954F94" w:rsidRDefault="00E2232A" w:rsidP="00954F9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bCs/>
          <w:sz w:val="24"/>
          <w:szCs w:val="24"/>
        </w:rPr>
        <w:tab/>
      </w:r>
      <w:r w:rsidR="00BB77A2" w:rsidRPr="00954F9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="00BB77A2" w:rsidRPr="00954F94">
        <w:rPr>
          <w:rFonts w:ascii="Times New Roman" w:eastAsiaTheme="minorHAnsi" w:hAnsi="Times New Roman"/>
          <w:sz w:val="24"/>
          <w:szCs w:val="24"/>
        </w:rPr>
        <w:t xml:space="preserve">Рабочая программа по изобразительному искусству для 6 класса </w:t>
      </w:r>
      <w:r w:rsidR="00BB77A2" w:rsidRPr="00954F94">
        <w:rPr>
          <w:rFonts w:ascii="Times New Roman" w:eastAsiaTheme="minorHAnsi" w:hAnsi="Times New Roman"/>
          <w:bCs/>
          <w:sz w:val="24"/>
          <w:szCs w:val="24"/>
        </w:rPr>
        <w:t xml:space="preserve">  разработана в </w:t>
      </w:r>
      <w:r w:rsidR="00BB77A2" w:rsidRPr="00954F94">
        <w:rPr>
          <w:rFonts w:ascii="Times New Roman" w:hAnsi="Times New Roman"/>
          <w:sz w:val="24"/>
          <w:szCs w:val="24"/>
        </w:rPr>
        <w:t>соответствии  с</w:t>
      </w:r>
      <w:r w:rsidR="00326D17" w:rsidRPr="00954F94">
        <w:rPr>
          <w:rFonts w:ascii="Times New Roman" w:hAnsi="Times New Roman"/>
          <w:sz w:val="24"/>
          <w:szCs w:val="24"/>
        </w:rPr>
        <w:t xml:space="preserve"> основными положениями  федерального  компонента</w:t>
      </w:r>
      <w:r w:rsidR="00BB77A2" w:rsidRPr="00954F94">
        <w:rPr>
          <w:rFonts w:ascii="Times New Roman" w:hAnsi="Times New Roman"/>
          <w:sz w:val="24"/>
          <w:szCs w:val="24"/>
        </w:rPr>
        <w:t xml:space="preserve"> государственного  стандарта (</w:t>
      </w:r>
      <w:r w:rsidR="00BB77A2" w:rsidRPr="00954F94">
        <w:rPr>
          <w:rFonts w:ascii="Times New Roman" w:hAnsi="Times New Roman"/>
          <w:bCs/>
          <w:iCs/>
          <w:sz w:val="24"/>
          <w:szCs w:val="24"/>
        </w:rPr>
        <w:t xml:space="preserve">приказ </w:t>
      </w:r>
      <w:proofErr w:type="spellStart"/>
      <w:r w:rsidR="00BB77A2" w:rsidRPr="00954F94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="00BB77A2" w:rsidRPr="00954F94">
        <w:rPr>
          <w:rFonts w:ascii="Times New Roman" w:hAnsi="Times New Roman"/>
          <w:bCs/>
          <w:iCs/>
          <w:sz w:val="24"/>
          <w:szCs w:val="24"/>
        </w:rPr>
        <w:t xml:space="preserve">  РФ от 05.03.2004г. № 1089</w:t>
      </w:r>
      <w:r w:rsidR="00BB77A2" w:rsidRPr="00954F94">
        <w:rPr>
          <w:rFonts w:ascii="Times New Roman" w:hAnsi="Times New Roman"/>
          <w:sz w:val="24"/>
          <w:szCs w:val="24"/>
        </w:rPr>
        <w:t xml:space="preserve">),  </w:t>
      </w:r>
      <w:r w:rsidR="00043758" w:rsidRPr="00954F94">
        <w:rPr>
          <w:rFonts w:ascii="Times New Roman" w:hAnsi="Times New Roman"/>
          <w:sz w:val="24"/>
          <w:szCs w:val="24"/>
        </w:rPr>
        <w:t>приказом 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</w:t>
      </w:r>
      <w:proofErr w:type="gramEnd"/>
      <w:r w:rsidR="00043758" w:rsidRPr="00954F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3758" w:rsidRPr="00954F94">
        <w:rPr>
          <w:rFonts w:ascii="Times New Roman" w:hAnsi="Times New Roman"/>
          <w:sz w:val="24"/>
          <w:szCs w:val="24"/>
        </w:rPr>
        <w:t xml:space="preserve">приказами Министерства образования и науки Российской Федерации от 08.12.2014г.№1559, от 08.06.2015г. № 576); </w:t>
      </w:r>
      <w:r w:rsidR="00494F12" w:rsidRPr="00954F94">
        <w:rPr>
          <w:rFonts w:ascii="Times New Roman" w:hAnsi="Times New Roman"/>
          <w:sz w:val="24"/>
          <w:szCs w:val="24"/>
          <w:lang w:eastAsia="ar-SA"/>
        </w:rPr>
        <w:t xml:space="preserve">приказом </w:t>
      </w:r>
      <w:r w:rsidR="00043758" w:rsidRPr="00954F94">
        <w:rPr>
          <w:rFonts w:ascii="Times New Roman" w:hAnsi="Times New Roman"/>
          <w:sz w:val="24"/>
          <w:szCs w:val="24"/>
          <w:lang w:eastAsia="ar-SA"/>
        </w:rPr>
        <w:t>Министерства Образования Республики Башкортостан «О рекомендуемых базисном учебном плане и примерных учебных планах для общеобразовательных организаций Республики Башкортостан на 2015-2016 учебный год»  от 29.04.2015 № 905;</w:t>
      </w:r>
      <w:proofErr w:type="gramEnd"/>
      <w:r w:rsidR="00043758" w:rsidRPr="00954F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BB77A2" w:rsidRPr="00954F94">
        <w:rPr>
          <w:rFonts w:ascii="Times New Roman" w:hAnsi="Times New Roman"/>
          <w:sz w:val="24"/>
          <w:szCs w:val="24"/>
          <w:lang w:eastAsia="ar-SA"/>
        </w:rPr>
        <w:t xml:space="preserve">с учебным  планом  Муниципального общеобразовательного бюджетного учреждения средняя общеобразовательная школа №9 городского округа </w:t>
      </w:r>
      <w:r w:rsidR="00043758" w:rsidRPr="00954F94">
        <w:rPr>
          <w:rFonts w:ascii="Times New Roman" w:hAnsi="Times New Roman"/>
          <w:sz w:val="24"/>
          <w:szCs w:val="24"/>
          <w:lang w:eastAsia="ar-SA"/>
        </w:rPr>
        <w:t>город Нефтекамск РБ (приказ №385</w:t>
      </w:r>
      <w:r w:rsidR="00BB77A2" w:rsidRPr="00954F94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043758" w:rsidRPr="00954F94">
        <w:rPr>
          <w:rFonts w:ascii="Times New Roman" w:hAnsi="Times New Roman"/>
          <w:sz w:val="24"/>
          <w:szCs w:val="24"/>
          <w:lang w:eastAsia="ar-SA"/>
        </w:rPr>
        <w:t>28.08.2015</w:t>
      </w:r>
      <w:r w:rsidR="00B61156" w:rsidRPr="00954F94">
        <w:rPr>
          <w:rFonts w:ascii="Times New Roman" w:hAnsi="Times New Roman"/>
          <w:sz w:val="24"/>
          <w:szCs w:val="24"/>
          <w:lang w:eastAsia="ar-SA"/>
        </w:rPr>
        <w:t xml:space="preserve">),  на основе </w:t>
      </w:r>
      <w:r w:rsidR="00BB77A2" w:rsidRPr="00954F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1156" w:rsidRPr="00954F94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изобразител</w:t>
      </w:r>
      <w:r w:rsidRPr="00954F94">
        <w:rPr>
          <w:rFonts w:ascii="Times New Roman" w:hAnsi="Times New Roman"/>
          <w:sz w:val="24"/>
          <w:szCs w:val="24"/>
        </w:rPr>
        <w:t xml:space="preserve">ьному искусству и ориентирована на работу по </w:t>
      </w:r>
      <w:r w:rsidR="00B61156" w:rsidRPr="00954F94">
        <w:rPr>
          <w:rFonts w:ascii="Times New Roman" w:hAnsi="Times New Roman"/>
          <w:sz w:val="24"/>
          <w:szCs w:val="24"/>
        </w:rPr>
        <w:t xml:space="preserve"> авторской программе </w:t>
      </w:r>
      <w:proofErr w:type="spellStart"/>
      <w:r w:rsidR="00BB77A2" w:rsidRPr="00954F94">
        <w:rPr>
          <w:rFonts w:ascii="Times New Roman" w:eastAsiaTheme="minorHAnsi" w:hAnsi="Times New Roman"/>
          <w:sz w:val="24"/>
          <w:szCs w:val="24"/>
        </w:rPr>
        <w:t>Б.М.Неменского</w:t>
      </w:r>
      <w:proofErr w:type="spellEnd"/>
      <w:r w:rsidR="00BB77A2" w:rsidRPr="00954F94">
        <w:rPr>
          <w:rFonts w:ascii="Times New Roman" w:eastAsiaTheme="minorHAnsi" w:hAnsi="Times New Roman"/>
          <w:sz w:val="24"/>
          <w:szCs w:val="24"/>
        </w:rPr>
        <w:t xml:space="preserve"> и др. </w:t>
      </w:r>
      <w:r w:rsidR="00BB77A2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«Искусство в жизни человека» </w:t>
      </w:r>
      <w:r w:rsidR="00BB77A2" w:rsidRPr="00954F94">
        <w:rPr>
          <w:rFonts w:ascii="Times New Roman" w:eastAsiaTheme="minorHAnsi" w:hAnsi="Times New Roman"/>
          <w:sz w:val="24"/>
          <w:szCs w:val="24"/>
        </w:rPr>
        <w:t>6 класс (Программы общеобразовательных учреждений.</w:t>
      </w:r>
      <w:proofErr w:type="gramEnd"/>
      <w:r w:rsidR="00BB77A2" w:rsidRPr="00954F94">
        <w:rPr>
          <w:rFonts w:ascii="Times New Roman" w:eastAsiaTheme="minorHAnsi" w:hAnsi="Times New Roman"/>
          <w:sz w:val="24"/>
          <w:szCs w:val="24"/>
        </w:rPr>
        <w:t xml:space="preserve"> Изобразительное искусство и художественный труд. 1-9 классы. Под</w:t>
      </w:r>
      <w:proofErr w:type="gramStart"/>
      <w:r w:rsidR="00BB77A2" w:rsidRPr="00954F94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BB77A2" w:rsidRPr="00954F9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B77A2" w:rsidRPr="00954F94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="00BB77A2" w:rsidRPr="00954F94">
        <w:rPr>
          <w:rFonts w:ascii="Times New Roman" w:eastAsiaTheme="minorHAnsi" w:hAnsi="Times New Roman"/>
          <w:sz w:val="24"/>
          <w:szCs w:val="24"/>
        </w:rPr>
        <w:t xml:space="preserve">ук. </w:t>
      </w:r>
      <w:proofErr w:type="spellStart"/>
      <w:r w:rsidR="00BB77A2" w:rsidRPr="00954F94">
        <w:rPr>
          <w:rFonts w:ascii="Times New Roman" w:eastAsiaTheme="minorHAnsi" w:hAnsi="Times New Roman"/>
          <w:sz w:val="24"/>
          <w:szCs w:val="24"/>
        </w:rPr>
        <w:t>Б.М</w:t>
      </w:r>
      <w:r w:rsidR="00AA0E7C" w:rsidRPr="00954F94">
        <w:rPr>
          <w:rFonts w:ascii="Times New Roman" w:eastAsiaTheme="minorHAnsi" w:hAnsi="Times New Roman"/>
          <w:sz w:val="24"/>
          <w:szCs w:val="24"/>
        </w:rPr>
        <w:t>.Неменского</w:t>
      </w:r>
      <w:proofErr w:type="spellEnd"/>
      <w:r w:rsidR="00AA0E7C" w:rsidRPr="00954F94">
        <w:rPr>
          <w:rFonts w:ascii="Times New Roman" w:eastAsiaTheme="minorHAnsi" w:hAnsi="Times New Roman"/>
          <w:sz w:val="24"/>
          <w:szCs w:val="24"/>
        </w:rPr>
        <w:t>. – М.: Просвещение,</w:t>
      </w:r>
      <w:r w:rsidR="00BB77A2" w:rsidRPr="00954F94">
        <w:rPr>
          <w:rFonts w:ascii="Times New Roman" w:eastAsiaTheme="minorHAnsi" w:hAnsi="Times New Roman"/>
          <w:sz w:val="24"/>
          <w:szCs w:val="24"/>
        </w:rPr>
        <w:t>2010г</w:t>
      </w:r>
      <w:r w:rsidR="00494F12" w:rsidRPr="00954F94">
        <w:rPr>
          <w:rFonts w:ascii="Times New Roman" w:eastAsiaTheme="minorHAnsi" w:hAnsi="Times New Roman"/>
          <w:sz w:val="24"/>
          <w:szCs w:val="24"/>
        </w:rPr>
        <w:t>.</w:t>
      </w:r>
    </w:p>
    <w:p w:rsidR="00723CF5" w:rsidRPr="00954F94" w:rsidRDefault="00723CF5" w:rsidP="00954F9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ab/>
      </w:r>
      <w:r w:rsidR="000343B6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C348D" w:rsidRPr="00954F94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  нашли отражение цели и задач</w:t>
      </w:r>
      <w:r w:rsidR="0018486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и изучения </w:t>
      </w:r>
      <w:proofErr w:type="gramStart"/>
      <w:r w:rsidR="00184864" w:rsidRPr="00954F94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="0018486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84864" w:rsidRPr="00954F9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18486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 уровне </w:t>
      </w:r>
      <w:r w:rsidR="00CC348D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изложенные в  федеральном компоненте государственного стандарта общего образования по </w:t>
      </w:r>
      <w:r w:rsidR="003755D8"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изобразительному искусству.</w:t>
      </w:r>
      <w:r w:rsidR="000664FB" w:rsidRPr="00954F94">
        <w:rPr>
          <w:rFonts w:ascii="Times New Roman" w:hAnsi="Times New Roman"/>
          <w:sz w:val="24"/>
          <w:szCs w:val="24"/>
        </w:rPr>
        <w:t xml:space="preserve"> </w:t>
      </w:r>
    </w:p>
    <w:p w:rsidR="000664FB" w:rsidRPr="00954F94" w:rsidRDefault="00723CF5" w:rsidP="00954F9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ab/>
      </w:r>
      <w:r w:rsidR="000664FB"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 </w:t>
      </w:r>
      <w:r w:rsidR="000664FB"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 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="000664FB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«Изобразительное искусство» — развитие визуально-пространственного мышления учащихся как фор</w:t>
      </w:r>
      <w:r w:rsidR="000664FB"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="000664FB"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пространстве культуры.</w:t>
      </w:r>
      <w:r w:rsidRPr="00954F94">
        <w:rPr>
          <w:rFonts w:ascii="Times New Roman" w:hAnsi="Times New Roman"/>
          <w:sz w:val="24"/>
          <w:szCs w:val="24"/>
        </w:rPr>
        <w:t xml:space="preserve"> </w:t>
      </w:r>
    </w:p>
    <w:p w:rsidR="00A34B49" w:rsidRPr="00954F94" w:rsidRDefault="00A34B49" w:rsidP="00954F9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курса:</w:t>
      </w:r>
    </w:p>
    <w:p w:rsidR="00CC348D" w:rsidRPr="00954F94" w:rsidRDefault="00CC348D" w:rsidP="00954F94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 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12C8D" w:rsidRPr="00954F94" w:rsidRDefault="00CC348D" w:rsidP="00954F94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 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культуры восприятия произведений декоративно-прикладного искусства;</w:t>
      </w:r>
    </w:p>
    <w:p w:rsidR="00112C8D" w:rsidRPr="00954F94" w:rsidRDefault="00CC348D" w:rsidP="00954F94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 знаний 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декоративно-прикладного искусства;</w:t>
      </w:r>
    </w:p>
    <w:p w:rsidR="00CC348D" w:rsidRPr="00954F94" w:rsidRDefault="00CC348D" w:rsidP="00954F94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умениями и навыками 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художественной деятельности, разнообразными формами изображения на плоскости и в объеме;</w:t>
      </w:r>
    </w:p>
    <w:p w:rsidR="00CC348D" w:rsidRPr="00954F94" w:rsidRDefault="00CC348D" w:rsidP="00954F94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 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устойчивого интереса к декоративно-прикладному искусству, способности воспринимать его исторические и национальные особенности.</w:t>
      </w:r>
    </w:p>
    <w:p w:rsidR="000664FB" w:rsidRPr="00954F94" w:rsidRDefault="000664FB" w:rsidP="00954F94">
      <w:pPr>
        <w:tabs>
          <w:tab w:val="left" w:pos="284"/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Задачи  художественного развития учащихся в 6 классе:</w:t>
      </w:r>
    </w:p>
    <w:p w:rsidR="00112C8D" w:rsidRPr="00954F94" w:rsidRDefault="00112C8D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</w:t>
      </w:r>
      <w:r w:rsidR="000664FB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ормирование нравственно-эстетической отзывчивости </w:t>
      </w:r>
      <w:proofErr w:type="gramStart"/>
      <w:r w:rsidR="000664FB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0664FB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прекрасное и безобразное в жизни и в искусстве:</w:t>
      </w:r>
    </w:p>
    <w:p w:rsidR="000664FB" w:rsidRPr="00954F94" w:rsidRDefault="000664FB" w:rsidP="00954F94">
      <w:pPr>
        <w:pStyle w:val="aa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эстетического вкуса учащихся, понимания роли изобразительного искусства в жизни общества;</w:t>
      </w:r>
    </w:p>
    <w:p w:rsidR="000664FB" w:rsidRPr="00954F94" w:rsidRDefault="000664FB" w:rsidP="00954F94">
      <w:pPr>
        <w:pStyle w:val="aa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формирование умения образно воспринимать окружающую жизнь и откликаться на её красоту;</w:t>
      </w:r>
    </w:p>
    <w:p w:rsidR="000664FB" w:rsidRPr="00954F94" w:rsidRDefault="000664FB" w:rsidP="00954F94">
      <w:pPr>
        <w:pStyle w:val="aa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отношения к музею как к сокровищнице духовного и художественного опыта народов разных стран;</w:t>
      </w:r>
    </w:p>
    <w:p w:rsidR="000664FB" w:rsidRPr="00954F94" w:rsidRDefault="000664FB" w:rsidP="00954F94">
      <w:pPr>
        <w:pStyle w:val="aa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112C8D" w:rsidRPr="00954F94" w:rsidRDefault="00112C8D" w:rsidP="00954F94">
      <w:pPr>
        <w:tabs>
          <w:tab w:val="left" w:pos="284"/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ф</w:t>
      </w:r>
      <w:r w:rsidR="000664FB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ормирование художественно-</w:t>
      </w: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творческой активности личности:</w:t>
      </w:r>
    </w:p>
    <w:p w:rsidR="000664FB" w:rsidRPr="00954F94" w:rsidRDefault="000664FB" w:rsidP="00954F94">
      <w:pPr>
        <w:pStyle w:val="aa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учиться анализировать произведения искусства в жанре пейзажа, натюрморта, портрета, проявляя самостоятельность мышления;</w:t>
      </w:r>
    </w:p>
    <w:p w:rsidR="00112C8D" w:rsidRPr="00954F94" w:rsidRDefault="000664FB" w:rsidP="00954F94">
      <w:pPr>
        <w:pStyle w:val="aa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творчески включаться в индивидуальную и коллективную работу, участвовать в обсуждении работ учащихся.</w:t>
      </w:r>
    </w:p>
    <w:p w:rsidR="00EC30C1" w:rsidRPr="00954F94" w:rsidRDefault="00112C8D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54F94">
        <w:rPr>
          <w:rFonts w:ascii="Times New Roman" w:hAnsi="Times New Roman"/>
          <w:sz w:val="24"/>
          <w:szCs w:val="24"/>
        </w:rPr>
        <w:tab/>
      </w:r>
      <w:r w:rsidR="002E780E" w:rsidRPr="00954F94">
        <w:rPr>
          <w:rFonts w:ascii="Times New Roman" w:hAnsi="Times New Roman"/>
          <w:sz w:val="24"/>
          <w:szCs w:val="24"/>
        </w:rPr>
        <w:t>Целью рабочей программы является создание условий для планирования, организации и управления образовательным процессом по изобра</w:t>
      </w:r>
      <w:r w:rsidR="00AA0E7C" w:rsidRPr="00954F94">
        <w:rPr>
          <w:rFonts w:ascii="Times New Roman" w:hAnsi="Times New Roman"/>
          <w:sz w:val="24"/>
          <w:szCs w:val="24"/>
        </w:rPr>
        <w:t>зительному искусству</w:t>
      </w:r>
      <w:r w:rsidR="00CC348D" w:rsidRPr="00954F94">
        <w:rPr>
          <w:rFonts w:ascii="Times New Roman" w:hAnsi="Times New Roman"/>
          <w:sz w:val="24"/>
          <w:szCs w:val="24"/>
        </w:rPr>
        <w:t xml:space="preserve"> и реализации</w:t>
      </w:r>
      <w:r w:rsidR="00EC30C1" w:rsidRPr="00954F94">
        <w:rPr>
          <w:rFonts w:ascii="Times New Roman" w:hAnsi="Times New Roman"/>
          <w:sz w:val="24"/>
          <w:szCs w:val="24"/>
        </w:rPr>
        <w:t xml:space="preserve"> культуры Республики Башкортостан за счёт расширения и углубления некоторых тем, указанных в календарно-тематическом планировании. </w:t>
      </w:r>
    </w:p>
    <w:p w:rsidR="002E780E" w:rsidRPr="00954F94" w:rsidRDefault="00112C8D" w:rsidP="00954F9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ab/>
      </w:r>
      <w:r w:rsidR="00EC30C1" w:rsidRPr="00954F94">
        <w:rPr>
          <w:rFonts w:ascii="Times New Roman" w:hAnsi="Times New Roman"/>
          <w:sz w:val="24"/>
          <w:szCs w:val="24"/>
        </w:rPr>
        <w:t>Зад</w:t>
      </w:r>
      <w:r w:rsidR="00CC348D" w:rsidRPr="00954F94">
        <w:rPr>
          <w:rFonts w:ascii="Times New Roman" w:hAnsi="Times New Roman"/>
          <w:sz w:val="24"/>
          <w:szCs w:val="24"/>
        </w:rPr>
        <w:t xml:space="preserve">ачи программы: </w:t>
      </w:r>
      <w:r w:rsidR="00EC30C1" w:rsidRPr="00954F94">
        <w:rPr>
          <w:rFonts w:ascii="Times New Roman" w:hAnsi="Times New Roman"/>
          <w:sz w:val="24"/>
          <w:szCs w:val="24"/>
        </w:rPr>
        <w:t xml:space="preserve">конкретно определить содержание, объём, порядок изучения предмета «изобразительное искусство» в 6 классе с учётом целей, задач и особенностей учебно-воспитательного процесса учреждения, контингента обучающихся </w:t>
      </w:r>
      <w:r w:rsidR="005266FF" w:rsidRPr="00954F94">
        <w:rPr>
          <w:rFonts w:ascii="Times New Roman" w:hAnsi="Times New Roman"/>
          <w:sz w:val="24"/>
          <w:szCs w:val="24"/>
        </w:rPr>
        <w:t xml:space="preserve"> </w:t>
      </w:r>
      <w:r w:rsidR="00523AD1" w:rsidRPr="00954F94">
        <w:rPr>
          <w:rFonts w:ascii="Times New Roman" w:hAnsi="Times New Roman"/>
          <w:sz w:val="24"/>
          <w:szCs w:val="24"/>
        </w:rPr>
        <w:t xml:space="preserve">и  национальных, региональных и местных социокультурных факторов </w:t>
      </w:r>
      <w:r w:rsidR="005266FF" w:rsidRPr="00954F94">
        <w:rPr>
          <w:rFonts w:ascii="Times New Roman" w:hAnsi="Times New Roman"/>
          <w:sz w:val="24"/>
          <w:szCs w:val="24"/>
        </w:rPr>
        <w:t xml:space="preserve"> территории. </w:t>
      </w:r>
    </w:p>
    <w:p w:rsidR="0018764C" w:rsidRPr="00954F94" w:rsidRDefault="000343B6" w:rsidP="00954F94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5CE2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</w:t>
      </w: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Учащиеся знакомятся с искусством изображения как способом художественного познания мира и выражения отношения к нему, как особой и необходимой духовной культуры общества. </w:t>
      </w:r>
      <w:r w:rsidR="00140DE3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построении материала важнейший акцент делается на понимании роли ис</w:t>
      </w:r>
      <w:r w:rsidR="004B6F40"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кусства в жизни человека и всего общества. </w:t>
      </w:r>
      <w:r w:rsidRPr="00954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E0115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подчиняя им изменения в способах изображения.  При этом выдерживается принцип единства восприятия и созидания. </w:t>
      </w:r>
      <w:r w:rsidR="002E780E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</w:t>
      </w:r>
      <w:r w:rsidR="0018764C" w:rsidRPr="00954F94">
        <w:rPr>
          <w:rFonts w:ascii="Times New Roman" w:eastAsia="Times New Roman" w:hAnsi="Times New Roman"/>
          <w:sz w:val="24"/>
          <w:szCs w:val="24"/>
          <w:lang w:eastAsia="ru-RU"/>
        </w:rPr>
        <w:t>Большое значение придается освоению начальных основ грамоты изображения. Программа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</w:t>
      </w:r>
      <w:r w:rsidR="00AA0E7C" w:rsidRPr="00954F94">
        <w:rPr>
          <w:rFonts w:ascii="Times New Roman" w:eastAsia="Times New Roman" w:hAnsi="Times New Roman"/>
          <w:sz w:val="24"/>
          <w:szCs w:val="24"/>
          <w:lang w:eastAsia="ru-RU"/>
        </w:rPr>
        <w:t>х выразительными возможностями.</w:t>
      </w:r>
    </w:p>
    <w:p w:rsidR="009B0E65" w:rsidRPr="00954F94" w:rsidRDefault="009B0E65" w:rsidP="00954F94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прослушивание музыкальных и литературных произведений (народ</w:t>
      </w:r>
      <w:r w:rsidR="00954F94" w:rsidRPr="00954F94">
        <w:rPr>
          <w:rFonts w:ascii="Times New Roman" w:eastAsia="Times New Roman" w:hAnsi="Times New Roman"/>
          <w:sz w:val="24"/>
          <w:szCs w:val="24"/>
          <w:lang w:eastAsia="ru-RU"/>
        </w:rPr>
        <w:t>ных, классических, современных) и  рисование по представлению иллюстраций к музыкальным и литературным произведениям, тематические композиции (графические, живописные, декоративные), плоские и объемные изображения формы предметов; художественное  конструирование посуды, архитектуры, игрушек.</w:t>
      </w:r>
      <w:proofErr w:type="gramEnd"/>
    </w:p>
    <w:p w:rsidR="009B0E65" w:rsidRPr="00954F94" w:rsidRDefault="009B0E65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F5660" w:rsidRPr="00954F94">
        <w:rPr>
          <w:rFonts w:ascii="Times New Roman" w:eastAsia="Times New Roman" w:hAnsi="Times New Roman"/>
          <w:sz w:val="24"/>
          <w:szCs w:val="24"/>
          <w:lang w:eastAsia="ru-RU"/>
        </w:rPr>
        <w:t>Программа  рассчитана на 1 час в неделю на п</w:t>
      </w:r>
      <w:r w:rsidR="0018764C" w:rsidRPr="00954F94">
        <w:rPr>
          <w:rFonts w:ascii="Times New Roman" w:eastAsia="Times New Roman" w:hAnsi="Times New Roman"/>
          <w:sz w:val="24"/>
          <w:szCs w:val="24"/>
          <w:lang w:eastAsia="ru-RU"/>
        </w:rPr>
        <w:t>ротяжении учебного года, т.е. 35 часов</w:t>
      </w:r>
      <w:r w:rsidR="005F5660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год, согласно федеральному компоненту государственного образовательного стандарта 2004, </w:t>
      </w:r>
      <w:r w:rsidR="0018764C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F5660" w:rsidRPr="00954F94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="005F5660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 плана </w:t>
      </w:r>
      <w:r w:rsidR="0018764C" w:rsidRPr="00954F94">
        <w:rPr>
          <w:rFonts w:ascii="Times New Roman" w:eastAsia="Times New Roman" w:hAnsi="Times New Roman"/>
          <w:sz w:val="24"/>
          <w:szCs w:val="24"/>
          <w:lang w:eastAsia="ru-RU"/>
        </w:rPr>
        <w:t>МОБУ СОШ №9  на 2014- 2015</w:t>
      </w:r>
      <w:r w:rsidR="005F5660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  <w:r w:rsidR="0047370A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D1" w:rsidRPr="00954F94">
        <w:rPr>
          <w:rFonts w:ascii="Times New Roman" w:hAnsi="Times New Roman"/>
          <w:sz w:val="24"/>
          <w:szCs w:val="24"/>
        </w:rPr>
        <w:t xml:space="preserve">Авторская программа </w:t>
      </w:r>
      <w:proofErr w:type="spellStart"/>
      <w:r w:rsidR="00523AD1" w:rsidRPr="00954F94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="00523AD1" w:rsidRPr="00954F94">
        <w:rPr>
          <w:rFonts w:ascii="Times New Roman" w:hAnsi="Times New Roman"/>
          <w:sz w:val="24"/>
          <w:szCs w:val="24"/>
        </w:rPr>
        <w:t xml:space="preserve"> частично видоизменена за счёт расширения отдельных тем и реализации регионального компонента из расчёта от 10 до 15 процентов от 35 часов, что составляет от 3 до 5 уроков за учебный год</w:t>
      </w:r>
      <w:r w:rsidRPr="00954F94">
        <w:rPr>
          <w:rFonts w:ascii="Times New Roman" w:hAnsi="Times New Roman"/>
          <w:sz w:val="24"/>
          <w:szCs w:val="24"/>
        </w:rPr>
        <w:t>.</w:t>
      </w:r>
    </w:p>
    <w:p w:rsidR="004B6F40" w:rsidRPr="00954F94" w:rsidRDefault="009B0E65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4F94">
        <w:rPr>
          <w:rFonts w:ascii="Times New Roman" w:hAnsi="Times New Roman"/>
          <w:sz w:val="24"/>
          <w:szCs w:val="24"/>
          <w:lang w:eastAsia="ar-SA"/>
        </w:rPr>
        <w:tab/>
      </w:r>
      <w:r w:rsidR="004B6F40" w:rsidRPr="00954F94">
        <w:rPr>
          <w:rFonts w:ascii="Times New Roman" w:eastAsiaTheme="minorHAnsi" w:hAnsi="Times New Roman"/>
          <w:sz w:val="24"/>
          <w:szCs w:val="24"/>
        </w:rPr>
        <w:t xml:space="preserve">Содержание рабочей программы построено на основе </w:t>
      </w:r>
      <w:proofErr w:type="spellStart"/>
      <w:r w:rsidR="004B6F40" w:rsidRPr="00954F94">
        <w:rPr>
          <w:rFonts w:ascii="Times New Roman" w:eastAsiaTheme="minorHAnsi" w:hAnsi="Times New Roman"/>
          <w:b/>
          <w:sz w:val="24"/>
          <w:szCs w:val="24"/>
        </w:rPr>
        <w:t>компетентностного</w:t>
      </w:r>
      <w:proofErr w:type="spellEnd"/>
      <w:r w:rsidR="004B6F40" w:rsidRPr="00954F94">
        <w:rPr>
          <w:rFonts w:ascii="Times New Roman" w:eastAsiaTheme="minorHAnsi" w:hAnsi="Times New Roman"/>
          <w:b/>
          <w:sz w:val="24"/>
          <w:szCs w:val="24"/>
        </w:rPr>
        <w:t xml:space="preserve"> подхода</w:t>
      </w:r>
      <w:r w:rsidR="004B6F40" w:rsidRPr="00954F94">
        <w:rPr>
          <w:rFonts w:ascii="Times New Roman" w:eastAsiaTheme="minorHAnsi" w:hAnsi="Times New Roman"/>
          <w:sz w:val="24"/>
          <w:szCs w:val="24"/>
        </w:rPr>
        <w:t xml:space="preserve"> в соответствии с этим у </w:t>
      </w:r>
      <w:proofErr w:type="gramStart"/>
      <w:r w:rsidR="004B6F40" w:rsidRPr="00954F94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="004B6F40" w:rsidRPr="00954F94">
        <w:rPr>
          <w:rFonts w:ascii="Times New Roman" w:eastAsiaTheme="minorHAnsi" w:hAnsi="Times New Roman"/>
          <w:sz w:val="24"/>
          <w:szCs w:val="24"/>
        </w:rPr>
        <w:t xml:space="preserve"> развиваются и совершенствуются познавательная, информационно-</w:t>
      </w:r>
      <w:proofErr w:type="spellStart"/>
      <w:r w:rsidR="004B6F40" w:rsidRPr="00954F94">
        <w:rPr>
          <w:rFonts w:ascii="Times New Roman" w:eastAsiaTheme="minorHAnsi" w:hAnsi="Times New Roman"/>
          <w:sz w:val="24"/>
          <w:szCs w:val="24"/>
        </w:rPr>
        <w:t>комуникативная</w:t>
      </w:r>
      <w:proofErr w:type="spellEnd"/>
      <w:r w:rsidR="004B6F40" w:rsidRPr="00954F94">
        <w:rPr>
          <w:rFonts w:ascii="Times New Roman" w:eastAsiaTheme="minorHAnsi" w:hAnsi="Times New Roman"/>
          <w:sz w:val="24"/>
          <w:szCs w:val="24"/>
        </w:rPr>
        <w:t>, рефлексивная деятельности.</w:t>
      </w:r>
    </w:p>
    <w:p w:rsidR="004B6F40" w:rsidRPr="00954F94" w:rsidRDefault="004B6F40" w:rsidP="00954F94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В учебном процессе формирование указанных деятельностей происходит при изучении любой темы, поскольку все виды деятельности взаимосвязаны.</w:t>
      </w:r>
    </w:p>
    <w:p w:rsidR="004B6F40" w:rsidRPr="00954F94" w:rsidRDefault="004B6F40" w:rsidP="00954F94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lastRenderedPageBreak/>
        <w:t></w:t>
      </w:r>
      <w:r w:rsidRPr="00954F94">
        <w:rPr>
          <w:rFonts w:ascii="Times New Roman" w:eastAsiaTheme="minorHAnsi" w:hAnsi="Times New Roman"/>
          <w:sz w:val="24"/>
          <w:szCs w:val="24"/>
        </w:rPr>
        <w:tab/>
        <w:t xml:space="preserve">Познавательная деятельность дает возможность самостоятельно и мотивированно организовать свою деятельность, помогают исследовать несложные реальные связи. Создавать собственных произведения, идеальных и реальных моделей объектов, реализация оригинального замысла с использованием разнообразных художественных средств и </w:t>
      </w:r>
      <w:proofErr w:type="spellStart"/>
      <w:r w:rsidRPr="00954F94">
        <w:rPr>
          <w:rFonts w:ascii="Times New Roman" w:eastAsiaTheme="minorHAnsi" w:hAnsi="Times New Roman"/>
          <w:sz w:val="24"/>
          <w:szCs w:val="24"/>
        </w:rPr>
        <w:t>мультимедейных</w:t>
      </w:r>
      <w:proofErr w:type="spellEnd"/>
      <w:r w:rsidRPr="00954F94">
        <w:rPr>
          <w:rFonts w:ascii="Times New Roman" w:eastAsiaTheme="minorHAnsi" w:hAnsi="Times New Roman"/>
          <w:sz w:val="24"/>
          <w:szCs w:val="24"/>
        </w:rPr>
        <w:t xml:space="preserve"> технологий с умением импровизировать. </w:t>
      </w:r>
    </w:p>
    <w:p w:rsidR="004B6F40" w:rsidRPr="00954F94" w:rsidRDefault="004B6F40" w:rsidP="00954F94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</w:t>
      </w:r>
      <w:r w:rsidRPr="00954F94">
        <w:rPr>
          <w:rFonts w:ascii="Times New Roman" w:eastAsiaTheme="minorHAnsi" w:hAnsi="Times New Roman"/>
          <w:sz w:val="24"/>
          <w:szCs w:val="24"/>
        </w:rPr>
        <w:tab/>
        <w:t>Информационно-коммуникативные дает возможность извлечь необходимую информацию их разных источников, умело развернуть и обосновать суждения, определения, приводить доказательства.</w:t>
      </w:r>
    </w:p>
    <w:p w:rsidR="004B6F40" w:rsidRPr="00954F94" w:rsidRDefault="004B6F40" w:rsidP="00954F94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954F94">
        <w:rPr>
          <w:rFonts w:ascii="Times New Roman" w:eastAsiaTheme="minorHAnsi" w:hAnsi="Times New Roman"/>
          <w:sz w:val="24"/>
          <w:szCs w:val="24"/>
        </w:rPr>
        <w:t></w:t>
      </w:r>
      <w:r w:rsidRPr="00954F94">
        <w:rPr>
          <w:rFonts w:ascii="Times New Roman" w:eastAsiaTheme="minorHAnsi" w:hAnsi="Times New Roman"/>
          <w:sz w:val="24"/>
          <w:szCs w:val="24"/>
        </w:rPr>
        <w:tab/>
        <w:t xml:space="preserve">Рефлексивная деятельность дает понятие ценности образования как средства развития культуры личности. Помогает объективно оценивать свои учебные достижения, учитывать мнение других при определении собственной позиции и самооценке, уметь соотносить свои усилия с полученными результатами своей деятельности. </w:t>
      </w:r>
    </w:p>
    <w:p w:rsidR="00D15B44" w:rsidRPr="00954F94" w:rsidRDefault="009B0E65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ab/>
      </w:r>
      <w:r w:rsidR="00D15B44" w:rsidRPr="00954F94">
        <w:rPr>
          <w:rFonts w:ascii="Times New Roman" w:hAnsi="Times New Roman"/>
          <w:sz w:val="24"/>
          <w:szCs w:val="24"/>
        </w:rPr>
        <w:t>Посредствам изучения учебного материала по изобразительному искусству  у учащихся формируются следующие ключевые компетенции:</w:t>
      </w:r>
    </w:p>
    <w:p w:rsidR="00D15B44" w:rsidRPr="00954F94" w:rsidRDefault="009B0E65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4F94">
        <w:rPr>
          <w:rFonts w:ascii="Times New Roman" w:hAnsi="Times New Roman"/>
          <w:i/>
          <w:sz w:val="24"/>
          <w:szCs w:val="24"/>
        </w:rPr>
        <w:t xml:space="preserve">для продолжения образования: </w:t>
      </w:r>
      <w:r w:rsidR="00D15B44" w:rsidRPr="00954F94">
        <w:rPr>
          <w:rFonts w:ascii="Times New Roman" w:hAnsi="Times New Roman"/>
          <w:sz w:val="24"/>
          <w:szCs w:val="24"/>
        </w:rPr>
        <w:t>владеть простейшими навыками планирования, проектирования, исследовательской, творческой деятельностью, личной и предметной рефлексии;</w:t>
      </w:r>
    </w:p>
    <w:p w:rsidR="00D15B44" w:rsidRPr="00954F94" w:rsidRDefault="00D15B44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4F94">
        <w:rPr>
          <w:rFonts w:ascii="Times New Roman" w:hAnsi="Times New Roman"/>
          <w:i/>
          <w:sz w:val="24"/>
          <w:szCs w:val="24"/>
        </w:rPr>
        <w:t>необходимые дл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я адаптации к жизни в обществе: </w:t>
      </w:r>
      <w:r w:rsidRPr="00954F94">
        <w:rPr>
          <w:rFonts w:ascii="Times New Roman" w:hAnsi="Times New Roman"/>
          <w:sz w:val="24"/>
          <w:szCs w:val="24"/>
        </w:rPr>
        <w:t>владеть умениями и навыками сотрудничества, толерантности, уважения, принятия другой точки зрения, погашения конфликтов;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 </w:t>
      </w:r>
      <w:r w:rsidRPr="00954F94">
        <w:rPr>
          <w:rFonts w:ascii="Times New Roman" w:hAnsi="Times New Roman"/>
          <w:sz w:val="24"/>
          <w:szCs w:val="24"/>
        </w:rPr>
        <w:t>владеть способами эмоционально-волевой регуляции и социального взаимодействия с семьей, друзьями, партнерами и коллективом, обществом;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 </w:t>
      </w:r>
      <w:r w:rsidRPr="00954F94">
        <w:rPr>
          <w:rFonts w:ascii="Times New Roman" w:hAnsi="Times New Roman"/>
          <w:sz w:val="24"/>
          <w:szCs w:val="24"/>
        </w:rPr>
        <w:t>знать и применять, установленные нормы и правила поведения в социуме;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 </w:t>
      </w:r>
      <w:r w:rsidRPr="00954F94">
        <w:rPr>
          <w:rFonts w:ascii="Times New Roman" w:hAnsi="Times New Roman"/>
          <w:sz w:val="24"/>
          <w:szCs w:val="24"/>
        </w:rPr>
        <w:t>осознавать собственную индивидуальность и свою ответственность за поступки;</w:t>
      </w:r>
      <w:proofErr w:type="gramEnd"/>
    </w:p>
    <w:p w:rsidR="00D15B44" w:rsidRPr="00954F94" w:rsidRDefault="00D15B44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4F94">
        <w:rPr>
          <w:rFonts w:ascii="Times New Roman" w:hAnsi="Times New Roman"/>
          <w:i/>
          <w:sz w:val="24"/>
          <w:szCs w:val="24"/>
        </w:rPr>
        <w:t>формирую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щие культуру личности человека: </w:t>
      </w:r>
      <w:r w:rsidRPr="00954F94">
        <w:rPr>
          <w:rFonts w:ascii="Times New Roman" w:hAnsi="Times New Roman"/>
          <w:sz w:val="24"/>
          <w:szCs w:val="24"/>
        </w:rPr>
        <w:t>освоить культуру внешнего вида, одежды, оформления жилища, рабочего места;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 </w:t>
      </w:r>
      <w:r w:rsidRPr="00954F94">
        <w:rPr>
          <w:rFonts w:ascii="Times New Roman" w:hAnsi="Times New Roman"/>
          <w:sz w:val="24"/>
          <w:szCs w:val="24"/>
        </w:rPr>
        <w:t>воспринимать ценность живописи, искусства, народного творчества;</w:t>
      </w:r>
    </w:p>
    <w:p w:rsidR="00714636" w:rsidRDefault="00D15B44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i/>
          <w:sz w:val="24"/>
          <w:szCs w:val="24"/>
        </w:rPr>
        <w:t>ответственн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ое отношение к своему здоровью: </w:t>
      </w:r>
      <w:r w:rsidRPr="00954F94">
        <w:rPr>
          <w:rFonts w:ascii="Times New Roman" w:hAnsi="Times New Roman"/>
          <w:sz w:val="24"/>
          <w:szCs w:val="24"/>
        </w:rPr>
        <w:t>знать и соблюдать нормы здорового образа жизни и личной гигиены;</w:t>
      </w:r>
      <w:r w:rsidR="009B0E65" w:rsidRPr="00954F94">
        <w:rPr>
          <w:rFonts w:ascii="Times New Roman" w:hAnsi="Times New Roman"/>
          <w:i/>
          <w:sz w:val="24"/>
          <w:szCs w:val="24"/>
        </w:rPr>
        <w:t xml:space="preserve"> </w:t>
      </w:r>
      <w:r w:rsidRPr="00954F94">
        <w:rPr>
          <w:rFonts w:ascii="Times New Roman" w:hAnsi="Times New Roman"/>
          <w:sz w:val="24"/>
          <w:szCs w:val="24"/>
        </w:rPr>
        <w:t>знать опасности вредных привычек.</w:t>
      </w:r>
    </w:p>
    <w:p w:rsidR="00E0194C" w:rsidRPr="00954F94" w:rsidRDefault="00E0194C" w:rsidP="00954F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194C">
        <w:rPr>
          <w:rFonts w:ascii="Times New Roman" w:hAnsi="Times New Roman"/>
          <w:i/>
          <w:sz w:val="24"/>
          <w:szCs w:val="24"/>
        </w:rPr>
        <w:t xml:space="preserve">Механизмы формирования ключевых компетенций обучающихся:   </w:t>
      </w:r>
      <w:r w:rsidRPr="00E0194C">
        <w:rPr>
          <w:rFonts w:ascii="Times New Roman" w:hAnsi="Times New Roman"/>
          <w:sz w:val="24"/>
          <w:szCs w:val="24"/>
        </w:rPr>
        <w:t>работа в парах, работа в группах, самооценка, применение ИКТ, игровые формы, тесты</w:t>
      </w:r>
      <w:r>
        <w:rPr>
          <w:rFonts w:ascii="Times New Roman" w:hAnsi="Times New Roman"/>
          <w:sz w:val="24"/>
          <w:szCs w:val="24"/>
        </w:rPr>
        <w:t xml:space="preserve"> и тренинги, творческие задания, проекты.</w:t>
      </w:r>
      <w:bookmarkStart w:id="0" w:name="_GoBack"/>
      <w:bookmarkEnd w:id="0"/>
    </w:p>
    <w:p w:rsidR="00F57115" w:rsidRPr="00954F94" w:rsidRDefault="00F57115" w:rsidP="00954F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Основная форма организа</w:t>
      </w:r>
      <w:r w:rsidR="00954F94" w:rsidRPr="00954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ции учебного процесса – классно </w:t>
      </w:r>
      <w:r w:rsidRPr="00954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урочная: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 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</w:t>
      </w:r>
      <w:r w:rsid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грой,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видеоурок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55D8" w:rsidRPr="00954F94" w:rsidRDefault="00F57115" w:rsidP="00954F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 качестве методов диагностики результатов обучения будут использоваться конкурсы, выставки, викторины и др.</w:t>
      </w:r>
      <w:r w:rsidR="003755D8" w:rsidRPr="00954F94">
        <w:rPr>
          <w:rFonts w:ascii="Times New Roman" w:hAnsi="Times New Roman"/>
          <w:sz w:val="24"/>
          <w:szCs w:val="24"/>
        </w:rPr>
        <w:t xml:space="preserve"> </w:t>
      </w:r>
      <w:r w:rsidR="003755D8" w:rsidRPr="00954F94">
        <w:rPr>
          <w:rFonts w:ascii="Times New Roman" w:eastAsia="Times New Roman" w:hAnsi="Times New Roman"/>
          <w:sz w:val="24"/>
          <w:szCs w:val="24"/>
          <w:lang w:eastAsia="ru-RU"/>
        </w:rPr>
        <w:t>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3755D8" w:rsidRPr="00954F94" w:rsidRDefault="003755D8" w:rsidP="00954F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45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Стартовый контроль в начале года. Он определяет исходный уровень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Практическая работа или тест.</w:t>
      </w:r>
    </w:p>
    <w:p w:rsidR="003755D8" w:rsidRPr="00954F94" w:rsidRDefault="003755D8" w:rsidP="00954F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45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C169F4" w:rsidRDefault="003755D8" w:rsidP="00954F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Рубежный контроль выполняет этапное подведение итогов за 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>семестр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прохождения тем 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семестров в форме выставки,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теста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>контрольных художественно-практических</w:t>
      </w:r>
      <w:r w:rsidR="00C169F4" w:rsidRP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</w:t>
      </w:r>
    </w:p>
    <w:p w:rsidR="00F57115" w:rsidRPr="00954F94" w:rsidRDefault="003755D8" w:rsidP="00954F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45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контроль. Методы диагностики -  конкурс рисунка, проект, викторина, тест.</w:t>
      </w:r>
    </w:p>
    <w:p w:rsidR="00F57115" w:rsidRPr="00954F94" w:rsidRDefault="00F57115" w:rsidP="00954F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</w:p>
    <w:p w:rsidR="00F57115" w:rsidRPr="00954F94" w:rsidRDefault="00F57115" w:rsidP="00954F9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Активность участия.</w:t>
      </w:r>
    </w:p>
    <w:p w:rsidR="00F57115" w:rsidRPr="00954F94" w:rsidRDefault="00F57115" w:rsidP="00954F9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Умение собеседника </w:t>
      </w:r>
      <w:r w:rsidR="00C169F4"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почувствовать</w:t>
      </w:r>
      <w:r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суть вопроса.</w:t>
      </w:r>
    </w:p>
    <w:p w:rsidR="00F57115" w:rsidRPr="00954F94" w:rsidRDefault="00C169F4" w:rsidP="00954F9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Искренность</w:t>
      </w:r>
      <w:r w:rsidR="00F57115"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ответов, их развёрнутость, образность, аргументированность.</w:t>
      </w:r>
    </w:p>
    <w:p w:rsidR="00F57115" w:rsidRPr="00954F94" w:rsidRDefault="00F57115" w:rsidP="00954F9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Самостоятельность.</w:t>
      </w:r>
    </w:p>
    <w:p w:rsidR="00F57115" w:rsidRPr="00045352" w:rsidRDefault="00F57115" w:rsidP="0004535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оригинальность суждений.</w:t>
      </w:r>
    </w:p>
    <w:p w:rsidR="00F57115" w:rsidRPr="00954F94" w:rsidRDefault="00F57115" w:rsidP="00954F9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и система оценки творческих работ.</w:t>
      </w:r>
    </w:p>
    <w:p w:rsidR="00F57115" w:rsidRPr="00954F94" w:rsidRDefault="00F57115" w:rsidP="00954F9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57115" w:rsidRPr="00954F94" w:rsidRDefault="00F57115" w:rsidP="00954F9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57115" w:rsidRPr="00954F94" w:rsidRDefault="00F57115" w:rsidP="00954F9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F57115" w:rsidRPr="00045352" w:rsidRDefault="00F57115" w:rsidP="000453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 всех этих</w:t>
      </w:r>
      <w:r w:rsidR="000453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компонентов складывается общая оценка работы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370A" w:rsidRPr="00954F94" w:rsidRDefault="0047370A" w:rsidP="000453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169F4">
        <w:rPr>
          <w:rFonts w:ascii="Times New Roman" w:eastAsia="Times New Roman" w:hAnsi="Times New Roman"/>
          <w:i/>
          <w:sz w:val="24"/>
          <w:szCs w:val="24"/>
          <w:lang w:eastAsia="ru-RU"/>
        </w:rPr>
        <w:t>Тех</w:t>
      </w:r>
      <w:r w:rsidR="00C1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нологии, используемые в работе: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решения исследовательских задач (ТРИЗ); 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 ИКТ,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исследовательские и проектные методы обучения; </w:t>
      </w:r>
      <w:r w:rsidR="00C1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сотрудничестве; </w:t>
      </w:r>
      <w:r w:rsidR="00C1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ехнологии проблемного обучения;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интегрированного обучения, </w:t>
      </w:r>
      <w:r w:rsidR="00C1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техно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логии </w:t>
      </w:r>
      <w:proofErr w:type="spellStart"/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>разноуровневого</w:t>
      </w:r>
      <w:proofErr w:type="spellEnd"/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обучения;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технологии диалогового взаимодействия (гр</w:t>
      </w:r>
      <w:r w:rsidR="0018764C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упповая работа, педагогические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мастерские), </w:t>
      </w:r>
      <w:r w:rsidR="0018486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игровые технологии</w:t>
      </w:r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="00C169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технологии.</w:t>
      </w:r>
      <w:r w:rsidR="0076061F"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5616BD" w:rsidRPr="00954F94" w:rsidRDefault="005616BD" w:rsidP="00C16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план.</w:t>
      </w:r>
    </w:p>
    <w:p w:rsidR="005616BD" w:rsidRPr="00954F94" w:rsidRDefault="005616BD" w:rsidP="00954F94">
      <w:pPr>
        <w:widowControl w:val="0"/>
        <w:autoSpaceDE w:val="0"/>
        <w:autoSpaceDN w:val="0"/>
        <w:adjustRightInd w:val="0"/>
        <w:spacing w:after="0" w:line="240" w:lineRule="auto"/>
        <w:ind w:left="19" w:right="9" w:firstLine="709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Рабочая программа рассматривает следующее распределение учебного материала </w:t>
      </w:r>
    </w:p>
    <w:p w:rsidR="00D73B3C" w:rsidRPr="00954F94" w:rsidRDefault="00D73B3C" w:rsidP="00954F94">
      <w:pPr>
        <w:widowControl w:val="0"/>
        <w:autoSpaceDE w:val="0"/>
        <w:autoSpaceDN w:val="0"/>
        <w:adjustRightInd w:val="0"/>
        <w:spacing w:after="0" w:line="240" w:lineRule="auto"/>
        <w:ind w:left="19" w:right="9" w:firstLine="709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tbl>
      <w:tblPr>
        <w:tblW w:w="9703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662"/>
        <w:gridCol w:w="2016"/>
      </w:tblGrid>
      <w:tr w:rsidR="0079635B" w:rsidRPr="00954F94" w:rsidTr="0079635B">
        <w:trPr>
          <w:trHeight w:val="39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9E" w:rsidRPr="0079635B" w:rsidRDefault="00AF1D9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E" w:rsidRPr="0079635B" w:rsidRDefault="00AF1D9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9E" w:rsidRPr="0079635B" w:rsidRDefault="00AF1D9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ВИДЫ  ИЗОБРАЗИТЕЛЬНОГО ИСКУССТВА И ОСНОВЫ ОБРАЗНОГО ЯЗЫКА  (8ч.)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Изобразительное искусство в семье пластических искусств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Рисунок – основа изобразительного искусства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Линия и её выразительные возможности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Пятно как средство выражения. </w:t>
            </w:r>
            <w:r w:rsidR="00691F7A" w:rsidRPr="0079635B">
              <w:rPr>
                <w:rFonts w:ascii="Times New Roman" w:hAnsi="Times New Roman"/>
              </w:rPr>
              <w:t>Композиция как ритм пятен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Цвет. </w:t>
            </w:r>
            <w:r w:rsidR="00691F7A" w:rsidRPr="0079635B">
              <w:rPr>
                <w:rFonts w:ascii="Times New Roman" w:hAnsi="Times New Roman"/>
              </w:rPr>
              <w:t xml:space="preserve">Основы </w:t>
            </w:r>
            <w:proofErr w:type="spellStart"/>
            <w:r w:rsidR="00691F7A" w:rsidRPr="0079635B">
              <w:rPr>
                <w:rFonts w:ascii="Times New Roman" w:hAnsi="Times New Roman"/>
              </w:rPr>
              <w:t>цветоведения</w:t>
            </w:r>
            <w:proofErr w:type="spellEnd"/>
            <w:r w:rsidR="00691F7A" w:rsidRPr="0079635B">
              <w:rPr>
                <w:rFonts w:ascii="Times New Roman" w:hAnsi="Times New Roman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Цвет в произведениях живописи.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Объёмные изображения в скульптуре.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Основы языка изображения</w:t>
            </w:r>
            <w:r w:rsidR="00F6477B" w:rsidRPr="007963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МИР НАШИХ ВЕЩЕЙ. НАТЮРМОРТ (9ч.)</w:t>
            </w:r>
          </w:p>
        </w:tc>
      </w:tr>
      <w:tr w:rsidR="00691F7A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AE55F2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Реальность и фантазия в творчестве художника.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AE55F2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2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2" w:rsidRPr="0079635B" w:rsidRDefault="00AE55F2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Изображение предметного мира – натюрморт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2" w:rsidRPr="0079635B" w:rsidRDefault="00717E8D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485077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Понятие формы. </w:t>
            </w:r>
            <w:r w:rsidR="00691F7A" w:rsidRPr="0079635B">
              <w:rPr>
                <w:rFonts w:ascii="Times New Roman" w:hAnsi="Times New Roman"/>
              </w:rPr>
              <w:t>Многообразие форм окружающего мира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Изображение </w:t>
            </w:r>
            <w:r w:rsidR="000A67DB" w:rsidRPr="0079635B">
              <w:rPr>
                <w:rFonts w:ascii="Times New Roman" w:hAnsi="Times New Roman"/>
              </w:rPr>
              <w:t xml:space="preserve">объема </w:t>
            </w:r>
            <w:r w:rsidRPr="0079635B">
              <w:rPr>
                <w:rFonts w:ascii="Times New Roman" w:hAnsi="Times New Roman"/>
              </w:rPr>
              <w:t xml:space="preserve"> на плоскости и линейная перспектива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485077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Натюрмо</w:t>
            </w:r>
            <w:proofErr w:type="gramStart"/>
            <w:r w:rsidRPr="0079635B">
              <w:rPr>
                <w:rFonts w:ascii="Times New Roman" w:hAnsi="Times New Roman"/>
              </w:rPr>
              <w:t>рт в гр</w:t>
            </w:r>
            <w:proofErr w:type="gramEnd"/>
            <w:r w:rsidRPr="0079635B">
              <w:rPr>
                <w:rFonts w:ascii="Times New Roman" w:hAnsi="Times New Roman"/>
              </w:rPr>
              <w:t xml:space="preserve">афике.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6477B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B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B" w:rsidRPr="0079635B" w:rsidRDefault="00F6477B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Цвет в натюрморте.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B" w:rsidRPr="0079635B" w:rsidRDefault="00717E8D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717E8D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8D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8D" w:rsidRPr="0079635B" w:rsidRDefault="00717E8D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Натюрморт из бытовых предметов с драпировками; башкирское ткачество. Знакомство с творчеством </w:t>
            </w:r>
            <w:proofErr w:type="spellStart"/>
            <w:r w:rsidRPr="0079635B">
              <w:rPr>
                <w:rFonts w:ascii="Times New Roman" w:hAnsi="Times New Roman"/>
              </w:rPr>
              <w:t>А.Ситдиковой</w:t>
            </w:r>
            <w:proofErr w:type="spellEnd"/>
            <w:r w:rsidRPr="0079635B">
              <w:rPr>
                <w:rFonts w:ascii="Times New Roman" w:hAnsi="Times New Roman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8D" w:rsidRPr="0079635B" w:rsidRDefault="00717E8D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717E8D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Выраз</w:t>
            </w:r>
            <w:r w:rsidR="00485077" w:rsidRPr="0079635B">
              <w:rPr>
                <w:rFonts w:ascii="Times New Roman" w:hAnsi="Times New Roman"/>
              </w:rPr>
              <w:t>ительные возможности натюрморта</w:t>
            </w:r>
            <w:r w:rsidR="00F6477B" w:rsidRPr="007963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691F7A" w:rsidRPr="00954F94" w:rsidTr="00717E8D">
        <w:trPr>
          <w:trHeight w:val="197"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A" w:rsidRPr="0079635B" w:rsidRDefault="00691F7A" w:rsidP="00954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ВГЛЯДЫВАЯСЬ В ЧЕЛОВЕКА. ПОРТРЕТ (</w:t>
            </w:r>
            <w:r w:rsidR="00F27B75" w:rsidRPr="0079635B">
              <w:rPr>
                <w:rFonts w:ascii="Times New Roman" w:eastAsia="Times New Roman" w:hAnsi="Times New Roman"/>
                <w:b/>
                <w:lang w:eastAsia="ru-RU"/>
              </w:rPr>
              <w:t>10ч.)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3812F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Образ человека – главная тема в искусстве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3812F8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8" w:rsidRPr="0079635B" w:rsidRDefault="003812F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8" w:rsidRPr="0079635B" w:rsidRDefault="003812F8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Портрет – иллюстрация  к литературным произведениям (эпос «Урал-батыр»).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8" w:rsidRPr="0079635B" w:rsidRDefault="000A67DB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3812F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Конструкция головы человека  и её пропорции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Изображение головы человека в пространстве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Портрет в скульптуре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Сатирические образы человека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Образные возможности освещения в портрете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Портрет в живописи</w:t>
            </w:r>
            <w:r w:rsidR="003812F8" w:rsidRPr="0079635B">
              <w:rPr>
                <w:rFonts w:ascii="Times New Roman" w:hAnsi="Times New Roman"/>
              </w:rPr>
              <w:t>. Выразительность образа человека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Роль цвета в портрете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4B0558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Великие портретисты (обобщение темы)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F27B75" w:rsidRPr="00954F94" w:rsidTr="00717E8D">
        <w:trPr>
          <w:trHeight w:val="317"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5" w:rsidRPr="0079635B" w:rsidRDefault="00F27B75" w:rsidP="00954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b/>
                <w:lang w:eastAsia="ru-RU"/>
              </w:rPr>
              <w:t>ЧЕЛОВЕК И ПРОСТРАНСТВО В ИЗОБРАЗИТЕЛЬНОМ ИСКУССТВЕ (8ч.)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Жанры в изобразительном искусстве.  Знакомство с творчеством башкирских художников-пейзажистов.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Изображение пространства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30-31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Правила линейной и воздушной перспективы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2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Пейзаж – большой мир. Организация изображаемого пространства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Пейзаж – настроение. Природа и художник.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 xml:space="preserve">Городской пейзаж. Знакомство с творчеством художников </w:t>
            </w:r>
            <w:proofErr w:type="spellStart"/>
            <w:r w:rsidRPr="0079635B">
              <w:rPr>
                <w:rFonts w:ascii="Times New Roman" w:hAnsi="Times New Roman"/>
              </w:rPr>
              <w:t>г</w:t>
            </w:r>
            <w:proofErr w:type="gramStart"/>
            <w:r w:rsidRPr="0079635B">
              <w:rPr>
                <w:rFonts w:ascii="Times New Roman" w:hAnsi="Times New Roman"/>
              </w:rPr>
              <w:t>.Н</w:t>
            </w:r>
            <w:proofErr w:type="gramEnd"/>
            <w:r w:rsidRPr="0079635B">
              <w:rPr>
                <w:rFonts w:ascii="Times New Roman" w:hAnsi="Times New Roman"/>
              </w:rPr>
              <w:t>ефтекамска</w:t>
            </w:r>
            <w:proofErr w:type="spellEnd"/>
            <w:r w:rsidRPr="0079635B">
              <w:rPr>
                <w:rFonts w:ascii="Times New Roman" w:hAnsi="Times New Roman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5A0E81" w:rsidRPr="00954F94" w:rsidTr="00717E8D">
        <w:trPr>
          <w:trHeight w:val="3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Выразительные возможности изобразительного искусства.</w:t>
            </w:r>
          </w:p>
          <w:p w:rsidR="005A0E81" w:rsidRPr="0079635B" w:rsidRDefault="005A0E81" w:rsidP="0095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5B">
              <w:rPr>
                <w:rFonts w:ascii="Times New Roman" w:hAnsi="Times New Roman"/>
              </w:rPr>
              <w:t>Язык и смысл.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hAnsi="Times New Roman"/>
              </w:rPr>
              <w:t>1</w:t>
            </w:r>
          </w:p>
        </w:tc>
      </w:tr>
      <w:tr w:rsidR="00C169F4" w:rsidRPr="00954F94" w:rsidTr="00C169F4">
        <w:trPr>
          <w:trHeight w:val="22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81" w:rsidRPr="0079635B" w:rsidRDefault="005A0E81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635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</w:tbl>
    <w:p w:rsidR="0047370A" w:rsidRPr="00954F94" w:rsidRDefault="0047370A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70A" w:rsidRPr="0079635B" w:rsidRDefault="0047370A" w:rsidP="0095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35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47370A" w:rsidRPr="0079635B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9635B">
        <w:rPr>
          <w:rFonts w:ascii="Times New Roman" w:eastAsia="Times New Roman" w:hAnsi="Times New Roman"/>
          <w:b/>
          <w:lang w:eastAsia="ru-RU"/>
        </w:rPr>
        <w:t xml:space="preserve">ВИДЫ  ИЗОБРАЗИТЕЛЬНОГО ИСКУССТВА И ОСНОВЫ ОБРАЗНОГО ЯЗЫКА </w:t>
      </w:r>
      <w:r w:rsidR="00D73B3C" w:rsidRPr="0079635B">
        <w:rPr>
          <w:rFonts w:ascii="Times New Roman" w:eastAsia="Times New Roman" w:hAnsi="Times New Roman"/>
          <w:b/>
          <w:lang w:eastAsia="ru-RU"/>
        </w:rPr>
        <w:t>(8ч.)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Изобразительное искусство в семье пластических искусств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изобразительною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искусства: живопись, графика, скульптура. Художественные материалы и их выразительность в изобразительном искусстве.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произведения разных видов пластических искусств, демонстрирующие их разность.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Рисунок — основа изобразительного творчества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Рисунок — основа мастерства художника. Творческие задачи рисунка.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ка. Набросок с натуры. Учебный рисунок. Рисунок как самосто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ятельное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графические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произведение. Графические материалы и их выразительные возможности.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зарисовка с натуры отдельных растений или веточек (колоски, колючки, ковыль, зонтичные растения и др.).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карандаши разной твердости, уголь, черная тушь и палочка, бумага'.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рисунки разных видов, созданные разными материалами, учебный рисунок, наброски и зарисовки мастеров, подготовительные рисунки к картине, рисунки разных жанров (пейзаж, портрет, сцены из жизни людей).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Линия и ее выразительные возможности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Выразительные свойства линии, виды и характер линии. Условность и образность линейного изображения. Ритм линии, ритмическая организация листа. Роль ритма в создании образа. Линейные графические рисунки известных художников.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выполнение (по представлению) линейных рисунком трав, которые колышет ветер (линейный ритм, линейные узоры травяных соцветий, разнообразие в характере линий — тонких, широких, ломких, корявых, волнистых, стремительных и т. д.).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карандаши или уголь, тушь,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разные виды линейных рисунков, например линейные рисунки А. Матисса, П. Пикассо, П. Клее, В. Серова («Портрет балерины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Карсавиной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»); рисунки Н. Кузьмин;). О.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Верейского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, И. Голицына и др.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 Пятно как средство выражения. Композиция как ритм  пятен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Пятно в изобразительном иск</w:t>
      </w:r>
      <w:r w:rsidR="00F6477B" w:rsidRPr="00954F94">
        <w:rPr>
          <w:rFonts w:ascii="Times New Roman" w:eastAsia="Times New Roman" w:hAnsi="Times New Roman"/>
          <w:sz w:val="24"/>
          <w:szCs w:val="24"/>
          <w:lang w:eastAsia="ru-RU"/>
        </w:rPr>
        <w:t>усстве. Роль пятна в изображе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нии и его выразительные возможности.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Понятие силуэта. Тон и тональные отношения: темное — свет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лое. Тональная шкала. Композиция листа. Ритм пятен. Домини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рующее пятно. Линия и пятно.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изображение различных осенних состояний в приро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(ветер, тучи, дождь, туман; яркое солнце и тени).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черная и белая гуашь, кисти, бумага или бумага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[ 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для аппликаций, клей.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европейские гравюры и офорты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— [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веков, графические рисунки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Ф.Васильева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И.Левитана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черно-белая графика А. Остроумовой-Лебедевой; графика В. Лебе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дева, А. Дейнеки, П.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Митурича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Н.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Тырсы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Тема. Цвет. Основы </w:t>
      </w:r>
      <w:proofErr w:type="spellStart"/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цветоведения</w:t>
      </w:r>
      <w:proofErr w:type="spell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Основные и составные цвета. Дополнительные цвета. Цвето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круг. Теплые и холодные цвета. Цветовой контраст. Насыщенность цвета и его светлота. Изучение свой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ств цв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ета.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фантазийные изображения сказочных царств ограниченной палитрой и с показом  вариативных возможностей цвета '(«Царство  Снежной   королевы»,   «Изумрудный   город»,   «Розовая страна вечной молодости», «Страна золотого солнца» и т. д.). </w:t>
      </w: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и наглядные пособия по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цветоведению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    произведения     импрессионистов,     постимпрессионистов </w:t>
      </w: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и российских художников конца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с ярко выражен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состоянием и фактурной живописью.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Цвет в произведениях живописи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Понятия</w:t>
      </w:r>
      <w:r w:rsidRPr="00954F94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«локальный цвет», «тон», «колорит», «гармония цве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та». Цветовые отношения. Живое смешение красок. Взаимодейст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вие цветовых пятен и цветовая композиция. Фактура в живопи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си. Выразительность мазка. Выражение в живописи эмоциональ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состояний: радость, грусть, нежность и т. д.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изображение осеннего букета с разным настроени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— радостный, грустный, торжественный, тихий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 т. д.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произведения живописи с ярко выраженным цветовым состоянием, а также живописные произведения с изо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бражением букетов: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В.Ван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Гог. Ирисы; Караваджо. Корзина с фруктами; И.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Хруцкий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Цветы и плоды; И. Грабарь. Хризан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темы;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К.Коровин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Цветы и фрукты. На берегу моря;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С.Гера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симов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Сирень;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А.Пластов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Сенокос (фрагмент).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Объемные изображения в скульптуре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Выразительные возможности объемного изображения. Связь объема с окружающим 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объемные изображения животных в разных материа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лах.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пластилин, глина, мятая бумага, природные мате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рисунки и скульптурные произведения ани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малистического жанра — работы В.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Ватагина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И. Ефимова и др.;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В.Серов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Рисунки животных;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А.Дюрер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Заяц; Рембрандт. Слон.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Основы языка изображения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можности, художественное творчество и художественное воспри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ятие, зрительские умения.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примеры произведений изобразительного ис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кусства в графике, живописи и скульптуре.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70A" w:rsidRPr="0079635B" w:rsidRDefault="00D73B3C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9635B">
        <w:rPr>
          <w:rFonts w:ascii="Times New Roman" w:eastAsia="Times New Roman" w:hAnsi="Times New Roman"/>
          <w:b/>
          <w:lang w:eastAsia="ru-RU"/>
        </w:rPr>
        <w:t>МИР НАШИХ ВЕЩЕЙ. НАТЮРМОРТ  (9ч.)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Реальность и фантазия в творчестве художника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Беседа. Во всё времена человек создавал изображения окру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жающего его мира. Изображение как познание окружающего ми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кой деятельности художника. Выражение авторского отношения к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изображаемому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Выразительные средства и правила изображе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 изобразительном искусстве. Почему люди хранят произве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изобразительного искусства и высоко ценят, передавая из поколения в поколение?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произведения искусства, характерные для раз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эпох и контрастные между собой по языку изображения.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Изображение предметного мира — натюрморт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Многообразие форм изображения мира вещей в истории ис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кусства. О чем рассказывают изображения вещей. Появление жа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нра натюрморта. Натюрморт в истории искусства. Натюрморт в живописи, графике, скульптуре.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над натюрмортом из плоских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изображении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знакомых предметов (например, кухонной утвари) с акцентом на композицию, ритм.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 или бумага для аппликации, клей.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изображения   предметов,  характеризующих [действия человека в искусстве древности, например: в Древнем Египте — «Сбор плодов» (из гробницы в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Бени-Гасане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 до н.)) или «Музыканты» (из росписи  гробницы 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Нахта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Фивах,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  век до н. э. и др.); изображение предметов человека в ис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кусстве Древней  Греции и Рима.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вещей в искусстве Сред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них   веков,   в   искусстве   Возрождения.   Натюрморт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KIX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</w:t>
      </w:r>
    </w:p>
    <w:p w:rsidR="0047370A" w:rsidRPr="00954F94" w:rsidRDefault="0047370A" w:rsidP="00954F94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Понятие формы. Многообразие форм</w:t>
      </w:r>
      <w:r w:rsidR="00AA4DE8" w:rsidRPr="00954F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окружающего мира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Многообразие форм в мире. Понятие формы. Линейные, плоскостные   и   объемные   формы.    Плоские   геометрические   тела, которые можно увидеть в основе всего многообразия форм. Фо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р[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мы   простые  и  сложные.  Конструкция сложной формы.   Правила изображения и средства выразительности. Выразительность формы.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из бумаги простых геометрических |тел.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бумага, клей, ножницы; карандаши и бумага для зарисовок геометрической основы различных предметов.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предметы, созданные человеком, и природ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формы для анализа конструкции.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Тема. Изображение объема на плоскости и линейная  перспектива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Плоскость и объем. Изображение как окно в мир. Когда и по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чему возникли задачи объемного изображения? Перспектива как способ изображения на плоскости предметов в пространстве.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[Правила объемного изображения геометрических тел. Понятие ра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курса.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изображение конструкций из нескольких геометриче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тел (зарисовки).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карандаш, бумага.</w:t>
      </w:r>
    </w:p>
    <w:p w:rsidR="00AA4DE8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тела из гипса и бумаги, таб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лицы и наглядные пособия, фрагменты с изображением предмет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мира и архитектурных построек из произведений эпохи Воз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рождения.</w:t>
      </w:r>
    </w:p>
    <w:p w:rsidR="00AA4DE8" w:rsidRPr="00954F94" w:rsidRDefault="00AA4DE8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Тема. Изображение объема на плоскости и линейная перспектива</w:t>
      </w:r>
    </w:p>
    <w:p w:rsidR="00AA4DE8" w:rsidRPr="00954F94" w:rsidRDefault="00AA4DE8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AA4DE8" w:rsidRPr="00954F94" w:rsidRDefault="00AA4DE8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Задание: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изображение конструкций из нескольких геометриче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тел (зарисовки).</w:t>
      </w:r>
    </w:p>
    <w:p w:rsidR="00AA4DE8" w:rsidRPr="00954F94" w:rsidRDefault="00AA4DE8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Материалы: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карандаш, бумага.</w:t>
      </w:r>
    </w:p>
    <w:p w:rsidR="00AA4DE8" w:rsidRPr="00954F94" w:rsidRDefault="00AA4DE8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Зрительный ряд: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геометрические тела из гипса и бумаги, таблицы и наглядные пособия, фрагменты с изображением предметного мира и архитектурных построек из произведений эпохи Возрождения.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Освещение. Свет и тень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Освещение как средство выявления объема предмета. Источ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освещения. Понятия «свет», «блик», «полутень», «собствен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тень», «рефлекс», «падающая тень». Богатство выразительных  возможностей освещения в графике и живописи. Свет как сред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организации композиции в картине.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изображение геометрических тел из гипса или бума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ги с боковым освещением.</w:t>
      </w:r>
    </w:p>
    <w:p w:rsidR="0047370A" w:rsidRPr="00954F94" w:rsidRDefault="0047370A" w:rsidP="00796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черная и белая гуашь или акварель, бумага. </w:t>
      </w: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освещенные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 xml:space="preserve"> боковым светом геометрические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тела; натюрморт из простых 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предметов с боковым освещением;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наглядные пособия и таблицы; произведения искусства — натюрморты из европейской живописи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Тема. Натюрмо</w:t>
      </w:r>
      <w:proofErr w:type="gramStart"/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 в гр</w:t>
      </w:r>
      <w:proofErr w:type="gramEnd"/>
      <w:r w:rsidRPr="00954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афике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Графическое изображение натюрмортов. Композиция и образ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строй в натюрморте: ритм пятен, пропорций, движение и по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кой, случайность и порядок. Натюрморт как выражение художни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 своих переживаний и представлений об окружающем его ми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ре. Материалы и инструменты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художника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выразительность художественных техник.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Гравюра и ее виды. Выразительные возможности гравюры. Печатная форма (матрица) и оттиски.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предполагает оттиск с апплика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на картоне.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картон, клей, ножницы, фактуры для наклеек, типографская или масляная краска одного темного цвета и фото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графический валик, бумага для оттисков.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изображения в печатной графике      гравюра и офорт в  русском   и   европейском   искусстве 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  веков | (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А.Дюрер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Гравюра «Святой Иероним в келье» и др.), гравюра В. Фаворского, печатная графика Д. Митрохина.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Цвет в натюрморте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 живописи и богатство его выразительных </w:t>
      </w:r>
      <w:r w:rsidR="0079635B" w:rsidRPr="00954F94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Собственный цвет предмет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а (локальный) и цвет в живопи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си (обусловленный). Цветовая организация натюрморта —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работа   над  изображением   натюрморта   в   заданном эмоциональном состоянии: пра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здничный, грустный, таинственный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натюрморт и т. д.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А.Матисс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Красные рыбки; М. Сарьян Виноград;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В.Серов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Девочка с персиками (фрагмент); И.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Maui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Синие сливы; К. Петров-Водкин. Скрипка, Утренний на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тюрморт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; А. Ники ч. Торжественный  натюрморт.</w:t>
      </w:r>
    </w:p>
    <w:p w:rsidR="005A0E81" w:rsidRPr="00954F94" w:rsidRDefault="005A0E81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8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Тема. Натюрморт из бытовых предметов с драпировками; башкирское ткачество. Знакомство с творчеством </w:t>
      </w:r>
      <w:proofErr w:type="spellStart"/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А.Ситдиковой</w:t>
      </w:r>
      <w:proofErr w:type="spellEnd"/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A0E81" w:rsidRPr="00954F94" w:rsidRDefault="005A0E81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планов, цветового решения, тональных отношений, рефлексов. Понятие «колорит». Знакомство с творчеством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А.Ситдиковой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E81" w:rsidRPr="00954F94" w:rsidRDefault="005A0E81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  над  изображением   натюрморта  </w:t>
      </w:r>
    </w:p>
    <w:p w:rsidR="005A0E81" w:rsidRPr="00954F94" w:rsidRDefault="005A0E81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бумага.</w:t>
      </w:r>
    </w:p>
    <w:p w:rsidR="005A0E81" w:rsidRPr="00954F94" w:rsidRDefault="005A0E81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А.Ситдикова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Башкирский мед</w:t>
      </w:r>
      <w:r w:rsidR="00B37C52" w:rsidRPr="00954F94">
        <w:rPr>
          <w:rFonts w:ascii="Times New Roman" w:eastAsia="Times New Roman" w:hAnsi="Times New Roman"/>
          <w:sz w:val="24"/>
          <w:szCs w:val="24"/>
          <w:lang w:eastAsia="ru-RU"/>
        </w:rPr>
        <w:t>. В башкирской избе.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7C52" w:rsidRPr="00954F94">
        <w:rPr>
          <w:rFonts w:ascii="Times New Roman" w:eastAsia="Times New Roman" w:hAnsi="Times New Roman"/>
          <w:sz w:val="24"/>
          <w:szCs w:val="24"/>
          <w:lang w:eastAsia="ru-RU"/>
        </w:rPr>
        <w:t>Башкирский интерьер. Серия «В башкирской избе».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«В башкирском ауле», 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8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Выразительные возможности натюрморта (обобщение темы)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Итоговая беседа. 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Жанр натюрморта и его разви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тие.    Натюрморт    в    искусстве   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   веков.    Натюрморт и выражение творческой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индивидуальности художника.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над натюрмортом, который </w:t>
      </w:r>
      <w:r w:rsidR="001D6C44" w:rsidRPr="00954F94">
        <w:rPr>
          <w:rFonts w:ascii="Times New Roman" w:eastAsia="Times New Roman" w:hAnsi="Times New Roman"/>
          <w:sz w:val="24"/>
          <w:szCs w:val="24"/>
          <w:lang w:eastAsia="ru-RU"/>
        </w:rPr>
        <w:t>можно было бы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назвать «натюрморт-автопортрет».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И.Грабарь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Неприбранный стол;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Н.Сапу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Ваза, цветы и фрукты;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И.Машков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Хлебы. Д.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Штерен-берг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 натюрморт; 3. Серебрякова. Автопортрет. За туалетом (фрагмент); А.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Никич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Торжественный натюрморт; Б.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Неменский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Память смоленской земли, Листы чистой бума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ги; В. Стожаров. Натюрмо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рт с бр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атиной, Лен.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70A" w:rsidRPr="0079635B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4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9635B">
        <w:rPr>
          <w:rFonts w:ascii="Times New Roman" w:eastAsia="Times New Roman" w:hAnsi="Times New Roman"/>
          <w:b/>
          <w:lang w:eastAsia="ru-RU"/>
        </w:rPr>
        <w:t xml:space="preserve">ВГЛЯДЫВАЯСЬ В ЧЕЛОВЕКА. ПОРТРЕТ </w:t>
      </w:r>
      <w:r w:rsidR="00AA4DE8" w:rsidRPr="0079635B">
        <w:rPr>
          <w:rFonts w:ascii="Times New Roman" w:eastAsia="Times New Roman" w:hAnsi="Times New Roman"/>
          <w:b/>
          <w:lang w:eastAsia="ru-RU"/>
        </w:rPr>
        <w:t>(10ч.)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Образ человека — главная тема искусства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Беседа. Изображение человека в искусстве разных эпох. Ис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Портрет в живописи, графике, скульптуре. Великие художни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ки-портретисты.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примеры древнеегипетского портретного изо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бражения в скульптуре, древнеримский скульптурный портрет,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фаюмский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портрет, изображение человека в искусстве Возрожде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в Италии, портрет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Портреты Рембрандта, Эль Греко, Веласкеса; русский портрет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веков: портреты Ф.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Рокотова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В.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Боровиковского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, Д. Левицкого, И» Репина, И. Крам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ского, В. Серова; портрет в русском искусстве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B37C52" w:rsidRPr="00954F94" w:rsidRDefault="00B37C52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Тема. </w:t>
      </w:r>
      <w:r w:rsidRPr="00954F94">
        <w:rPr>
          <w:rFonts w:ascii="Times New Roman" w:hAnsi="Times New Roman"/>
          <w:b/>
          <w:sz w:val="24"/>
          <w:szCs w:val="24"/>
        </w:rPr>
        <w:t>Портрет – иллюстрация  к литературным произведениям (эпос «Урал-батыр»).</w:t>
      </w:r>
    </w:p>
    <w:p w:rsidR="00B37C52" w:rsidRPr="00954F94" w:rsidRDefault="00B37C52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образа, характера через цвет, рисунок, композицию. </w:t>
      </w:r>
      <w:r w:rsidR="001D6C4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Усиление роли собственного замысла.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Дальнейшие усложнение навыков работы с акварелью и другими материалами. Эпос «Урал-батыр».</w:t>
      </w:r>
    </w:p>
    <w:p w:rsidR="00B37C52" w:rsidRPr="00954F94" w:rsidRDefault="00B37C52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="001D6C44"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портрет – иллюстрацию по мотивам эпоса «Урал-батыр», передача образа.</w:t>
      </w:r>
    </w:p>
    <w:p w:rsidR="00B37C52" w:rsidRPr="00954F94" w:rsidRDefault="00B37C52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кисть, бумага.</w:t>
      </w:r>
    </w:p>
    <w:p w:rsidR="00B37C52" w:rsidRPr="00954F94" w:rsidRDefault="00B37C52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графические и живописные портреты башкирских художников – портретистов.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Конструкция головы человека и ее пропорции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работа над рисунком или аппликацией — изображе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головы с соотнесенными по-разному деталями лица (нос, гу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бы, глаза, брови, подбородок, скулы и т. д.).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карандаш и бумага или черная акварель и бума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га, или аппликация из вырезанных из бумаги форм (деталей лица).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наглядные пособия и таблицы, рисунки и фо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тографии различных лиц.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Изображение головы человека в пространстве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Повороты и ракурсы головы. Соотношение лицевой и череп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форм. Закономерности конструкции и бесконечность инди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видуальных особенностей и физиономических типов.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объемное конструктивное изображение головы.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карандаш, бумага или аппликация с дорисовками.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наглядные пособия и методические таблицы: учебный академический рисунок гипсовой головы со стадиями работы;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А.Дюрер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Головы к напечатанному учению о пропор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циях; Леонардо да Винчи. Схема пропорций мужской голо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П.Рубенс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Девять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различных голов на одном листе; Г. Гольбейн Младший. Набросок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конструкции головы в ракур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softHyphen/>
        <w:t>се.</w:t>
      </w:r>
    </w:p>
    <w:p w:rsidR="0047370A" w:rsidRPr="00954F94" w:rsidRDefault="0047370A" w:rsidP="00954F94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Портрет в скульптуре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работа над изображением в скульптурном портрете выбранного литературного героя с ярко выраженным характером.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пластилин или глина, стеки, для облегчения ра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боты — круглые сосуды (пузырьки, банки и т. п.) в качестве кар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каса.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скульптурный портрет в Древнем Риме; Л. Берн и ни. Портрет герцога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д'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Эсте</w:t>
      </w:r>
      <w:proofErr w:type="spellEnd"/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; Ж. Гуд он. Бюст Вольте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Ф.Шубин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Портрет князя Голицына;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Н.Андреев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Панька: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А.Голубкина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Мальчик;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С.Коненков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Михрюша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, Сказитель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1D6C4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ница былин М. Д. </w:t>
      </w:r>
      <w:proofErr w:type="spellStart"/>
      <w:r w:rsidR="001D6C44" w:rsidRPr="00954F94">
        <w:rPr>
          <w:rFonts w:ascii="Times New Roman" w:eastAsia="Times New Roman" w:hAnsi="Times New Roman"/>
          <w:sz w:val="24"/>
          <w:szCs w:val="24"/>
          <w:lang w:eastAsia="ru-RU"/>
        </w:rPr>
        <w:t>Кривоколенова</w:t>
      </w:r>
      <w:proofErr w:type="spellEnd"/>
      <w:r w:rsidR="001D6C44" w:rsidRPr="00954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Сатирические образы человека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Правда жизни и язык искусства. Художественное преувеличе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изображение сатирических образов литературных ге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роев или создание дружеских шаржей.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уголь или тушь, черная акварель, кисть, карандаш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гротесковы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 xml:space="preserve">е рисунки голов работы </w:t>
      </w:r>
      <w:proofErr w:type="spellStart"/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Леона</w:t>
      </w:r>
      <w:proofErr w:type="gramStart"/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Винчи; сатирические образы О. Домье в скульптуре и гра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фике; сатирические рисунки В. Дени, Д.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Кардовского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9635B" w:rsidRPr="00954F94">
        <w:rPr>
          <w:rFonts w:ascii="Times New Roman" w:eastAsia="Times New Roman" w:hAnsi="Times New Roman"/>
          <w:sz w:val="24"/>
          <w:szCs w:val="24"/>
          <w:lang w:eastAsia="ru-RU"/>
        </w:rPr>
        <w:t>политическая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сатира Б. Ефимова,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Кукрыниксов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Образные возможности освещения в портрете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Изменение образа человека при различном освещении. Посто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растность освещения.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наблюдения натуры и наброски (пятном) с изобра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жением головы в различном освещении.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черная акварель, кисть,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графические и живописные портреты Ремб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рандта; изображения человека в произведениях Ж. де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Латура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М.Караваджо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К.Брюллова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И.Репин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Мужичок из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робких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; фо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тографии головы в разном освещении.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Портрет в живописи</w:t>
      </w:r>
      <w:r w:rsidR="001D6C44"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. Выразительность образа человека.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 место живописного портрета в истории искусства. Обобщенный образ человека в живописи Возрождения, в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веках, в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веке. Композиция в парадном и лирическом пор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трете. Роль рук в раскрытии образа портретируемого.</w:t>
      </w:r>
      <w:r w:rsidR="001D6C44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особенности, характер, настроение человека. Выразительные средства и возможности живописного  изображения.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аналитические зарисовки композиций портретов из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вестных художников.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карандаш, акварель,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портреты Рафаэля, Тициана, А. Ван Дейка, Д. Веласкеса, Гейнсборо; портреты Д. Левицкого, Ф.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Рокотова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В.Боровиковского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И.Крамской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Неизвестная;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В.Серов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Портрет О. М. Орловой, М. Н. Ермолова; 3. Серебрякова. Автопортрет. За туалетом; портреты М. Врубеля.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Роль цвета в портрете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Цветовое решение образа в портрете. Цвет и тон. Цвет и ос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вещение. Цвет как выражение настроения и характера героя пор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трета. Цвет и живописная фактура.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работа над созданием автопортрета или портрета близкого человека (члена семьи, друга).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 или акварель, кисти,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О.Ренуар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Портрет Ж.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Самари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В.Серов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Девочка с персиками. Девушка, освещенная солнцем; В. Ван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Портрет доктора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Гаше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Ф.Малявин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Вихрь;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А.Архипов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Крестьянка в красном.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Великие портретисты (обобщение темы)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Выражение творческой индивидуальности художника в создан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ком. Индивидуальность образного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в произведениях великих х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удожников.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произведения нескольких зарубежных и русских великих художников-портретистов (по выбору учителя).</w:t>
      </w:r>
    </w:p>
    <w:p w:rsidR="00AF1D9E" w:rsidRPr="00954F94" w:rsidRDefault="00AF1D9E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70A" w:rsidRPr="0079635B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9635B">
        <w:rPr>
          <w:rFonts w:ascii="Times New Roman" w:eastAsia="Times New Roman" w:hAnsi="Times New Roman"/>
          <w:b/>
          <w:lang w:eastAsia="ru-RU"/>
        </w:rPr>
        <w:t>ЧЕЛОВЕК И ПРОСТРАНСТВО В</w:t>
      </w:r>
      <w:r w:rsidR="00AF1D9E" w:rsidRPr="0079635B">
        <w:rPr>
          <w:rFonts w:ascii="Times New Roman" w:eastAsia="Times New Roman" w:hAnsi="Times New Roman"/>
          <w:b/>
          <w:lang w:eastAsia="ru-RU"/>
        </w:rPr>
        <w:t xml:space="preserve"> </w:t>
      </w:r>
      <w:r w:rsidRPr="0079635B">
        <w:rPr>
          <w:rFonts w:ascii="Times New Roman" w:eastAsia="Times New Roman" w:hAnsi="Times New Roman"/>
          <w:b/>
          <w:lang w:eastAsia="ru-RU"/>
        </w:rPr>
        <w:t xml:space="preserve">ИЗОБРАЗИТЕЛЬНОМ ИСКУССТВЕ </w:t>
      </w:r>
      <w:r w:rsidR="00AA4DE8" w:rsidRPr="0079635B">
        <w:rPr>
          <w:rFonts w:ascii="Times New Roman" w:eastAsia="Times New Roman" w:hAnsi="Times New Roman"/>
          <w:b/>
          <w:lang w:eastAsia="ru-RU"/>
        </w:rPr>
        <w:t>(8ч.)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Жанры  в изобразительном искусстве</w:t>
      </w:r>
      <w:r w:rsidR="001D6C44"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. Знакомство с творчеством башкирских художников-пейзажистов.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Беседа. Предмет изображения и картина мира в изобразитель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тическая картина: бытовой и исторический жанры.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примеры по каждому жанру.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 Изображение пространства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Беседа о п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илах перспек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 xml:space="preserve">тивы в изобразительном искусстве.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Вид перспективы как средство выражения, вызванное определенными задачами. Отсутствие изо</w:t>
      </w:r>
      <w:r w:rsidR="0079635B">
        <w:rPr>
          <w:rFonts w:ascii="Times New Roman" w:eastAsia="Times New Roman" w:hAnsi="Times New Roman"/>
          <w:sz w:val="24"/>
          <w:szCs w:val="24"/>
          <w:lang w:eastAsia="ru-RU"/>
        </w:rPr>
        <w:t>бражения пространства в искусст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ве Древнего Египта, связь персонажей общим действием и сюжетом. Движение фигур в пространстве, ракурс в искусстве Древней Греции и отсутствие изображения глубины. Пространство иконы и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ХГ века и его образный смысл.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древнеегипетские  росписи  стен  с  фризовой композицией;   примеры   древнегреческой   вазописи; помпейские фрески; византийская мозаика и древнерусская иконопись; эпоха Возрождения: работы Пьеро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делла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Франчески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Андреа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Мантеньи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Яна   Ван  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Эйка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, Леонардо да  Винчи  (Благовещение,  Тайная   вечеря пространство в произведениях П. Веронезе и Тициана.</w:t>
      </w:r>
      <w:proofErr w:type="gramEnd"/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Правила линейной и воздушной перспективы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Перспектива — учение о способах передачи глубины пространства. Плоскость картины. Точка зрения. Горизонт и его высо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изображение уходящей вдаль аллеи с соблюдение» правил линейной и воздушной перспективы.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карандаш, гуашь с ограниченной палитрой, </w:t>
      </w:r>
      <w:r w:rsidRPr="00954F94">
        <w:rPr>
          <w:rFonts w:ascii="Times New Roman" w:eastAsia="Times New Roman" w:hAnsi="Times New Roman"/>
          <w:smallCaps/>
          <w:sz w:val="24"/>
          <w:szCs w:val="24"/>
          <w:lang w:eastAsia="ru-RU"/>
        </w:rPr>
        <w:t>кисти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и наглядные пособия о правила} перспективы;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А.Дюрер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Художник, рисующий портрет при помощи перспективного экрана; Б.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интуриккио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Портрет мальчика; П.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делла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Франческа. Городской пейзаж с изображением идеального города;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С.Щедрин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Веранда, обвитая виноградом! Новый Рим;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И.Левитан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Владимирка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Осенний день. Сокольники;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И.Шишкин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 Рожь.</w:t>
      </w:r>
    </w:p>
    <w:p w:rsidR="0047370A" w:rsidRPr="00954F94" w:rsidRDefault="0047370A" w:rsidP="00954F94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Пейзаж — большой мир.</w:t>
      </w:r>
      <w:r w:rsidR="001D6C44"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изображаемого пространства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смысл.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работа над изображением большого эпического пей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зажа «Дорога в большой мир», «Путь реки» и пр. Выполнение за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дания может быть как индивидуальным, так и коллективным с ис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пользованием аппликации для изображения уходящих планов и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наполнения их деталями.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 и клей, ножницы для аппли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кации.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Н.Пуссен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Пейзаж с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Полифемом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К.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Лорре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н. Пейзаж с похищением Европы;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П.Брейгель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Времена го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С.Щедрин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 на Капри;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И.Левитан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Над вечным поко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ем; Н. Рерих. Гималаи.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Пейзаж-настроение. Природа и художник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создание пейзажа-настроения — работа по представ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лению и памяти с предварительным выбором яркого личного впе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чатления от состояния в природе (например, изменчивые и яркие цветовые состояния весны, разноцветье и ароматы лета).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гуашь, кисти, бумага.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К. Моне. Впечатления. Восход солнца, По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 маков;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П.Сезанн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Гора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Сент-Виктуар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; В. Ван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Пшенич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ное поле и кипарисы;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И.Левитан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 Золотая осень. Март. Боль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шая вода;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И.Грабарь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. Февральская лазурь. Мартовский снег; пейзажи К.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Юона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, Н. Крымова, А.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Пластова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47370A" w:rsidRPr="00954F94" w:rsidRDefault="0047370A" w:rsidP="00954F94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Городской пейзаж.</w:t>
      </w:r>
      <w:r w:rsidR="001D6C44"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Знакомство с творчеством художников г. Нефтекамска.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Разные образы города в истории искусства и в российском ис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кусстве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риант коллективной работы путем создания аппликации из от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дельных изображений (общая композиция после предварительно-то эскиза). При индивидуальной работе тоже может быть использован прием аппликации. Необходимо обратить внимание на ритмическую организацию листа.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Задание: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создание графической композиции «Наш (мой) го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род».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Материалы: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гуашь с ограниченной палитрой или оттиски с аппликацией на картоне.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венецианский и голландский пейзажи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ка, городской пейзаж в русском искусстве конца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— нача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ла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город в живописи и графике в русском искусстве 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Тема. Выразительные возможности изобразительного искусства.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смысл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Беседа. Обобщение материала учебного года. Значение изоб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Уровни понимания произведения искусства. Понимание искусства — труд души.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Эпоха, направление в искусстве и творческая индивидуальность художника.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Зрительный ряд: 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произведения живописи, графики и скульп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туры; портреты, пейзажи и натюрморты разных народов и эпох.</w:t>
      </w:r>
    </w:p>
    <w:p w:rsidR="0047370A" w:rsidRPr="00954F94" w:rsidRDefault="0047370A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5D8" w:rsidRPr="00954F94" w:rsidRDefault="003755D8" w:rsidP="00147B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F9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954F94">
        <w:rPr>
          <w:rFonts w:ascii="Times New Roman" w:hAnsi="Times New Roman"/>
          <w:b/>
          <w:bCs/>
          <w:sz w:val="24"/>
          <w:szCs w:val="24"/>
        </w:rPr>
        <w:t>УРОВНЮ ПОДГОТОВКИ УЧАЩИХСЯ 6 КЛАССА</w:t>
      </w:r>
    </w:p>
    <w:p w:rsidR="003755D8" w:rsidRPr="00954F94" w:rsidRDefault="003755D8" w:rsidP="00045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F94">
        <w:rPr>
          <w:rFonts w:ascii="Times New Roman" w:hAnsi="Times New Roman"/>
          <w:b/>
          <w:bCs/>
          <w:sz w:val="24"/>
          <w:szCs w:val="24"/>
        </w:rPr>
        <w:t>(базовый уровень)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bCs/>
          <w:iCs/>
          <w:sz w:val="24"/>
          <w:szCs w:val="24"/>
        </w:rPr>
        <w:t>В результате изучения изобразительного искусства ученик должен: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F94">
        <w:rPr>
          <w:rFonts w:ascii="Times New Roman" w:hAnsi="Times New Roman"/>
          <w:b/>
          <w:i/>
          <w:iCs/>
          <w:sz w:val="24"/>
          <w:szCs w:val="24"/>
          <w:u w:val="single"/>
        </w:rPr>
        <w:t>Учащиеся должны знать</w:t>
      </w:r>
      <w:r w:rsidRPr="00954F94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954F94"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•основы изобразительной грамоты (цвет, тон, пропорции, перспектива, композиция);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 имена выдающихся представителей русского и зарубежного искусства и их основные про</w:t>
      </w:r>
      <w:r w:rsidRPr="00954F94">
        <w:rPr>
          <w:rFonts w:ascii="Times New Roman" w:hAnsi="Times New Roman"/>
          <w:sz w:val="24"/>
          <w:szCs w:val="24"/>
        </w:rPr>
        <w:softHyphen/>
        <w:t>изведения;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 названия наиболее крупных художественных музеев России и мира.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4F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Учащиеся должны уметь: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 применять художественные материалы (гуашь, акварель) в творческой деятельности;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lastRenderedPageBreak/>
        <w:t xml:space="preserve">•анализировать содержание произведений разных видов и жанров ИЗО и определять средства выразительности </w:t>
      </w:r>
      <w:r w:rsidRPr="00954F94">
        <w:rPr>
          <w:rFonts w:ascii="Times New Roman" w:hAnsi="Times New Roman"/>
          <w:b/>
          <w:bCs/>
          <w:sz w:val="24"/>
          <w:szCs w:val="24"/>
        </w:rPr>
        <w:t>(</w:t>
      </w:r>
      <w:r w:rsidRPr="00954F94">
        <w:rPr>
          <w:rFonts w:ascii="Times New Roman" w:hAnsi="Times New Roman"/>
          <w:bCs/>
          <w:sz w:val="24"/>
          <w:szCs w:val="24"/>
        </w:rPr>
        <w:t>линия,</w:t>
      </w:r>
      <w:r w:rsidRPr="00954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4F94">
        <w:rPr>
          <w:rFonts w:ascii="Times New Roman" w:hAnsi="Times New Roman"/>
          <w:sz w:val="24"/>
          <w:szCs w:val="24"/>
        </w:rPr>
        <w:t>цвет, перспектива, композиция);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 ориентироваться в основных явлениях русского и мирового искусства, узнавать изученные произведения.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4F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Учащиеся должны быть способны решать следующие жизненно-практические задачи: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 восприятия и оценки произведений искусства;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• самостоятельной творческой деятельности: в рисунке и живописи (с натуры, по памяти, во</w:t>
      </w:r>
      <w:r w:rsidRPr="00954F94">
        <w:rPr>
          <w:rFonts w:ascii="Times New Roman" w:hAnsi="Times New Roman"/>
          <w:sz w:val="24"/>
          <w:szCs w:val="24"/>
        </w:rPr>
        <w:softHyphen/>
        <w:t>ображению), в иллюстрациях к произведениям литературы и музыки;</w:t>
      </w:r>
    </w:p>
    <w:p w:rsidR="003755D8" w:rsidRPr="00954F94" w:rsidRDefault="003755D8" w:rsidP="00954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владеть   компетенциями:</w:t>
      </w:r>
      <w:r w:rsidRPr="00954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954F94">
        <w:rPr>
          <w:rFonts w:ascii="Times New Roman" w:hAnsi="Times New Roman"/>
          <w:sz w:val="24"/>
          <w:szCs w:val="24"/>
        </w:rPr>
        <w:t>коммуникативной,   личностного   саморазвития,   ценностно-ориентационной, рефлексивной.</w:t>
      </w:r>
    </w:p>
    <w:p w:rsidR="000A67DB" w:rsidRPr="00954F94" w:rsidRDefault="000A67DB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9D2" w:rsidRPr="00954F94" w:rsidRDefault="006249D2" w:rsidP="00954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AF1D9E" w:rsidRPr="00954F94" w:rsidRDefault="00AF1D9E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9D2" w:rsidRPr="00954F94" w:rsidRDefault="006249D2" w:rsidP="00954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954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методическая литература:</w:t>
      </w:r>
    </w:p>
    <w:p w:rsidR="003D47C8" w:rsidRPr="00954F94" w:rsidRDefault="003D47C8" w:rsidP="00954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Гусева О.М. Поурочные разработки по изобразительному искусству: 6 класс.- М.:ВАКО</w:t>
      </w:r>
    </w:p>
    <w:p w:rsidR="005643EB" w:rsidRPr="00954F94" w:rsidRDefault="005643EB" w:rsidP="00954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зобразительное искусство и художественный труд: 5-8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:К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н. Для учителя /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Н.Н.Фомина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А.А.Дмитриева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Н.А.Горяева</w:t>
      </w:r>
      <w:proofErr w:type="spellEnd"/>
      <w:r w:rsidR="003D47C8"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и др.- </w:t>
      </w:r>
      <w:proofErr w:type="spellStart"/>
      <w:r w:rsidR="003D47C8" w:rsidRPr="00954F94">
        <w:rPr>
          <w:rFonts w:ascii="Times New Roman" w:eastAsia="Times New Roman" w:hAnsi="Times New Roman"/>
          <w:sz w:val="24"/>
          <w:szCs w:val="24"/>
          <w:lang w:eastAsia="ar-SA"/>
        </w:rPr>
        <w:t>М.:Просвещение</w:t>
      </w:r>
      <w:proofErr w:type="spellEnd"/>
    </w:p>
    <w:p w:rsidR="003D47C8" w:rsidRPr="00954F94" w:rsidRDefault="003D47C8" w:rsidP="00954F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Изобразительное искусство. 6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:п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оурочные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планы по программе под. Ред.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Б.М.Неменского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/авт.-сост.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О.В.Павлова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 – Волгоград.</w:t>
      </w:r>
    </w:p>
    <w:p w:rsidR="006249D2" w:rsidRPr="00954F94" w:rsidRDefault="006249D2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Методическое письмо «О преподавании учебного предмета «Изобразительное искусство» в условиях ведения Федерального компонента государственного стандарта общего образования.</w:t>
      </w:r>
    </w:p>
    <w:p w:rsidR="005643EB" w:rsidRPr="00954F94" w:rsidRDefault="005643EB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Неменская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Л.А. Изобразительное искусство. Искусство в жизни человека. 6 класс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/П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од ред.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Б.М.Неменского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М.:Просвещение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Примерн</w:t>
      </w:r>
      <w:r w:rsidR="006249D2" w:rsidRPr="00954F94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программа основного общего образования по изобразительному искусству </w:t>
      </w:r>
    </w:p>
    <w:p w:rsidR="006249D2" w:rsidRPr="00954F94" w:rsidRDefault="00AF1D9E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Программы общеобразовательных учреждений. «Изобразительное искусство</w:t>
      </w:r>
      <w:r w:rsidR="005643EB"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и художественный труд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 1-9 классы», под р</w:t>
      </w:r>
      <w:r w:rsidR="005643EB"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уководством 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3EB"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Б.М. </w:t>
      </w:r>
      <w:proofErr w:type="spellStart"/>
      <w:r w:rsidR="005643EB" w:rsidRPr="00954F94">
        <w:rPr>
          <w:rFonts w:ascii="Times New Roman" w:eastAsia="Times New Roman" w:hAnsi="Times New Roman"/>
          <w:sz w:val="24"/>
          <w:szCs w:val="24"/>
          <w:lang w:eastAsia="ar-SA"/>
        </w:rPr>
        <w:t>НЕменского</w:t>
      </w:r>
      <w:proofErr w:type="spellEnd"/>
      <w:r w:rsidR="005643EB"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(М.: Просвещение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, 2007)</w:t>
      </w:r>
    </w:p>
    <w:p w:rsidR="006249D2" w:rsidRPr="00954F94" w:rsidRDefault="006249D2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Федеральный компонент государственного стандарта общего образования </w:t>
      </w:r>
    </w:p>
    <w:p w:rsidR="00AF1D9E" w:rsidRPr="00954F94" w:rsidRDefault="00AF1D9E" w:rsidP="00954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9E" w:rsidRPr="00954F94" w:rsidRDefault="00AF1D9E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Дополнительная литература для учителя 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Беда, Г. В. 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Основы изобразительной грамоты. - М.: Просве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softHyphen/>
        <w:t>щение, 1989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Беляев Т.Ф. Упражнения по развитию пространственных представлений у учащихся. – М.: Просвещение, 1983 </w:t>
      </w:r>
    </w:p>
    <w:p w:rsidR="006D2F69" w:rsidRPr="00954F94" w:rsidRDefault="006D2F69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Вачьянц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А.М. Введение в мировую художественную культуру. «Вариации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прекрасного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».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М.:Айрис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Пресс, 2004.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Возвращение к истокам: Народное искусство и детское творчество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/П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од ред. Т. Я.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Шпикаловой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  Учеб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метод. пособие. – М.: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Гуманит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 изд. центр ВЛАДОС, 2001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Изобразительное искусство. Развитие цветового восприятия у школьников /авторы-составители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С.А.Казначеева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С.А.Бондарева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. - Волгоград: Учитель, 2009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Компанцева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Л. В. Поэтический образ природы в детском рисунке. – М.: Просвещение, 1985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Кузин, В. 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С. Наброски и зарисовки. - М., 1970.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Лялина Л. А. Дизайн и дети: Методические рекомендации. – М.: ТЦ Сфера, 2006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Основы рисунка. - М.: АСТ, 2004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Павлова О.В.</w:t>
      </w:r>
      <w:r w:rsidR="003D47C8"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Обучение основам </w:t>
      </w:r>
      <w:r w:rsidR="00491FD1" w:rsidRPr="00954F94">
        <w:rPr>
          <w:rFonts w:ascii="Times New Roman" w:eastAsia="Times New Roman" w:hAnsi="Times New Roman"/>
          <w:sz w:val="24"/>
          <w:szCs w:val="24"/>
          <w:lang w:eastAsia="ar-SA"/>
        </w:rPr>
        <w:t>изобразительной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грамоты. Волгоград 2009г.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Платонова, Н. И., </w:t>
      </w:r>
      <w:proofErr w:type="spellStart"/>
      <w:r w:rsidRPr="00954F94">
        <w:rPr>
          <w:rFonts w:ascii="Times New Roman" w:eastAsia="Times New Roman" w:hAnsi="Times New Roman"/>
          <w:iCs/>
          <w:sz w:val="24"/>
          <w:szCs w:val="24"/>
          <w:lang w:eastAsia="ar-SA"/>
        </w:rPr>
        <w:t>Синюков</w:t>
      </w:r>
      <w:proofErr w:type="spellEnd"/>
      <w:r w:rsidRPr="00954F94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954F9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В. Д. 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Энциклопедический сло</w:t>
      </w: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softHyphen/>
        <w:t>варь юного художника. - М.: Педагогика, 1983.</w:t>
      </w:r>
    </w:p>
    <w:p w:rsidR="006D2F69" w:rsidRPr="00954F94" w:rsidRDefault="006D2F69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Ростовцев  Н. Н. Методика преподавания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ИЗО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в школе. - М.: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Агар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, 1998;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Свиридова О. В. Изобразительное искусство. 5-8 классы: проверочные и     контрольные тесты. – Волгоград: Учитель, 2008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Соколова О.Ю. Секреты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композиции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:д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ля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начинающих художников. –М., 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Астрель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: АСТ, 2005</w:t>
      </w:r>
    </w:p>
    <w:p w:rsidR="006D2F69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  <w:r w:rsidR="006D2F69" w:rsidRPr="00954F94">
        <w:rPr>
          <w:rFonts w:ascii="Times New Roman" w:eastAsia="Times New Roman" w:hAnsi="Times New Roman"/>
          <w:sz w:val="24"/>
          <w:szCs w:val="24"/>
          <w:lang w:eastAsia="ar-SA"/>
        </w:rPr>
        <w:t>Сокольникова, Н. М. Краткий словарь художественных терминов. – Обнинск: Титул, 1998.</w:t>
      </w:r>
    </w:p>
    <w:p w:rsidR="006D2F69" w:rsidRPr="00954F94" w:rsidRDefault="006D2F69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Сокольникова, Н. М. Основы рисунка. Ч. 1. – Обнинск: Титул, 1998.</w:t>
      </w:r>
    </w:p>
    <w:p w:rsidR="006D2F69" w:rsidRPr="00954F94" w:rsidRDefault="006D2F69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Сокольникова, Н. М. Основы композиции. Ч. 2. – Обнинск: Титул, 1998.</w:t>
      </w:r>
    </w:p>
    <w:p w:rsidR="00AF1D9E" w:rsidRPr="00954F94" w:rsidRDefault="006D2F69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 xml:space="preserve"> Сокольникова, Н. М. Основы живописи</w:t>
      </w:r>
      <w:r w:rsidR="00AA4DE8" w:rsidRPr="00954F94">
        <w:rPr>
          <w:rFonts w:ascii="Times New Roman" w:eastAsia="Times New Roman" w:hAnsi="Times New Roman"/>
          <w:sz w:val="24"/>
          <w:szCs w:val="24"/>
          <w:lang w:eastAsia="ar-SA"/>
        </w:rPr>
        <w:t>. Ч. 3. – Обнинск: Титул, 1998.</w:t>
      </w:r>
    </w:p>
    <w:p w:rsidR="00AA4DE8" w:rsidRPr="00954F94" w:rsidRDefault="00AA4DE8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1D9E" w:rsidRPr="00954F94" w:rsidRDefault="003834AD" w:rsidP="00954F94">
      <w:pPr>
        <w:widowControl w:val="0"/>
        <w:suppressAutoHyphens/>
        <w:spacing w:after="0" w:line="240" w:lineRule="auto"/>
        <w:ind w:firstLine="36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b/>
          <w:sz w:val="24"/>
          <w:szCs w:val="24"/>
          <w:lang w:eastAsia="ar-SA"/>
        </w:rPr>
        <w:t>Методический фонд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Репродукции картин художников.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Муляжи для рисования (2 набора)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Серии фотографий и иллюстраций природы.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Фотографии и иллюстрации животных.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Тела геометрические (1 набор)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Предметы для натурной постановки (кувшины, часы, вазы и др.).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Таблицы последовательного рисования по темам и классам (в папках)</w:t>
      </w:r>
    </w:p>
    <w:p w:rsidR="00AF1D9E" w:rsidRPr="00954F94" w:rsidRDefault="00AF1D9E" w:rsidP="00954F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F94">
        <w:rPr>
          <w:rFonts w:ascii="Times New Roman" w:eastAsia="Times New Roman" w:hAnsi="Times New Roman"/>
          <w:sz w:val="24"/>
          <w:szCs w:val="24"/>
          <w:lang w:eastAsia="ar-SA"/>
        </w:rPr>
        <w:t>Детские работы как примеры выполнения творческих заданий.</w:t>
      </w:r>
    </w:p>
    <w:p w:rsidR="00D946A4" w:rsidRDefault="003834AD" w:rsidP="00954F94">
      <w:pPr>
        <w:keepNext/>
        <w:keepLines/>
        <w:tabs>
          <w:tab w:val="left" w:pos="586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10"/>
      <w:r w:rsidRPr="00954F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3834AD" w:rsidRPr="00954F94" w:rsidRDefault="006249D2" w:rsidP="00954F94">
      <w:pPr>
        <w:keepNext/>
        <w:keepLines/>
        <w:tabs>
          <w:tab w:val="left" w:pos="586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4F94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средства обучения.</w:t>
      </w:r>
      <w:bookmarkEnd w:id="1"/>
    </w:p>
    <w:p w:rsidR="00147B85" w:rsidRPr="00147B85" w:rsidRDefault="00147B85" w:rsidP="0014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B85">
        <w:rPr>
          <w:rFonts w:ascii="Times New Roman" w:hAnsi="Times New Roman"/>
          <w:sz w:val="24"/>
          <w:szCs w:val="24"/>
        </w:rPr>
        <w:t xml:space="preserve">- ноутбук  учителя  HP  </w:t>
      </w:r>
      <w:proofErr w:type="spellStart"/>
      <w:r w:rsidRPr="00147B85">
        <w:rPr>
          <w:rFonts w:ascii="Times New Roman" w:hAnsi="Times New Roman"/>
          <w:sz w:val="24"/>
          <w:szCs w:val="24"/>
        </w:rPr>
        <w:t>ProBook</w:t>
      </w:r>
      <w:proofErr w:type="spellEnd"/>
      <w:r w:rsidRPr="00147B85">
        <w:rPr>
          <w:rFonts w:ascii="Times New Roman" w:hAnsi="Times New Roman"/>
          <w:sz w:val="24"/>
          <w:szCs w:val="24"/>
        </w:rPr>
        <w:t xml:space="preserve">   4545 s</w:t>
      </w:r>
    </w:p>
    <w:p w:rsidR="00147B85" w:rsidRPr="00147B85" w:rsidRDefault="00147B85" w:rsidP="0014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B85">
        <w:rPr>
          <w:rFonts w:ascii="Times New Roman" w:hAnsi="Times New Roman"/>
          <w:sz w:val="24"/>
          <w:szCs w:val="24"/>
        </w:rPr>
        <w:t>- проектор</w:t>
      </w:r>
    </w:p>
    <w:p w:rsidR="006249D2" w:rsidRPr="00954F94" w:rsidRDefault="00147B85" w:rsidP="0014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B85">
        <w:rPr>
          <w:rFonts w:ascii="Times New Roman" w:hAnsi="Times New Roman"/>
          <w:sz w:val="24"/>
          <w:szCs w:val="24"/>
        </w:rPr>
        <w:t>- маркерная  доска</w:t>
      </w:r>
    </w:p>
    <w:p w:rsidR="00D946A4" w:rsidRDefault="00D946A4" w:rsidP="00954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9D2" w:rsidRPr="00954F94" w:rsidRDefault="006249D2" w:rsidP="00954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F94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6249D2" w:rsidRPr="00954F94" w:rsidRDefault="006249D2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Музеи мира. Электронная энциклопедия. </w:t>
      </w:r>
      <w:proofErr w:type="gramStart"/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4F94">
        <w:rPr>
          <w:rFonts w:ascii="Times New Roman" w:eastAsia="Times New Roman" w:hAnsi="Times New Roman"/>
          <w:sz w:val="24"/>
          <w:szCs w:val="24"/>
          <w:lang w:val="en-US" w:eastAsia="ru-RU"/>
        </w:rPr>
        <w:t>ROM</w:t>
      </w:r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.ЗАО «</w:t>
      </w:r>
      <w:proofErr w:type="spellStart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Интерсофт</w:t>
      </w:r>
      <w:proofErr w:type="spell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>», 1998 год.</w:t>
      </w:r>
      <w:proofErr w:type="gramEnd"/>
    </w:p>
    <w:p w:rsidR="006249D2" w:rsidRPr="00954F94" w:rsidRDefault="006249D2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</w:t>
      </w:r>
      <w:proofErr w:type="gramEnd"/>
      <w:r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SCHOOL</w:t>
      </w:r>
      <w:r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«Кирилл и Мефодий». История искусства. Методическая поддержка. </w:t>
      </w:r>
    </w:p>
    <w:p w:rsidR="006249D2" w:rsidRPr="00954F94" w:rsidRDefault="00E0194C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schol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collection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catalog</w:t>
      </w:r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teacher</w:t>
      </w:r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 -</w:t>
      </w:r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:rsidR="006249D2" w:rsidRPr="00954F94" w:rsidRDefault="00E0194C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>-  Авторские программы и разработки уроков </w:t>
      </w:r>
    </w:p>
    <w:p w:rsidR="006249D2" w:rsidRPr="00954F94" w:rsidRDefault="00E0194C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proofErr w:type="gram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schol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collection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catalog</w:t>
      </w:r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proofErr w:type="spellStart"/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rubr</w:t>
      </w:r>
      <w:proofErr w:type="spellEnd"/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>Азбука ИЗО.</w:t>
      </w:r>
      <w:proofErr w:type="gramEnd"/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Музеи мира</w:t>
      </w:r>
    </w:p>
    <w:p w:rsidR="006249D2" w:rsidRPr="00954F94" w:rsidRDefault="00E0194C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uchportal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load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/149</w:t>
        </w:r>
      </w:hyperlink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>Учительский портал</w:t>
      </w:r>
    </w:p>
    <w:p w:rsidR="006249D2" w:rsidRPr="00954F94" w:rsidRDefault="00E0194C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openclass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node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/203070</w:t>
        </w:r>
      </w:hyperlink>
      <w:r w:rsidR="006249D2" w:rsidRPr="00954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>Шедевры зарубежных художников</w:t>
      </w:r>
    </w:p>
    <w:p w:rsidR="006249D2" w:rsidRPr="00954F94" w:rsidRDefault="00E0194C" w:rsidP="00954F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art</w:t>
        </w:r>
        <w:r w:rsidR="006249D2" w:rsidRPr="00954F9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.festival.1september.ru/</w:t>
        </w:r>
      </w:hyperlink>
      <w:r w:rsidR="006249D2" w:rsidRPr="00954F94">
        <w:rPr>
          <w:rFonts w:ascii="Times New Roman" w:eastAsia="Times New Roman" w:hAnsi="Times New Roman"/>
          <w:sz w:val="24"/>
          <w:szCs w:val="24"/>
          <w:lang w:eastAsia="ru-RU"/>
        </w:rPr>
        <w:t xml:space="preserve">  - Газета "Искусство" издательского дома "Первое сентября"</w:t>
      </w:r>
    </w:p>
    <w:p w:rsidR="00523AD1" w:rsidRPr="00954F94" w:rsidRDefault="00E0194C" w:rsidP="0095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http</w:t>
        </w:r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</w:rPr>
          <w:t>://.</w:t>
        </w:r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draw</w:t>
        </w:r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proofErr w:type="spellStart"/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demiart</w:t>
        </w:r>
        <w:proofErr w:type="spellEnd"/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proofErr w:type="spellStart"/>
        <w:r w:rsidR="006249D2" w:rsidRPr="00954F94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249D2" w:rsidRPr="00954F94">
        <w:rPr>
          <w:rFonts w:ascii="Times New Roman" w:eastAsiaTheme="minorHAnsi" w:hAnsi="Times New Roman"/>
          <w:sz w:val="24"/>
          <w:szCs w:val="24"/>
          <w:u w:val="single"/>
        </w:rPr>
        <w:t xml:space="preserve"> - </w:t>
      </w:r>
      <w:r w:rsidR="006249D2" w:rsidRPr="00954F94">
        <w:rPr>
          <w:rFonts w:ascii="Times New Roman" w:eastAsiaTheme="minorHAnsi" w:hAnsi="Times New Roman"/>
          <w:sz w:val="24"/>
          <w:szCs w:val="24"/>
        </w:rPr>
        <w:t>Уроки рисов</w:t>
      </w:r>
      <w:r w:rsidR="006D2F69" w:rsidRPr="00954F94">
        <w:rPr>
          <w:rFonts w:ascii="Times New Roman" w:eastAsiaTheme="minorHAnsi" w:hAnsi="Times New Roman"/>
          <w:sz w:val="24"/>
          <w:szCs w:val="24"/>
        </w:rPr>
        <w:t>ания</w:t>
      </w:r>
    </w:p>
    <w:p w:rsidR="00523AD1" w:rsidRPr="00954F94" w:rsidRDefault="00523AD1" w:rsidP="0095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AD1" w:rsidRPr="00954F94" w:rsidRDefault="00523AD1" w:rsidP="0095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AD1" w:rsidRPr="00954F94" w:rsidRDefault="00523AD1" w:rsidP="0095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9D2" w:rsidRPr="00954F94" w:rsidRDefault="006249D2" w:rsidP="00954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249D2" w:rsidRPr="00954F94" w:rsidSect="00777593"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4C" w:rsidRDefault="00E0194C" w:rsidP="006975F7">
      <w:pPr>
        <w:spacing w:after="0" w:line="240" w:lineRule="auto"/>
      </w:pPr>
      <w:r>
        <w:separator/>
      </w:r>
    </w:p>
  </w:endnote>
  <w:endnote w:type="continuationSeparator" w:id="0">
    <w:p w:rsidR="00E0194C" w:rsidRDefault="00E0194C" w:rsidP="0069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94016"/>
      <w:docPartObj>
        <w:docPartGallery w:val="Page Numbers (Bottom of Page)"/>
        <w:docPartUnique/>
      </w:docPartObj>
    </w:sdtPr>
    <w:sdtContent>
      <w:p w:rsidR="00E0194C" w:rsidRDefault="00E019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194C" w:rsidRDefault="00E01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4C" w:rsidRDefault="00E0194C" w:rsidP="006975F7">
      <w:pPr>
        <w:spacing w:after="0" w:line="240" w:lineRule="auto"/>
      </w:pPr>
      <w:r>
        <w:separator/>
      </w:r>
    </w:p>
  </w:footnote>
  <w:footnote w:type="continuationSeparator" w:id="0">
    <w:p w:rsidR="00E0194C" w:rsidRDefault="00E0194C" w:rsidP="0069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1EF6E4"/>
    <w:lvl w:ilvl="0">
      <w:numFmt w:val="bullet"/>
      <w:lvlText w:val="*"/>
      <w:lvlJc w:val="left"/>
    </w:lvl>
  </w:abstractNum>
  <w:abstractNum w:abstractNumId="1">
    <w:nsid w:val="041124D0"/>
    <w:multiLevelType w:val="multilevel"/>
    <w:tmpl w:val="EED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F31CA"/>
    <w:multiLevelType w:val="multilevel"/>
    <w:tmpl w:val="B63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0139F"/>
    <w:multiLevelType w:val="hybridMultilevel"/>
    <w:tmpl w:val="CA62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4FD"/>
    <w:multiLevelType w:val="hybridMultilevel"/>
    <w:tmpl w:val="0E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465"/>
    <w:multiLevelType w:val="hybridMultilevel"/>
    <w:tmpl w:val="3896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83167"/>
    <w:multiLevelType w:val="hybridMultilevel"/>
    <w:tmpl w:val="CD3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49E0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4F2D"/>
    <w:multiLevelType w:val="multilevel"/>
    <w:tmpl w:val="8F4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06438"/>
    <w:multiLevelType w:val="hybridMultilevel"/>
    <w:tmpl w:val="A40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09CE"/>
    <w:multiLevelType w:val="hybridMultilevel"/>
    <w:tmpl w:val="C566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620C4"/>
    <w:multiLevelType w:val="hybridMultilevel"/>
    <w:tmpl w:val="8DD6F0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581090"/>
    <w:multiLevelType w:val="multilevel"/>
    <w:tmpl w:val="2A7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11FEA"/>
    <w:multiLevelType w:val="hybridMultilevel"/>
    <w:tmpl w:val="0B621A5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AC235A4"/>
    <w:multiLevelType w:val="multilevel"/>
    <w:tmpl w:val="171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D6E3F85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7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19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14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AF"/>
    <w:rsid w:val="00005A9D"/>
    <w:rsid w:val="000343B6"/>
    <w:rsid w:val="0004212D"/>
    <w:rsid w:val="00043758"/>
    <w:rsid w:val="00045352"/>
    <w:rsid w:val="000664FB"/>
    <w:rsid w:val="000A67DB"/>
    <w:rsid w:val="00112C8D"/>
    <w:rsid w:val="00140DE3"/>
    <w:rsid w:val="00147B85"/>
    <w:rsid w:val="00154D57"/>
    <w:rsid w:val="00184864"/>
    <w:rsid w:val="0018764C"/>
    <w:rsid w:val="001B6611"/>
    <w:rsid w:val="001D6C44"/>
    <w:rsid w:val="002E780E"/>
    <w:rsid w:val="00326D17"/>
    <w:rsid w:val="003755D8"/>
    <w:rsid w:val="003812F8"/>
    <w:rsid w:val="003834AD"/>
    <w:rsid w:val="003D47C8"/>
    <w:rsid w:val="00414DDF"/>
    <w:rsid w:val="0047370A"/>
    <w:rsid w:val="00485077"/>
    <w:rsid w:val="00491FD1"/>
    <w:rsid w:val="00494F12"/>
    <w:rsid w:val="004B0558"/>
    <w:rsid w:val="004B6F40"/>
    <w:rsid w:val="004E79F2"/>
    <w:rsid w:val="00523AD1"/>
    <w:rsid w:val="005266FF"/>
    <w:rsid w:val="00540E4C"/>
    <w:rsid w:val="00543F6F"/>
    <w:rsid w:val="005616BD"/>
    <w:rsid w:val="005643EB"/>
    <w:rsid w:val="00570206"/>
    <w:rsid w:val="00586677"/>
    <w:rsid w:val="005A0E81"/>
    <w:rsid w:val="005F5660"/>
    <w:rsid w:val="006249D2"/>
    <w:rsid w:val="00691F7A"/>
    <w:rsid w:val="006975F7"/>
    <w:rsid w:val="006A75A5"/>
    <w:rsid w:val="006D2F69"/>
    <w:rsid w:val="00714636"/>
    <w:rsid w:val="00717E8D"/>
    <w:rsid w:val="00723CF5"/>
    <w:rsid w:val="00746CCE"/>
    <w:rsid w:val="0075256F"/>
    <w:rsid w:val="0076061F"/>
    <w:rsid w:val="00777593"/>
    <w:rsid w:val="0079635B"/>
    <w:rsid w:val="00847A15"/>
    <w:rsid w:val="008F5CE2"/>
    <w:rsid w:val="009064AF"/>
    <w:rsid w:val="00954F94"/>
    <w:rsid w:val="009B0E65"/>
    <w:rsid w:val="00A34B49"/>
    <w:rsid w:val="00AA0E7C"/>
    <w:rsid w:val="00AA4DE8"/>
    <w:rsid w:val="00AE515E"/>
    <w:rsid w:val="00AE55F2"/>
    <w:rsid w:val="00AF1D9E"/>
    <w:rsid w:val="00B37C52"/>
    <w:rsid w:val="00B61156"/>
    <w:rsid w:val="00BB77A2"/>
    <w:rsid w:val="00BE0115"/>
    <w:rsid w:val="00BF1039"/>
    <w:rsid w:val="00C169F4"/>
    <w:rsid w:val="00CA67A4"/>
    <w:rsid w:val="00CC348D"/>
    <w:rsid w:val="00D15B44"/>
    <w:rsid w:val="00D73B3C"/>
    <w:rsid w:val="00D946A4"/>
    <w:rsid w:val="00E0194C"/>
    <w:rsid w:val="00E2232A"/>
    <w:rsid w:val="00EC30C1"/>
    <w:rsid w:val="00F27B75"/>
    <w:rsid w:val="00F57115"/>
    <w:rsid w:val="00F6477B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46C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74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">
    <w:name w:val="link"/>
    <w:basedOn w:val="a"/>
    <w:rsid w:val="0057020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F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E8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46C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74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">
    <w:name w:val="link"/>
    <w:basedOn w:val="a"/>
    <w:rsid w:val="0057020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F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E8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node/2030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load/1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.sch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.draw.demiart.ru" TargetMode="External"/><Relationship Id="rId10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.schol-collection.edu.ru/" TargetMode="External"/><Relationship Id="rId14" Type="http://schemas.openxmlformats.org/officeDocument/2006/relationships/hyperlink" Target="http://art.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BE2B-EEB1-4647-8942-63ED07C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6691</Words>
  <Characters>38141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Хамиранова</cp:lastModifiedBy>
  <cp:revision>18</cp:revision>
  <cp:lastPrinted>2015-09-19T06:40:00Z</cp:lastPrinted>
  <dcterms:created xsi:type="dcterms:W3CDTF">2014-10-11T18:29:00Z</dcterms:created>
  <dcterms:modified xsi:type="dcterms:W3CDTF">2015-11-14T06:02:00Z</dcterms:modified>
</cp:coreProperties>
</file>