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44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</w:p>
    <w:p w:rsidR="00EB2544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</w:p>
    <w:p w:rsidR="00EB2544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</w:p>
    <w:p w:rsidR="00EB2544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</w:p>
    <w:p w:rsidR="00EB2544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</w:p>
    <w:p w:rsidR="00EB2544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</w:p>
    <w:p w:rsidR="00EB2544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</w:p>
    <w:p w:rsidR="00EB2544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</w:p>
    <w:p w:rsidR="00EB2544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  <w:r>
        <w:rPr>
          <w:b/>
          <w:bCs/>
          <w:color w:val="E36C0A"/>
          <w:sz w:val="40"/>
          <w:szCs w:val="40"/>
        </w:rPr>
        <w:t>П</w:t>
      </w:r>
      <w:r w:rsidRPr="00E5242F">
        <w:rPr>
          <w:b/>
          <w:bCs/>
          <w:color w:val="E36C0A"/>
          <w:sz w:val="40"/>
          <w:szCs w:val="40"/>
        </w:rPr>
        <w:t>рограмма</w:t>
      </w:r>
    </w:p>
    <w:p w:rsidR="00EB2544" w:rsidRPr="00E5242F" w:rsidRDefault="00EB2544" w:rsidP="00EB2544">
      <w:pPr>
        <w:suppressAutoHyphens/>
        <w:spacing w:after="0" w:line="240" w:lineRule="auto"/>
        <w:jc w:val="center"/>
        <w:rPr>
          <w:b/>
          <w:bCs/>
          <w:color w:val="E36C0A"/>
          <w:sz w:val="40"/>
          <w:szCs w:val="40"/>
        </w:rPr>
      </w:pPr>
      <w:proofErr w:type="spellStart"/>
      <w:r w:rsidRPr="00E5242F">
        <w:rPr>
          <w:b/>
          <w:bCs/>
          <w:color w:val="E36C0A"/>
          <w:sz w:val="40"/>
          <w:szCs w:val="40"/>
        </w:rPr>
        <w:t>предшкольной</w:t>
      </w:r>
      <w:proofErr w:type="spellEnd"/>
      <w:r w:rsidRPr="00E5242F">
        <w:rPr>
          <w:b/>
          <w:bCs/>
          <w:color w:val="E36C0A"/>
          <w:sz w:val="40"/>
          <w:szCs w:val="40"/>
        </w:rPr>
        <w:t xml:space="preserve"> подготовки</w:t>
      </w:r>
    </w:p>
    <w:p w:rsidR="00EB2544" w:rsidRDefault="00EB2544" w:rsidP="00EB2544">
      <w:pPr>
        <w:suppressAutoHyphens/>
        <w:spacing w:after="0" w:line="240" w:lineRule="auto"/>
        <w:jc w:val="center"/>
        <w:rPr>
          <w:b/>
          <w:bCs/>
        </w:rPr>
      </w:pPr>
    </w:p>
    <w:p w:rsidR="00EB2544" w:rsidRDefault="00A72BD0" w:rsidP="00EB2544">
      <w:pPr>
        <w:suppressAutoHyphens/>
        <w:spacing w:after="0" w:line="240" w:lineRule="auto"/>
        <w:jc w:val="center"/>
        <w:rPr>
          <w:b/>
          <w:bCs/>
        </w:rPr>
      </w:pPr>
      <w:r w:rsidRPr="00A72BD0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7pt;height:39.45pt" fillcolor="#06c" strokecolor="#9cf" strokeweight="1.5pt">
            <v:shadow on="t" color="#900"/>
            <v:textpath style="font-family:&quot;Impact&quot;;font-size:48pt;v-text-kern:t" trim="t" fitpath="t" string="&quot;Школа будущего первоклассника&quot;"/>
          </v:shape>
        </w:pict>
      </w:r>
    </w:p>
    <w:p w:rsidR="00EB2544" w:rsidRDefault="00EB2544" w:rsidP="00EB2544">
      <w:pPr>
        <w:suppressAutoHyphens/>
        <w:spacing w:after="0" w:line="240" w:lineRule="auto"/>
        <w:rPr>
          <w:b/>
          <w:bCs/>
        </w:rPr>
      </w:pPr>
    </w:p>
    <w:p w:rsidR="00EB2544" w:rsidRDefault="00EB2544" w:rsidP="00EB2544">
      <w:pPr>
        <w:suppressAutoHyphens/>
        <w:spacing w:after="0" w:line="240" w:lineRule="auto"/>
        <w:rPr>
          <w:b/>
          <w:bCs/>
        </w:rPr>
      </w:pPr>
    </w:p>
    <w:p w:rsidR="007F542A" w:rsidRDefault="00EB2544" w:rsidP="00EB2544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3075940" cy="275526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544" w:rsidRDefault="00EB2544" w:rsidP="00EB2544">
      <w:pPr>
        <w:jc w:val="center"/>
      </w:pPr>
    </w:p>
    <w:p w:rsidR="00284E45" w:rsidRDefault="00284E45" w:rsidP="00EB2544">
      <w:pPr>
        <w:jc w:val="center"/>
      </w:pPr>
    </w:p>
    <w:p w:rsidR="00284E45" w:rsidRDefault="00284E45" w:rsidP="00EB2544">
      <w:pPr>
        <w:jc w:val="center"/>
      </w:pPr>
    </w:p>
    <w:p w:rsidR="00284E45" w:rsidRDefault="00284E45" w:rsidP="00EB2544">
      <w:pPr>
        <w:jc w:val="center"/>
      </w:pPr>
    </w:p>
    <w:p w:rsidR="008302C2" w:rsidRDefault="008302C2" w:rsidP="00EB254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i/>
          <w:iCs/>
        </w:rPr>
      </w:pPr>
    </w:p>
    <w:p w:rsidR="008302C2" w:rsidRDefault="008302C2" w:rsidP="00EB254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i/>
          <w:iCs/>
        </w:rPr>
      </w:pPr>
    </w:p>
    <w:p w:rsidR="008302C2" w:rsidRDefault="008302C2" w:rsidP="00EB254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i/>
          <w:iCs/>
        </w:rPr>
      </w:pPr>
    </w:p>
    <w:p w:rsidR="00EB2544" w:rsidRPr="00EB2544" w:rsidRDefault="00EB2544" w:rsidP="00EB254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i/>
          <w:iCs/>
        </w:rPr>
      </w:pPr>
      <w:r w:rsidRPr="00EB2544">
        <w:rPr>
          <w:rFonts w:eastAsiaTheme="minorHAnsi"/>
          <w:b/>
          <w:bCs/>
          <w:i/>
          <w:iCs/>
        </w:rPr>
        <w:t>Пояснительная записка</w:t>
      </w:r>
    </w:p>
    <w:p w:rsidR="00EB2544" w:rsidRPr="00EB2544" w:rsidRDefault="00EB2544" w:rsidP="00EB2544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B2544">
        <w:rPr>
          <w:rFonts w:eastAsiaTheme="minorHAnsi"/>
        </w:rPr>
        <w:lastRenderedPageBreak/>
        <w:t xml:space="preserve">             Проблема готовности ребенка к школе существовала всегда и понимание её постоянно уточняется и конкретизируется. Так, если в начале внимание ученых и педагогов - практиков было сосредоточено на том, какие именно знания и навыки необходимо формировать у дошкольников, то сейчас на первое место выдвинут вопрос о том, какие условия нужно создать, для того чтобы обеспечить эффективное поступательное развитие у ребенка качеств школьной зрелости.</w:t>
      </w:r>
    </w:p>
    <w:p w:rsidR="00EB2544" w:rsidRPr="00EB2544" w:rsidRDefault="00EB2544" w:rsidP="00EB2544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B2544">
        <w:rPr>
          <w:rFonts w:eastAsiaTheme="minorHAnsi"/>
        </w:rPr>
        <w:t xml:space="preserve">          К старшему дошкольному возрасту, когда дети приобретают определенный кругозор, запас</w:t>
      </w:r>
    </w:p>
    <w:p w:rsidR="00EB2544" w:rsidRPr="00EB2544" w:rsidRDefault="00EB2544" w:rsidP="00EB2544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B2544">
        <w:rPr>
          <w:rFonts w:eastAsiaTheme="minorHAnsi"/>
        </w:rPr>
        <w:t>конкретных знаний, перед ними встает проблема адаптации к условиям школьной жизни. А если</w:t>
      </w:r>
    </w:p>
    <w:p w:rsidR="00EB2544" w:rsidRPr="00EB2544" w:rsidRDefault="00EB2544" w:rsidP="00EB2544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B2544">
        <w:rPr>
          <w:rFonts w:eastAsiaTheme="minorHAnsi"/>
        </w:rPr>
        <w:t>учесть современные требования программ начального обучения, то становится ясным, что необходима</w:t>
      </w:r>
      <w:r>
        <w:rPr>
          <w:rFonts w:eastAsiaTheme="minorHAnsi"/>
        </w:rPr>
        <w:t xml:space="preserve"> </w:t>
      </w:r>
      <w:r w:rsidRPr="00EB2544">
        <w:rPr>
          <w:rFonts w:eastAsiaTheme="minorHAnsi"/>
        </w:rPr>
        <w:t>организация качественно новой подготовки детей к школе, причем проводимой именно учителями</w:t>
      </w:r>
      <w:r>
        <w:rPr>
          <w:rFonts w:eastAsiaTheme="minorHAnsi"/>
        </w:rPr>
        <w:t xml:space="preserve"> </w:t>
      </w:r>
      <w:r w:rsidRPr="00EB2544">
        <w:rPr>
          <w:rFonts w:eastAsiaTheme="minorHAnsi"/>
        </w:rPr>
        <w:t>начальной школы и школьными психологами.</w:t>
      </w:r>
    </w:p>
    <w:p w:rsidR="00EB2544" w:rsidRPr="00EB2544" w:rsidRDefault="00EB2544" w:rsidP="00EB2544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B2544">
        <w:rPr>
          <w:rFonts w:eastAsiaTheme="minorHAnsi"/>
        </w:rPr>
        <w:t xml:space="preserve">            В работе с дошкольниками необходимо учитывать то, что умственные процессы (восприятие,</w:t>
      </w:r>
      <w:r>
        <w:rPr>
          <w:rFonts w:eastAsiaTheme="minorHAnsi"/>
        </w:rPr>
        <w:t xml:space="preserve"> </w:t>
      </w:r>
      <w:r w:rsidRPr="00EB2544">
        <w:rPr>
          <w:rFonts w:eastAsiaTheme="minorHAnsi"/>
        </w:rPr>
        <w:t>наглядно-образное мышление, продуктивное воображение и др.), определяющие готовность детей к</w:t>
      </w:r>
      <w:r>
        <w:rPr>
          <w:rFonts w:eastAsiaTheme="minorHAnsi"/>
        </w:rPr>
        <w:t xml:space="preserve"> </w:t>
      </w:r>
      <w:r w:rsidRPr="00EB2544">
        <w:rPr>
          <w:rFonts w:eastAsiaTheme="minorHAnsi"/>
        </w:rPr>
        <w:t>школе, должны формироваться в свойственных для них привычных видах деятельности: игре,</w:t>
      </w:r>
      <w:r>
        <w:rPr>
          <w:rFonts w:eastAsiaTheme="minorHAnsi"/>
        </w:rPr>
        <w:t xml:space="preserve"> </w:t>
      </w:r>
      <w:r w:rsidRPr="00EB2544">
        <w:rPr>
          <w:rFonts w:eastAsiaTheme="minorHAnsi"/>
        </w:rPr>
        <w:t>рисовании, конструировании, которые позволяют детям почувствовать себя активными,</w:t>
      </w:r>
      <w:r>
        <w:rPr>
          <w:rFonts w:eastAsiaTheme="minorHAnsi"/>
        </w:rPr>
        <w:t xml:space="preserve"> </w:t>
      </w:r>
      <w:r w:rsidRPr="00EB2544">
        <w:rPr>
          <w:rFonts w:eastAsiaTheme="minorHAnsi"/>
        </w:rPr>
        <w:t>самостоятельными, способными решать постоянно усложняющиеся задачи и быстро адаптироваться к</w:t>
      </w:r>
      <w:r>
        <w:rPr>
          <w:rFonts w:eastAsiaTheme="minorHAnsi"/>
        </w:rPr>
        <w:t xml:space="preserve"> </w:t>
      </w:r>
      <w:r w:rsidRPr="00EB2544">
        <w:rPr>
          <w:rFonts w:eastAsiaTheme="minorHAnsi"/>
        </w:rPr>
        <w:t>школе, к учебной деятельности.</w:t>
      </w:r>
    </w:p>
    <w:p w:rsidR="00EB2544" w:rsidRPr="00EB2544" w:rsidRDefault="00EB2544" w:rsidP="00EB2544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B2544">
        <w:rPr>
          <w:rFonts w:eastAsiaTheme="minorHAnsi"/>
        </w:rPr>
        <w:t xml:space="preserve">          Данная программа представляет собой систему подготовки, основой которой является</w:t>
      </w:r>
    </w:p>
    <w:p w:rsidR="00EB2544" w:rsidRPr="00EB2544" w:rsidRDefault="00EB2544" w:rsidP="00EB2544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B2544">
        <w:rPr>
          <w:rFonts w:eastAsiaTheme="minorHAnsi"/>
        </w:rPr>
        <w:t>интегрированный курс, объединяющий все основные направления, развивающие необходимые</w:t>
      </w:r>
    </w:p>
    <w:p w:rsidR="00EB2544" w:rsidRPr="00EB2544" w:rsidRDefault="00EB2544" w:rsidP="00EB2544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B2544">
        <w:rPr>
          <w:rFonts w:eastAsiaTheme="minorHAnsi"/>
        </w:rPr>
        <w:t>качества, навыки, стимулирующие познавательные интересы, а главное, все занятия проходят «по-</w:t>
      </w:r>
    </w:p>
    <w:p w:rsidR="00EB2544" w:rsidRPr="00EB2544" w:rsidRDefault="00EB2544" w:rsidP="00EB2544">
      <w:pPr>
        <w:spacing w:after="0" w:line="240" w:lineRule="auto"/>
        <w:jc w:val="center"/>
        <w:rPr>
          <w:rFonts w:eastAsiaTheme="minorHAnsi"/>
        </w:rPr>
      </w:pPr>
      <w:r w:rsidRPr="00EB2544">
        <w:rPr>
          <w:rFonts w:eastAsiaTheme="minorHAnsi"/>
        </w:rPr>
        <w:t>настоящему» - в школе, в классе, формируя, таким образом школьные, но еще детские отношения.</w:t>
      </w:r>
    </w:p>
    <w:p w:rsidR="00EB2544" w:rsidRDefault="00EB2544" w:rsidP="00EB2544">
      <w:pPr>
        <w:spacing w:after="0" w:line="240" w:lineRule="auto"/>
      </w:pPr>
      <w:r>
        <w:t xml:space="preserve">         </w:t>
      </w:r>
      <w:r w:rsidRPr="00EB2544">
        <w:t xml:space="preserve"> Программа представляет собой систему подготовки, основой которой является интегрированный курс, объединяющий все основные направления, развивающие необходимые качества, навыки, стимулирующие познавательные интересы. Она составлена на основе программы Н.Ф. Виноградовой «</w:t>
      </w:r>
      <w:proofErr w:type="spellStart"/>
      <w:r w:rsidRPr="00EB2544">
        <w:t>Предшкольная</w:t>
      </w:r>
      <w:proofErr w:type="spellEnd"/>
      <w:r w:rsidRPr="00EB2544">
        <w:t xml:space="preserve"> пора» и  Л. </w:t>
      </w:r>
      <w:proofErr w:type="spellStart"/>
      <w:r w:rsidRPr="00EB2544">
        <w:t>Управителевой</w:t>
      </w:r>
      <w:proofErr w:type="spellEnd"/>
      <w:r w:rsidRPr="00EB2544">
        <w:t xml:space="preserve"> «Скоро в школу».</w:t>
      </w:r>
    </w:p>
    <w:p w:rsidR="00EB2544" w:rsidRPr="003159AB" w:rsidRDefault="00EB2544" w:rsidP="00EB2544">
      <w:pPr>
        <w:pStyle w:val="a5"/>
        <w:rPr>
          <w:sz w:val="24"/>
          <w:szCs w:val="24"/>
        </w:rPr>
      </w:pPr>
      <w:r w:rsidRPr="003159AB">
        <w:rPr>
          <w:sz w:val="24"/>
          <w:szCs w:val="24"/>
        </w:rPr>
        <w:t>Интегрированный курс «Школа будущего первоклассника» включает  в себя следующие направления:</w:t>
      </w:r>
    </w:p>
    <w:p w:rsidR="00EB2544" w:rsidRPr="003159AB" w:rsidRDefault="00EB2544" w:rsidP="00EB2544">
      <w:pPr>
        <w:pStyle w:val="a5"/>
        <w:rPr>
          <w:sz w:val="24"/>
          <w:szCs w:val="24"/>
        </w:rPr>
      </w:pPr>
      <w:r w:rsidRPr="003159AB">
        <w:rPr>
          <w:sz w:val="24"/>
          <w:szCs w:val="24"/>
        </w:rPr>
        <w:t>*Развитие познавательных процессов.</w:t>
      </w:r>
    </w:p>
    <w:p w:rsidR="00EB2544" w:rsidRPr="003159AB" w:rsidRDefault="00EB2544" w:rsidP="00EB2544">
      <w:pPr>
        <w:pStyle w:val="a5"/>
        <w:rPr>
          <w:sz w:val="24"/>
          <w:szCs w:val="24"/>
        </w:rPr>
      </w:pPr>
      <w:r w:rsidRPr="003159AB">
        <w:rPr>
          <w:sz w:val="24"/>
          <w:szCs w:val="24"/>
        </w:rPr>
        <w:t>*Развивающие игры.</w:t>
      </w:r>
    </w:p>
    <w:p w:rsidR="00EB2544" w:rsidRPr="003159AB" w:rsidRDefault="00EB2544" w:rsidP="00EB2544">
      <w:pPr>
        <w:pStyle w:val="a5"/>
        <w:rPr>
          <w:sz w:val="24"/>
          <w:szCs w:val="24"/>
        </w:rPr>
      </w:pPr>
      <w:r w:rsidRPr="003159AB">
        <w:rPr>
          <w:sz w:val="24"/>
          <w:szCs w:val="24"/>
        </w:rPr>
        <w:t>*Развитие речи.</w:t>
      </w:r>
    </w:p>
    <w:p w:rsidR="00EB2544" w:rsidRPr="003159AB" w:rsidRDefault="00EB2544" w:rsidP="00EB2544">
      <w:pPr>
        <w:pStyle w:val="a5"/>
        <w:rPr>
          <w:sz w:val="24"/>
          <w:szCs w:val="24"/>
        </w:rPr>
      </w:pPr>
      <w:r w:rsidRPr="003159AB">
        <w:rPr>
          <w:sz w:val="24"/>
          <w:szCs w:val="24"/>
        </w:rPr>
        <w:t xml:space="preserve">*Штриховка и развитие мелкой моторики. </w:t>
      </w:r>
    </w:p>
    <w:p w:rsidR="00EB2544" w:rsidRPr="003159AB" w:rsidRDefault="00EB2544" w:rsidP="00EB2544">
      <w:pPr>
        <w:pStyle w:val="a5"/>
        <w:rPr>
          <w:sz w:val="24"/>
          <w:szCs w:val="24"/>
        </w:rPr>
      </w:pPr>
      <w:r w:rsidRPr="003159AB">
        <w:rPr>
          <w:sz w:val="24"/>
          <w:szCs w:val="24"/>
        </w:rPr>
        <w:t>*Математика.</w:t>
      </w:r>
    </w:p>
    <w:p w:rsidR="00EB2544" w:rsidRPr="003159AB" w:rsidRDefault="00EB2544" w:rsidP="00EB2544">
      <w:pPr>
        <w:pStyle w:val="a5"/>
        <w:rPr>
          <w:sz w:val="24"/>
          <w:szCs w:val="24"/>
        </w:rPr>
      </w:pPr>
      <w:r w:rsidRPr="003159AB">
        <w:rPr>
          <w:sz w:val="24"/>
          <w:szCs w:val="24"/>
        </w:rPr>
        <w:t>*Мониторинг. Диагностика.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8302C2">
        <w:rPr>
          <w:b/>
          <w:bCs/>
        </w:rPr>
        <w:t>Цель программы</w:t>
      </w:r>
      <w:r w:rsidRPr="008302C2">
        <w:rPr>
          <w:color w:val="FF0000"/>
        </w:rPr>
        <w:t xml:space="preserve"> </w:t>
      </w:r>
      <w:r w:rsidRPr="008302C2">
        <w:t xml:space="preserve">- выявление индивидуальных особенностей каждого ребёнка, </w:t>
      </w:r>
      <w:r w:rsidRPr="008302C2">
        <w:rPr>
          <w:rFonts w:eastAsiaTheme="minorHAnsi"/>
        </w:rPr>
        <w:t>формирование у детей качеств школьной зрелости (школьно-значимых функций), для успешного усвоения обучающих программ начального общего образования.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i/>
          <w:iCs/>
          <w:sz w:val="28"/>
          <w:szCs w:val="28"/>
        </w:rPr>
      </w:pPr>
      <w:r w:rsidRPr="008302C2">
        <w:rPr>
          <w:rFonts w:eastAsiaTheme="minorHAnsi"/>
          <w:b/>
          <w:bCs/>
          <w:i/>
          <w:iCs/>
          <w:sz w:val="28"/>
          <w:szCs w:val="28"/>
        </w:rPr>
        <w:t>Основные задачи: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i/>
          <w:iCs/>
        </w:rPr>
      </w:pPr>
      <w:r w:rsidRPr="008302C2">
        <w:rPr>
          <w:rFonts w:eastAsiaTheme="minorHAnsi"/>
          <w:b/>
          <w:bCs/>
          <w:i/>
          <w:iCs/>
        </w:rPr>
        <w:t>Обучающие: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8302C2">
        <w:rPr>
          <w:rFonts w:eastAsiaTheme="minorHAnsi"/>
        </w:rPr>
        <w:t>-формирование у ребенка необходимых для начала обучения в школе знаний, умений и навыков;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8302C2">
        <w:rPr>
          <w:rFonts w:eastAsiaTheme="minorHAnsi"/>
        </w:rPr>
        <w:t>-пробуждение у ребенка любознательности, исследовательских интересов и формирование на этой основе умения учиться;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i/>
          <w:iCs/>
        </w:rPr>
      </w:pPr>
      <w:r w:rsidRPr="008302C2">
        <w:rPr>
          <w:rFonts w:eastAsiaTheme="minorHAnsi"/>
          <w:b/>
          <w:bCs/>
          <w:i/>
          <w:iCs/>
        </w:rPr>
        <w:t>Развивающие: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8302C2">
        <w:rPr>
          <w:rFonts w:eastAsiaTheme="minorHAnsi"/>
        </w:rPr>
        <w:t>-развитие личности ребенка;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8302C2">
        <w:rPr>
          <w:rFonts w:eastAsiaTheme="minorHAnsi"/>
        </w:rPr>
        <w:t>-выявление и развитие у детей творческих способностей;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8302C2">
        <w:rPr>
          <w:rFonts w:eastAsiaTheme="minorHAnsi"/>
        </w:rPr>
        <w:t>-развитие у детей коммуникативных способностей и социальных навыков;</w:t>
      </w:r>
    </w:p>
    <w:p w:rsidR="00AF5E2D" w:rsidRPr="008302C2" w:rsidRDefault="00AF5E2D" w:rsidP="00AF5E2D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i/>
          <w:iCs/>
        </w:rPr>
      </w:pPr>
      <w:r w:rsidRPr="008302C2">
        <w:rPr>
          <w:rFonts w:eastAsiaTheme="minorHAnsi"/>
          <w:b/>
          <w:bCs/>
          <w:i/>
          <w:iCs/>
        </w:rPr>
        <w:t>Воспитательные:</w:t>
      </w:r>
    </w:p>
    <w:p w:rsidR="00AF5E2D" w:rsidRDefault="00AF5E2D" w:rsidP="00AF5E2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-психологическая подготовка ребенка к последующему школьному обучению;</w:t>
      </w:r>
    </w:p>
    <w:p w:rsidR="00AF5E2D" w:rsidRDefault="00AF5E2D" w:rsidP="00AF5E2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-воспитание умения ориентироваться на систему правил, необходимых для учебной</w:t>
      </w:r>
    </w:p>
    <w:p w:rsidR="00AF5E2D" w:rsidRDefault="00AF5E2D" w:rsidP="00AF5E2D">
      <w:pPr>
        <w:spacing w:after="240" w:line="240" w:lineRule="auto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работы.</w:t>
      </w:r>
    </w:p>
    <w:p w:rsidR="00FB7A4D" w:rsidRDefault="00AF5E2D" w:rsidP="00FB7A4D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</w:pPr>
      <w:r w:rsidRPr="003159AB">
        <w:rPr>
          <w:b/>
          <w:bCs/>
        </w:rPr>
        <w:t>В основу программы положены следующие принципы:</w:t>
      </w:r>
      <w:r w:rsidR="00FB7A4D" w:rsidRPr="00FB7A4D"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  <w:t xml:space="preserve"> </w:t>
      </w:r>
    </w:p>
    <w:p w:rsidR="00706969" w:rsidRPr="00A845F3" w:rsidRDefault="00706969" w:rsidP="00706969">
      <w:pPr>
        <w:pStyle w:val="a5"/>
        <w:numPr>
          <w:ilvl w:val="0"/>
          <w:numId w:val="1"/>
        </w:numPr>
        <w:jc w:val="both"/>
        <w:rPr>
          <w:spacing w:val="-20"/>
          <w:sz w:val="24"/>
          <w:szCs w:val="24"/>
        </w:rPr>
      </w:pPr>
      <w:r w:rsidRPr="00A845F3">
        <w:rPr>
          <w:sz w:val="24"/>
          <w:szCs w:val="24"/>
        </w:rPr>
        <w:t>учет особенностей и ценнос</w:t>
      </w:r>
      <w:r w:rsidRPr="00A845F3">
        <w:rPr>
          <w:sz w:val="24"/>
          <w:szCs w:val="24"/>
        </w:rPr>
        <w:softHyphen/>
        <w:t>тей дошкольного периода развития, акту</w:t>
      </w:r>
      <w:r w:rsidRPr="00A845F3">
        <w:rPr>
          <w:sz w:val="24"/>
          <w:szCs w:val="24"/>
        </w:rPr>
        <w:softHyphen/>
        <w:t xml:space="preserve">альность для ребенка </w:t>
      </w:r>
      <w:r w:rsidRPr="00A845F3">
        <w:rPr>
          <w:sz w:val="24"/>
          <w:szCs w:val="24"/>
        </w:rPr>
        <w:lastRenderedPageBreak/>
        <w:t>чувственных впечат</w:t>
      </w:r>
      <w:r w:rsidRPr="00A845F3">
        <w:rPr>
          <w:sz w:val="24"/>
          <w:szCs w:val="24"/>
        </w:rPr>
        <w:softHyphen/>
        <w:t>лений, знаний, умений, личностная ориентированность процесса обучения и воспитания;</w:t>
      </w:r>
    </w:p>
    <w:p w:rsidR="00706969" w:rsidRPr="00A845F3" w:rsidRDefault="00706969" w:rsidP="00706969">
      <w:pPr>
        <w:pStyle w:val="a5"/>
        <w:numPr>
          <w:ilvl w:val="0"/>
          <w:numId w:val="1"/>
        </w:numPr>
        <w:jc w:val="both"/>
        <w:rPr>
          <w:spacing w:val="-13"/>
          <w:sz w:val="24"/>
          <w:szCs w:val="24"/>
        </w:rPr>
      </w:pPr>
      <w:r w:rsidRPr="00A845F3">
        <w:rPr>
          <w:sz w:val="24"/>
          <w:szCs w:val="24"/>
        </w:rPr>
        <w:t>учет потребностей данного возраста, опора на игровую деятельность - ведущую для этого периода развития;</w:t>
      </w:r>
    </w:p>
    <w:p w:rsidR="00706969" w:rsidRPr="00A845F3" w:rsidRDefault="00706969" w:rsidP="00706969">
      <w:pPr>
        <w:pStyle w:val="a5"/>
        <w:numPr>
          <w:ilvl w:val="0"/>
          <w:numId w:val="1"/>
        </w:numPr>
        <w:jc w:val="both"/>
        <w:rPr>
          <w:spacing w:val="-13"/>
          <w:sz w:val="24"/>
          <w:szCs w:val="24"/>
        </w:rPr>
      </w:pPr>
      <w:r w:rsidRPr="00A845F3">
        <w:rPr>
          <w:sz w:val="24"/>
          <w:szCs w:val="24"/>
        </w:rPr>
        <w:t>сохранение и развитие индивидуаль</w:t>
      </w:r>
      <w:r w:rsidRPr="00A845F3">
        <w:rPr>
          <w:sz w:val="24"/>
          <w:szCs w:val="24"/>
        </w:rPr>
        <w:softHyphen/>
        <w:t>ности каждого ребенка;</w:t>
      </w:r>
    </w:p>
    <w:p w:rsidR="00706969" w:rsidRPr="00A845F3" w:rsidRDefault="00706969" w:rsidP="00706969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A845F3">
        <w:rPr>
          <w:sz w:val="24"/>
          <w:szCs w:val="24"/>
        </w:rPr>
        <w:t xml:space="preserve">обеспечение необходимого уровня </w:t>
      </w:r>
      <w:proofErr w:type="spellStart"/>
      <w:r w:rsidRPr="00A845F3">
        <w:rPr>
          <w:sz w:val="24"/>
          <w:szCs w:val="24"/>
        </w:rPr>
        <w:t>сформированности</w:t>
      </w:r>
      <w:proofErr w:type="spellEnd"/>
      <w:r w:rsidRPr="00A845F3">
        <w:rPr>
          <w:sz w:val="24"/>
          <w:szCs w:val="24"/>
        </w:rPr>
        <w:t xml:space="preserve"> психических и соци</w:t>
      </w:r>
      <w:r w:rsidRPr="00A845F3">
        <w:rPr>
          <w:sz w:val="24"/>
          <w:szCs w:val="24"/>
        </w:rPr>
        <w:softHyphen/>
        <w:t>альных качеств ребенка, основных видов деятельности, готовности к взаимодействию с окружающим миром;</w:t>
      </w:r>
    </w:p>
    <w:p w:rsidR="00706969" w:rsidRPr="00A845F3" w:rsidRDefault="00706969" w:rsidP="00706969">
      <w:pPr>
        <w:pStyle w:val="a5"/>
        <w:numPr>
          <w:ilvl w:val="0"/>
          <w:numId w:val="1"/>
        </w:numPr>
        <w:jc w:val="both"/>
        <w:rPr>
          <w:spacing w:val="-9"/>
          <w:sz w:val="24"/>
          <w:szCs w:val="24"/>
        </w:rPr>
      </w:pPr>
      <w:r w:rsidRPr="00A845F3">
        <w:rPr>
          <w:sz w:val="24"/>
          <w:szCs w:val="24"/>
        </w:rPr>
        <w:t>обеспечение поступательности в раз</w:t>
      </w:r>
      <w:r w:rsidRPr="00A845F3">
        <w:rPr>
          <w:sz w:val="24"/>
          <w:szCs w:val="24"/>
        </w:rPr>
        <w:softHyphen/>
        <w:t>витии ребенка, его готовности к обучению в школе, к принятию новой деятельности; со</w:t>
      </w:r>
      <w:r w:rsidRPr="00A845F3">
        <w:rPr>
          <w:sz w:val="24"/>
          <w:szCs w:val="24"/>
        </w:rPr>
        <w:softHyphen/>
        <w:t>здание условий для единого старта детей в первом классе, обеспечение педагогичес</w:t>
      </w:r>
      <w:r w:rsidRPr="00A845F3">
        <w:rPr>
          <w:sz w:val="24"/>
          <w:szCs w:val="24"/>
        </w:rPr>
        <w:softHyphen/>
        <w:t>кой помощи детям с отставанием в развитии.</w:t>
      </w:r>
    </w:p>
    <w:p w:rsidR="00706969" w:rsidRPr="00706969" w:rsidRDefault="00706969" w:rsidP="00706969">
      <w:pPr>
        <w:pStyle w:val="a5"/>
        <w:ind w:left="720"/>
        <w:jc w:val="both"/>
        <w:rPr>
          <w:spacing w:val="-9"/>
          <w:sz w:val="24"/>
          <w:szCs w:val="24"/>
        </w:rPr>
      </w:pPr>
    </w:p>
    <w:p w:rsidR="00706969" w:rsidRPr="00545FE6" w:rsidRDefault="00706969" w:rsidP="00706969">
      <w:pPr>
        <w:pStyle w:val="a5"/>
        <w:jc w:val="both"/>
        <w:rPr>
          <w:sz w:val="24"/>
          <w:szCs w:val="24"/>
        </w:rPr>
      </w:pPr>
      <w:r w:rsidRPr="00545FE6">
        <w:rPr>
          <w:sz w:val="24"/>
          <w:szCs w:val="24"/>
        </w:rPr>
        <w:t>Связь с родителями осуществляется на протяжении всего учебного года в форме родительских собраний (в детском саду и в школе) и  индивидуальных бесед. В ходе такого общения родители имеют возможность познакомиться с администрацией школы, преподавательским составом, составить представление об успехах ребёнка и получить рекомендации, позволяющие скорректировать как учебную, так и другие виды деятельности, влияющие на успешность обучения.</w:t>
      </w:r>
    </w:p>
    <w:p w:rsidR="00706969" w:rsidRPr="00545FE6" w:rsidRDefault="00706969" w:rsidP="00706969">
      <w:pPr>
        <w:pStyle w:val="a5"/>
        <w:jc w:val="both"/>
        <w:rPr>
          <w:sz w:val="24"/>
          <w:szCs w:val="24"/>
        </w:rPr>
      </w:pPr>
      <w:r w:rsidRPr="00545FE6">
        <w:rPr>
          <w:color w:val="000000"/>
          <w:sz w:val="24"/>
          <w:szCs w:val="24"/>
        </w:rPr>
        <w:t> </w:t>
      </w:r>
      <w:r w:rsidRPr="00545FE6">
        <w:rPr>
          <w:color w:val="000000"/>
          <w:sz w:val="24"/>
          <w:szCs w:val="24"/>
        </w:rPr>
        <w:tab/>
      </w:r>
      <w:r w:rsidRPr="00545FE6">
        <w:rPr>
          <w:sz w:val="24"/>
          <w:szCs w:val="24"/>
        </w:rPr>
        <w:t>Итоги реализации данной образовательной программы осуществляются на выставках работ детей, в итоговой диагностике (анкеты, тесты).</w:t>
      </w:r>
    </w:p>
    <w:p w:rsidR="00706969" w:rsidRPr="003159AB" w:rsidRDefault="00706969" w:rsidP="00706969">
      <w:pPr>
        <w:spacing w:before="100" w:beforeAutospacing="1" w:after="100" w:afterAutospacing="1" w:line="240" w:lineRule="auto"/>
      </w:pPr>
      <w:r w:rsidRPr="003159AB">
        <w:rPr>
          <w:b/>
          <w:bCs/>
          <w:lang w:eastAsia="ru-RU"/>
        </w:rPr>
        <w:t xml:space="preserve">Порядок организации </w:t>
      </w:r>
      <w:r w:rsidRPr="003159AB">
        <w:rPr>
          <w:lang w:eastAsia="ru-RU"/>
        </w:rPr>
        <w:t xml:space="preserve">работы в «Школе будущих первоклассников» </w:t>
      </w:r>
    </w:p>
    <w:p w:rsidR="00706969" w:rsidRPr="00545FE6" w:rsidRDefault="00706969" w:rsidP="00706969">
      <w:pPr>
        <w:spacing w:before="100" w:beforeAutospacing="1" w:after="100" w:afterAutospacing="1" w:line="240" w:lineRule="auto"/>
        <w:rPr>
          <w:lang w:eastAsia="ru-RU"/>
        </w:rPr>
      </w:pPr>
      <w:r w:rsidRPr="00545FE6">
        <w:rPr>
          <w:lang w:eastAsia="ru-RU"/>
        </w:rPr>
        <w:t>Группа</w:t>
      </w:r>
      <w:r>
        <w:rPr>
          <w:lang w:eastAsia="ru-RU"/>
        </w:rPr>
        <w:t xml:space="preserve"> формируется из детей 6-летнего возраста: </w:t>
      </w:r>
    </w:p>
    <w:p w:rsidR="00706969" w:rsidRPr="00545FE6" w:rsidRDefault="00706969" w:rsidP="00706969">
      <w:pPr>
        <w:numPr>
          <w:ilvl w:val="0"/>
          <w:numId w:val="2"/>
        </w:numPr>
        <w:spacing w:before="100" w:beforeAutospacing="1" w:after="100" w:afterAutospacing="1" w:line="240" w:lineRule="auto"/>
        <w:rPr>
          <w:lang w:eastAsia="ru-RU"/>
        </w:rPr>
      </w:pPr>
      <w:r w:rsidRPr="00545FE6">
        <w:rPr>
          <w:lang w:eastAsia="ru-RU"/>
        </w:rPr>
        <w:t>продолжи</w:t>
      </w:r>
      <w:r>
        <w:rPr>
          <w:lang w:eastAsia="ru-RU"/>
        </w:rPr>
        <w:t>тельность обучения составляет 18</w:t>
      </w:r>
      <w:r w:rsidRPr="00545FE6">
        <w:rPr>
          <w:lang w:eastAsia="ru-RU"/>
        </w:rPr>
        <w:t xml:space="preserve"> </w:t>
      </w:r>
      <w:r w:rsidRPr="009A3FDF">
        <w:rPr>
          <w:lang w:eastAsia="ru-RU"/>
        </w:rPr>
        <w:t xml:space="preserve">недель </w:t>
      </w:r>
      <w:r>
        <w:rPr>
          <w:lang w:eastAsia="ru-RU"/>
        </w:rPr>
        <w:t>(с  22 ноября  по 11апреля</w:t>
      </w:r>
      <w:r w:rsidRPr="00545FE6">
        <w:rPr>
          <w:lang w:eastAsia="ru-RU"/>
        </w:rPr>
        <w:t>)</w:t>
      </w:r>
    </w:p>
    <w:p w:rsidR="00706969" w:rsidRDefault="00706969" w:rsidP="00706969">
      <w:pPr>
        <w:numPr>
          <w:ilvl w:val="0"/>
          <w:numId w:val="2"/>
        </w:numPr>
        <w:spacing w:before="100" w:beforeAutospacing="1" w:after="100" w:afterAutospacing="1" w:line="240" w:lineRule="auto"/>
        <w:rPr>
          <w:lang w:eastAsia="ru-RU"/>
        </w:rPr>
      </w:pPr>
      <w:r w:rsidRPr="00545FE6">
        <w:rPr>
          <w:lang w:eastAsia="ru-RU"/>
        </w:rPr>
        <w:t>режим занятий:  1 раз в неделю (суббота) – 3 занятия по</w:t>
      </w:r>
      <w:r w:rsidRPr="00545FE6">
        <w:rPr>
          <w:color w:val="FF0000"/>
          <w:lang w:eastAsia="ru-RU"/>
        </w:rPr>
        <w:t xml:space="preserve"> </w:t>
      </w:r>
      <w:r w:rsidRPr="00545FE6">
        <w:rPr>
          <w:lang w:eastAsia="ru-RU"/>
        </w:rPr>
        <w:t>30 минут</w:t>
      </w:r>
      <w:r>
        <w:rPr>
          <w:lang w:eastAsia="ru-RU"/>
        </w:rPr>
        <w:t>.</w:t>
      </w:r>
    </w:p>
    <w:p w:rsidR="00706969" w:rsidRDefault="00706969" w:rsidP="00706969">
      <w:pPr>
        <w:spacing w:before="100" w:beforeAutospacing="1" w:after="100" w:afterAutospacing="1" w:line="240" w:lineRule="auto"/>
        <w:rPr>
          <w:lang w:eastAsia="ru-RU"/>
        </w:rPr>
      </w:pPr>
      <w:r w:rsidRPr="00545FE6">
        <w:rPr>
          <w:b/>
          <w:bCs/>
          <w:lang w:eastAsia="ru-RU"/>
        </w:rPr>
        <w:t xml:space="preserve">Содержание программы </w:t>
      </w:r>
      <w:r w:rsidRPr="00545FE6">
        <w:rPr>
          <w:lang w:eastAsia="ru-RU"/>
        </w:rPr>
        <w:t>предусматривает комплекс занятий, включающих следующие направления деятельности:</w:t>
      </w:r>
    </w:p>
    <w:p w:rsidR="00055C22" w:rsidRPr="001D5AF2" w:rsidRDefault="00055C22" w:rsidP="00055C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ru-RU"/>
        </w:rPr>
      </w:pPr>
      <w:r w:rsidRPr="0049094F">
        <w:rPr>
          <w:b/>
          <w:bCs/>
          <w:i/>
          <w:iCs/>
          <w:lang w:eastAsia="ru-RU"/>
        </w:rPr>
        <w:t>«Занимательная математика».</w:t>
      </w:r>
      <w:r w:rsidRPr="001D5AF2">
        <w:rPr>
          <w:i/>
          <w:iCs/>
          <w:lang w:eastAsia="ru-RU"/>
        </w:rPr>
        <w:t xml:space="preserve"> </w:t>
      </w:r>
      <w:r w:rsidRPr="001D5AF2">
        <w:rPr>
          <w:lang w:eastAsia="ru-RU"/>
        </w:rPr>
        <w:t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направлениях:</w:t>
      </w:r>
      <w:r>
        <w:rPr>
          <w:lang w:eastAsia="ru-RU"/>
        </w:rPr>
        <w:t xml:space="preserve"> </w:t>
      </w:r>
      <w:r w:rsidRPr="001D5AF2">
        <w:rPr>
          <w:lang w:eastAsia="ru-RU"/>
        </w:rPr>
        <w:t>Формирование базовых умений, лежащих в основе математических понятий, изучаемых в начальной школе;</w:t>
      </w:r>
      <w:r>
        <w:rPr>
          <w:lang w:eastAsia="ru-RU"/>
        </w:rPr>
        <w:t xml:space="preserve"> </w:t>
      </w:r>
      <w:r w:rsidRPr="001D5AF2">
        <w:rPr>
          <w:lang w:eastAsia="ru-RU"/>
        </w:rPr>
        <w:t>Логическая пропедевтика, которая включает формирование логических умений, составляющих основу формирования понятия числа;</w:t>
      </w:r>
      <w:r>
        <w:rPr>
          <w:lang w:eastAsia="ru-RU"/>
        </w:rPr>
        <w:t xml:space="preserve"> </w:t>
      </w:r>
      <w:r w:rsidRPr="001D5AF2">
        <w:rPr>
          <w:lang w:eastAsia="ru-RU"/>
        </w:rPr>
        <w:t xml:space="preserve">Символическая пропедевтика – подготовка к оперированию знаками. </w:t>
      </w:r>
    </w:p>
    <w:p w:rsidR="00055C22" w:rsidRPr="00085573" w:rsidRDefault="00055C22" w:rsidP="00055C2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ru-RU"/>
        </w:rPr>
      </w:pPr>
      <w:r w:rsidRPr="0049094F">
        <w:rPr>
          <w:b/>
          <w:bCs/>
          <w:i/>
          <w:iCs/>
          <w:lang w:eastAsia="ru-RU"/>
        </w:rPr>
        <w:t>«Волшебница-речь».</w:t>
      </w:r>
      <w:r w:rsidRPr="00085573">
        <w:rPr>
          <w:i/>
          <w:iCs/>
          <w:lang w:eastAsia="ru-RU"/>
        </w:rPr>
        <w:t xml:space="preserve"> </w:t>
      </w:r>
      <w:r w:rsidRPr="00085573">
        <w:rPr>
          <w:lang w:eastAsia="ru-RU"/>
        </w:rPr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:rsidR="00055C22" w:rsidRDefault="00055C22" w:rsidP="00055C2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ru-RU"/>
        </w:rPr>
      </w:pPr>
      <w:r w:rsidRPr="0049094F">
        <w:rPr>
          <w:b/>
          <w:bCs/>
          <w:i/>
          <w:iCs/>
        </w:rPr>
        <w:t>«Час развития».</w:t>
      </w:r>
      <w:r w:rsidRPr="00085573">
        <w:rPr>
          <w:i/>
          <w:iCs/>
        </w:rPr>
        <w:t xml:space="preserve"> </w:t>
      </w:r>
      <w:r w:rsidRPr="00727AAF">
        <w:t>Целью данного курса явл</w:t>
      </w:r>
      <w:r>
        <w:t xml:space="preserve">яется </w:t>
      </w:r>
      <w:r w:rsidRPr="00727AAF">
        <w:t xml:space="preserve"> развитие </w:t>
      </w:r>
      <w:r>
        <w:t>познавательных процессов (</w:t>
      </w:r>
      <w:r w:rsidRPr="00727AAF">
        <w:t>памяти, внимания, воображения, мышления ( анализ, синтез, сравнение, обобщение, классификация)</w:t>
      </w:r>
      <w:r>
        <w:t xml:space="preserve">; </w:t>
      </w:r>
      <w:r w:rsidRPr="00727AAF">
        <w:t>коммуникативных способностей дошкольника ( это привитие правильных (социально адаптированных) форм поведения и умения работать в группе).</w:t>
      </w:r>
    </w:p>
    <w:p w:rsidR="00055C22" w:rsidRPr="00055C22" w:rsidRDefault="00055C22" w:rsidP="00055C22">
      <w:pPr>
        <w:pStyle w:val="a6"/>
        <w:spacing w:before="30" w:after="30" w:line="360" w:lineRule="auto"/>
        <w:ind w:left="1140"/>
        <w:jc w:val="center"/>
        <w:rPr>
          <w:rFonts w:ascii="Verdana" w:hAnsi="Verdana" w:cs="Verdana"/>
          <w:color w:val="000000"/>
          <w:lang w:eastAsia="ru-RU"/>
        </w:rPr>
      </w:pPr>
      <w:r w:rsidRPr="00055C22">
        <w:rPr>
          <w:b/>
          <w:bCs/>
          <w:color w:val="000000"/>
          <w:lang w:eastAsia="ru-RU"/>
        </w:rPr>
        <w:lastRenderedPageBreak/>
        <w:t>Учебный план</w:t>
      </w:r>
    </w:p>
    <w:p w:rsidR="00055C22" w:rsidRPr="00055C22" w:rsidRDefault="00055C22" w:rsidP="00055C22">
      <w:pPr>
        <w:pStyle w:val="a6"/>
        <w:spacing w:before="30" w:after="30" w:line="240" w:lineRule="auto"/>
        <w:ind w:left="1140"/>
        <w:jc w:val="both"/>
        <w:rPr>
          <w:rFonts w:ascii="Verdana" w:hAnsi="Verdana" w:cs="Verdana"/>
          <w:color w:val="000000"/>
          <w:lang w:eastAsia="ru-RU"/>
        </w:rPr>
      </w:pPr>
      <w:r w:rsidRPr="00055C22">
        <w:rPr>
          <w:rFonts w:ascii="Verdana" w:hAnsi="Verdana" w:cs="Verdana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154"/>
        <w:gridCol w:w="1831"/>
        <w:gridCol w:w="2513"/>
      </w:tblGrid>
      <w:tr w:rsidR="00055C22" w:rsidRPr="00AD1802" w:rsidTr="00055C22">
        <w:trPr>
          <w:jc w:val="center"/>
        </w:trPr>
        <w:tc>
          <w:tcPr>
            <w:tcW w:w="863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54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b/>
                <w:bCs/>
                <w:color w:val="000000"/>
                <w:lang w:eastAsia="ru-RU"/>
              </w:rPr>
              <w:t>Наименование курса</w:t>
            </w:r>
          </w:p>
        </w:tc>
        <w:tc>
          <w:tcPr>
            <w:tcW w:w="1831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b/>
                <w:bCs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2513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AD1802">
              <w:rPr>
                <w:b/>
                <w:bCs/>
                <w:color w:val="000000"/>
                <w:lang w:eastAsia="ru-RU"/>
              </w:rPr>
              <w:t xml:space="preserve">Кол-во часов </w:t>
            </w:r>
          </w:p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055C22" w:rsidRPr="00AD1802" w:rsidTr="00055C22">
        <w:trPr>
          <w:jc w:val="center"/>
        </w:trPr>
        <w:tc>
          <w:tcPr>
            <w:tcW w:w="863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1.</w:t>
            </w:r>
          </w:p>
        </w:tc>
        <w:tc>
          <w:tcPr>
            <w:tcW w:w="4154" w:type="dxa"/>
          </w:tcPr>
          <w:p w:rsidR="00055C22" w:rsidRPr="00AD1802" w:rsidRDefault="00055C22" w:rsidP="00055C22">
            <w:pPr>
              <w:spacing w:before="33" w:after="33" w:line="240" w:lineRule="auto"/>
              <w:jc w:val="both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 xml:space="preserve">Развитие речи. </w:t>
            </w:r>
          </w:p>
          <w:p w:rsidR="00055C22" w:rsidRPr="00AD1802" w:rsidRDefault="00055C22" w:rsidP="00055C22">
            <w:pPr>
              <w:spacing w:before="33" w:after="33" w:line="240" w:lineRule="auto"/>
              <w:jc w:val="both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Курс «Волшебница-речь»</w:t>
            </w:r>
          </w:p>
        </w:tc>
        <w:tc>
          <w:tcPr>
            <w:tcW w:w="1831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8</w:t>
            </w:r>
          </w:p>
        </w:tc>
      </w:tr>
      <w:tr w:rsidR="00055C22" w:rsidRPr="00AD1802" w:rsidTr="00055C22">
        <w:trPr>
          <w:jc w:val="center"/>
        </w:trPr>
        <w:tc>
          <w:tcPr>
            <w:tcW w:w="863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2.</w:t>
            </w:r>
          </w:p>
        </w:tc>
        <w:tc>
          <w:tcPr>
            <w:tcW w:w="4154" w:type="dxa"/>
          </w:tcPr>
          <w:p w:rsidR="00055C22" w:rsidRPr="00AD1802" w:rsidRDefault="00055C22" w:rsidP="00055C22">
            <w:pPr>
              <w:spacing w:before="33" w:after="33" w:line="240" w:lineRule="auto"/>
              <w:jc w:val="both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 xml:space="preserve">Развитие элементов логического мышления и математических представлений. </w:t>
            </w:r>
          </w:p>
          <w:p w:rsidR="00055C22" w:rsidRPr="00AD1802" w:rsidRDefault="00055C22" w:rsidP="00055C22">
            <w:pPr>
              <w:spacing w:before="33" w:after="33" w:line="240" w:lineRule="auto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Курс «Занимательная математика»</w:t>
            </w:r>
          </w:p>
        </w:tc>
        <w:tc>
          <w:tcPr>
            <w:tcW w:w="1831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</w:p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</w:p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8</w:t>
            </w:r>
          </w:p>
        </w:tc>
      </w:tr>
      <w:tr w:rsidR="00055C22" w:rsidRPr="00AD1802" w:rsidTr="00055C22">
        <w:trPr>
          <w:jc w:val="center"/>
        </w:trPr>
        <w:tc>
          <w:tcPr>
            <w:tcW w:w="863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3.</w:t>
            </w:r>
          </w:p>
        </w:tc>
        <w:tc>
          <w:tcPr>
            <w:tcW w:w="4154" w:type="dxa"/>
          </w:tcPr>
          <w:p w:rsidR="00055C22" w:rsidRPr="00AD1802" w:rsidRDefault="00055C22" w:rsidP="00055C22">
            <w:pPr>
              <w:spacing w:before="33" w:after="33" w:line="240" w:lineRule="auto"/>
              <w:jc w:val="both"/>
              <w:rPr>
                <w:lang w:eastAsia="ru-RU"/>
              </w:rPr>
            </w:pPr>
            <w:r w:rsidRPr="00AD1802">
              <w:rPr>
                <w:lang w:eastAsia="ru-RU"/>
              </w:rPr>
              <w:t>Развитие познавательных процессов</w:t>
            </w:r>
          </w:p>
          <w:p w:rsidR="00055C22" w:rsidRPr="00AD1802" w:rsidRDefault="00055C22" w:rsidP="00055C22">
            <w:pPr>
              <w:spacing w:before="33" w:after="33" w:line="240" w:lineRule="auto"/>
              <w:jc w:val="both"/>
              <w:rPr>
                <w:lang w:eastAsia="ru-RU"/>
              </w:rPr>
            </w:pPr>
            <w:r w:rsidRPr="00AD1802">
              <w:rPr>
                <w:lang w:eastAsia="ru-RU"/>
              </w:rPr>
              <w:t>Час развития</w:t>
            </w:r>
          </w:p>
        </w:tc>
        <w:tc>
          <w:tcPr>
            <w:tcW w:w="1831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8</w:t>
            </w:r>
          </w:p>
        </w:tc>
      </w:tr>
      <w:tr w:rsidR="00055C22" w:rsidRPr="00AD1802" w:rsidTr="00055C22">
        <w:trPr>
          <w:jc w:val="center"/>
        </w:trPr>
        <w:tc>
          <w:tcPr>
            <w:tcW w:w="863" w:type="dxa"/>
          </w:tcPr>
          <w:p w:rsidR="00055C22" w:rsidRPr="00AD1802" w:rsidRDefault="00055C22" w:rsidP="00055C22">
            <w:pPr>
              <w:spacing w:before="30" w:after="30" w:line="240" w:lineRule="auto"/>
              <w:jc w:val="both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 </w:t>
            </w:r>
          </w:p>
        </w:tc>
        <w:tc>
          <w:tcPr>
            <w:tcW w:w="4154" w:type="dxa"/>
          </w:tcPr>
          <w:p w:rsidR="00055C22" w:rsidRPr="00AD1802" w:rsidRDefault="00055C22" w:rsidP="00055C22">
            <w:pPr>
              <w:spacing w:before="30" w:after="30" w:line="240" w:lineRule="auto"/>
              <w:jc w:val="both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 xml:space="preserve">Итого:                                       </w:t>
            </w:r>
          </w:p>
        </w:tc>
        <w:tc>
          <w:tcPr>
            <w:tcW w:w="1831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 w:rsidRPr="00AD1802">
              <w:rPr>
                <w:color w:val="000000"/>
                <w:lang w:eastAsia="ru-RU"/>
              </w:rPr>
              <w:t>3</w:t>
            </w:r>
          </w:p>
        </w:tc>
        <w:tc>
          <w:tcPr>
            <w:tcW w:w="2513" w:type="dxa"/>
          </w:tcPr>
          <w:p w:rsidR="00055C22" w:rsidRPr="00AD1802" w:rsidRDefault="00055C22" w:rsidP="00055C22">
            <w:pPr>
              <w:spacing w:before="30" w:after="3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</w:tr>
    </w:tbl>
    <w:p w:rsidR="00055C22" w:rsidRDefault="00055C22" w:rsidP="00055C22">
      <w:pPr>
        <w:pStyle w:val="a5"/>
        <w:jc w:val="center"/>
        <w:rPr>
          <w:b/>
          <w:bCs/>
          <w:i/>
          <w:iCs/>
          <w:sz w:val="24"/>
          <w:szCs w:val="24"/>
        </w:rPr>
      </w:pPr>
    </w:p>
    <w:p w:rsidR="00055C22" w:rsidRPr="004D7FA7" w:rsidRDefault="00055C22" w:rsidP="00055C22">
      <w:pPr>
        <w:pStyle w:val="a5"/>
        <w:jc w:val="center"/>
        <w:rPr>
          <w:b/>
          <w:bCs/>
          <w:i/>
          <w:iCs/>
          <w:sz w:val="24"/>
          <w:szCs w:val="24"/>
        </w:rPr>
      </w:pPr>
      <w:r w:rsidRPr="004D7FA7">
        <w:rPr>
          <w:b/>
          <w:bCs/>
          <w:i/>
          <w:iCs/>
          <w:sz w:val="24"/>
          <w:szCs w:val="24"/>
        </w:rPr>
        <w:t>Занятия по курсу «Волшебница-</w:t>
      </w:r>
      <w:r>
        <w:rPr>
          <w:b/>
          <w:bCs/>
          <w:i/>
          <w:iCs/>
          <w:sz w:val="24"/>
          <w:szCs w:val="24"/>
        </w:rPr>
        <w:t>р</w:t>
      </w:r>
      <w:r w:rsidRPr="004D7FA7">
        <w:rPr>
          <w:b/>
          <w:bCs/>
          <w:i/>
          <w:iCs/>
          <w:sz w:val="24"/>
          <w:szCs w:val="24"/>
        </w:rPr>
        <w:t>ечь»</w:t>
      </w:r>
    </w:p>
    <w:p w:rsidR="00055C22" w:rsidRPr="00113861" w:rsidRDefault="00055C22" w:rsidP="00055C22">
      <w:pPr>
        <w:autoSpaceDE w:val="0"/>
        <w:autoSpaceDN w:val="0"/>
        <w:adjustRightInd w:val="0"/>
        <w:rPr>
          <w:b/>
          <w:bCs/>
        </w:rPr>
      </w:pPr>
      <w:r w:rsidRPr="00113861">
        <w:rPr>
          <w:i/>
          <w:iCs/>
        </w:rPr>
        <w:t xml:space="preserve">     </w:t>
      </w:r>
      <w:r w:rsidRPr="00113861">
        <w:rPr>
          <w:b/>
          <w:bCs/>
        </w:rPr>
        <w:t>Задачи курса</w:t>
      </w:r>
    </w:p>
    <w:p w:rsidR="00055C22" w:rsidRPr="00113861" w:rsidRDefault="00055C22" w:rsidP="00055C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113861">
        <w:t>Обогащение активного, пассивного, потенциального словаря;</w:t>
      </w:r>
    </w:p>
    <w:p w:rsidR="00055C22" w:rsidRPr="00953E61" w:rsidRDefault="00055C22" w:rsidP="00055C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113861">
        <w:t>Развитие грамматического</w:t>
      </w:r>
      <w:r w:rsidRPr="00953E61">
        <w:t xml:space="preserve"> строя речи;</w:t>
      </w:r>
    </w:p>
    <w:p w:rsidR="00055C22" w:rsidRPr="00953E61" w:rsidRDefault="00055C22" w:rsidP="00055C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953E61">
        <w:t>Развитие умений связной речи с опорой на речевой опыт ребёнка;</w:t>
      </w:r>
    </w:p>
    <w:p w:rsidR="00055C22" w:rsidRPr="00953E61" w:rsidRDefault="00055C22" w:rsidP="00055C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953E61">
        <w:t>Развитие фонематического слуха, совершенствование звуковой культуры речи детей;</w:t>
      </w:r>
    </w:p>
    <w:p w:rsidR="00055C22" w:rsidRPr="00953E61" w:rsidRDefault="00055C22" w:rsidP="00055C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953E61">
        <w:t xml:space="preserve">Обучение </w:t>
      </w:r>
      <w:proofErr w:type="spellStart"/>
      <w:r w:rsidRPr="00953E61">
        <w:t>звуко-слоговому</w:t>
      </w:r>
      <w:proofErr w:type="spellEnd"/>
      <w:r w:rsidRPr="00953E61">
        <w:t xml:space="preserve"> анализу слов;</w:t>
      </w:r>
    </w:p>
    <w:p w:rsidR="00055C22" w:rsidRPr="00953E61" w:rsidRDefault="00055C22" w:rsidP="00055C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953E61">
        <w:t>Развитие мелкой моторики руки.</w:t>
      </w:r>
    </w:p>
    <w:p w:rsidR="00055C22" w:rsidRDefault="00055C22" w:rsidP="00055C22">
      <w:pPr>
        <w:autoSpaceDE w:val="0"/>
        <w:autoSpaceDN w:val="0"/>
        <w:adjustRightInd w:val="0"/>
        <w:ind w:left="45"/>
        <w:jc w:val="center"/>
        <w:rPr>
          <w:b/>
          <w:bCs/>
        </w:rPr>
      </w:pPr>
    </w:p>
    <w:p w:rsidR="00055C22" w:rsidRPr="00953E61" w:rsidRDefault="00055C22" w:rsidP="00055C22">
      <w:pPr>
        <w:autoSpaceDE w:val="0"/>
        <w:autoSpaceDN w:val="0"/>
        <w:adjustRightInd w:val="0"/>
        <w:ind w:left="45"/>
        <w:jc w:val="center"/>
        <w:rPr>
          <w:b/>
          <w:bCs/>
        </w:rPr>
      </w:pPr>
      <w:r>
        <w:rPr>
          <w:b/>
          <w:bCs/>
        </w:rPr>
        <w:t>Содержание занятий</w:t>
      </w:r>
      <w:r w:rsidRPr="00953E61">
        <w:rPr>
          <w:b/>
          <w:bCs/>
        </w:rPr>
        <w:t>.</w:t>
      </w:r>
    </w:p>
    <w:p w:rsidR="00055C22" w:rsidRPr="00953E61" w:rsidRDefault="00055C22" w:rsidP="00055C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Лексико-грамматическая работа:</w:t>
      </w:r>
    </w:p>
    <w:p w:rsidR="00055C22" w:rsidRPr="00953E61" w:rsidRDefault="00055C22" w:rsidP="00055C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Обогащение словарного запаса детей, наблюдение над многозначными словами в речи;</w:t>
      </w:r>
    </w:p>
    <w:p w:rsidR="00055C22" w:rsidRPr="00953E61" w:rsidRDefault="00055C22" w:rsidP="00055C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Употребление новых слов в собственной речи (конструирование словосочетаний и предложений).</w:t>
      </w:r>
    </w:p>
    <w:p w:rsidR="00055C22" w:rsidRPr="00953E61" w:rsidRDefault="00055C22" w:rsidP="00055C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Развитие связной речи:</w:t>
      </w:r>
    </w:p>
    <w:p w:rsidR="00055C22" w:rsidRPr="00953E61" w:rsidRDefault="00055C22" w:rsidP="00055C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Ответы на вопросы, участие в диалоге;</w:t>
      </w:r>
    </w:p>
    <w:p w:rsidR="00055C22" w:rsidRPr="00953E61" w:rsidRDefault="00055C22" w:rsidP="00055C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Подробный пересказ текста по зрительной опоре;</w:t>
      </w:r>
    </w:p>
    <w:p w:rsidR="00055C22" w:rsidRPr="00953E61" w:rsidRDefault="00055C22" w:rsidP="00055C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Составление рассказа-описания, рассказа по сюжетной картинке, по серии картинок.</w:t>
      </w:r>
    </w:p>
    <w:p w:rsidR="00055C22" w:rsidRPr="00953E61" w:rsidRDefault="00055C22" w:rsidP="00055C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Развитие звуковой культуры речи и фонематического слуха:</w:t>
      </w:r>
    </w:p>
    <w:p w:rsidR="00055C22" w:rsidRPr="00953E61" w:rsidRDefault="00055C22" w:rsidP="00055C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Знакомство с органами артикуляции, способами произнесения звука, его условным обозначением;</w:t>
      </w:r>
    </w:p>
    <w:p w:rsidR="00055C22" w:rsidRPr="00953E61" w:rsidRDefault="00055C22" w:rsidP="00055C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Знакомство с классификацией звуков: согласные и гласные звуки, твёрдые и мягкие, звонкие и глухие согласные;</w:t>
      </w:r>
    </w:p>
    <w:p w:rsidR="00055C22" w:rsidRPr="00953E61" w:rsidRDefault="00055C22" w:rsidP="00055C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Выделение звука в начале, конце и середине слова, определение положения звука в слове;</w:t>
      </w:r>
    </w:p>
    <w:p w:rsidR="00055C22" w:rsidRPr="00953E61" w:rsidRDefault="00055C22" w:rsidP="00055C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Выделение в слове гласных звуков, согласных звуков, твёрдых, мягких, звонки, глухих согласных;</w:t>
      </w:r>
    </w:p>
    <w:p w:rsidR="00055C22" w:rsidRPr="00953E61" w:rsidRDefault="00055C22" w:rsidP="00055C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«Чтение» и составление слогов и слов с помощью условных звуковых обозначений.</w:t>
      </w:r>
    </w:p>
    <w:p w:rsidR="00055C22" w:rsidRPr="00953E61" w:rsidRDefault="00055C22" w:rsidP="00055C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 xml:space="preserve">Обучение </w:t>
      </w:r>
      <w:proofErr w:type="spellStart"/>
      <w:r w:rsidRPr="00953E61">
        <w:t>звуко-слоговому</w:t>
      </w:r>
      <w:proofErr w:type="spellEnd"/>
      <w:r w:rsidRPr="00953E61">
        <w:t xml:space="preserve"> анализу:</w:t>
      </w:r>
    </w:p>
    <w:p w:rsidR="00055C22" w:rsidRPr="00953E61" w:rsidRDefault="00055C22" w:rsidP="00055C2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Звуковой анализ состава слогов и слов;</w:t>
      </w:r>
    </w:p>
    <w:p w:rsidR="00055C22" w:rsidRPr="00953E61" w:rsidRDefault="00055C22" w:rsidP="00055C2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Дифференциация понятий «звук» и «буква»;</w:t>
      </w:r>
    </w:p>
    <w:p w:rsidR="00055C22" w:rsidRPr="00953E61" w:rsidRDefault="00055C22" w:rsidP="00055C2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953E61">
        <w:t>Соотнесение звуков и букв.</w:t>
      </w:r>
    </w:p>
    <w:p w:rsidR="00055C22" w:rsidRPr="00C63341" w:rsidRDefault="00055C22" w:rsidP="00055C22">
      <w:pPr>
        <w:spacing w:line="240" w:lineRule="auto"/>
        <w:ind w:firstLine="357"/>
        <w:jc w:val="both"/>
      </w:pPr>
      <w:r>
        <w:lastRenderedPageBreak/>
        <w:t>5. С</w:t>
      </w:r>
      <w:r w:rsidRPr="0051576C">
        <w:t>равн</w:t>
      </w:r>
      <w:r>
        <w:t>ение</w:t>
      </w:r>
      <w:r w:rsidRPr="0051576C">
        <w:t xml:space="preserve"> результат</w:t>
      </w:r>
      <w:r>
        <w:t xml:space="preserve">ов </w:t>
      </w:r>
      <w:r w:rsidRPr="0051576C">
        <w:t>своей работы с образцом</w:t>
      </w:r>
      <w:r>
        <w:t>: о</w:t>
      </w:r>
      <w:r w:rsidRPr="0051576C">
        <w:t>бв</w:t>
      </w:r>
      <w:r>
        <w:t>едение</w:t>
      </w:r>
      <w:r w:rsidRPr="0051576C">
        <w:t xml:space="preserve"> предмет</w:t>
      </w:r>
      <w:r>
        <w:t>ов</w:t>
      </w:r>
      <w:r w:rsidRPr="0051576C">
        <w:t xml:space="preserve"> по контуру, штрихов</w:t>
      </w:r>
      <w:r>
        <w:t>ка</w:t>
      </w:r>
      <w:r w:rsidRPr="0051576C">
        <w:t xml:space="preserve"> в различных направлениях, раскрашив</w:t>
      </w:r>
      <w:r>
        <w:t>ание,</w:t>
      </w:r>
      <w:r w:rsidRPr="0051576C">
        <w:t xml:space="preserve"> рисов</w:t>
      </w:r>
      <w:r>
        <w:t>ание</w:t>
      </w:r>
      <w:r w:rsidRPr="0051576C">
        <w:t xml:space="preserve"> предмет</w:t>
      </w:r>
      <w:r>
        <w:t>ов</w:t>
      </w:r>
      <w:r w:rsidRPr="0051576C">
        <w:t>, выполн</w:t>
      </w:r>
      <w:r>
        <w:t xml:space="preserve">ение других </w:t>
      </w:r>
      <w:r w:rsidRPr="0051576C">
        <w:t>упражнени</w:t>
      </w:r>
      <w:r>
        <w:t>й</w:t>
      </w:r>
      <w:r w:rsidRPr="0051576C">
        <w:t>, направленны</w:t>
      </w:r>
      <w:r>
        <w:t>х</w:t>
      </w:r>
      <w:r w:rsidRPr="0051576C">
        <w:t xml:space="preserve"> на развитие </w:t>
      </w:r>
      <w:r>
        <w:t>мелкой моторики</w:t>
      </w:r>
      <w:r w:rsidRPr="0051576C">
        <w:t xml:space="preserve"> руки.</w:t>
      </w:r>
    </w:p>
    <w:p w:rsidR="00055C22" w:rsidRPr="003159AB" w:rsidRDefault="00055C22" w:rsidP="00055C22">
      <w:pPr>
        <w:autoSpaceDE w:val="0"/>
        <w:autoSpaceDN w:val="0"/>
        <w:adjustRightInd w:val="0"/>
        <w:ind w:left="45" w:firstLine="522"/>
      </w:pPr>
      <w:r w:rsidRPr="003159AB">
        <w:rPr>
          <w:lang w:eastAsia="ru-RU"/>
        </w:rPr>
        <w:t xml:space="preserve">           </w:t>
      </w:r>
      <w:r w:rsidRPr="003159AB">
        <w:t xml:space="preserve">В результате работы дети </w:t>
      </w:r>
      <w:r w:rsidRPr="003159AB">
        <w:rPr>
          <w:b/>
          <w:bCs/>
        </w:rPr>
        <w:t>должны уметь</w:t>
      </w:r>
      <w:r w:rsidRPr="003159AB">
        <w:t>:</w:t>
      </w:r>
    </w:p>
    <w:p w:rsidR="00055C22" w:rsidRPr="003159AB" w:rsidRDefault="00055C22" w:rsidP="00055C2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3159AB">
        <w:t>Конструировать словосочетания и предложения, в том числе с новыми словами;</w:t>
      </w:r>
    </w:p>
    <w:p w:rsidR="00055C22" w:rsidRPr="003159AB" w:rsidRDefault="00055C22" w:rsidP="00055C2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3159AB">
        <w:t>Отвечать на вопросы педагога;</w:t>
      </w:r>
    </w:p>
    <w:p w:rsidR="00055C22" w:rsidRPr="003159AB" w:rsidRDefault="00055C22" w:rsidP="00055C2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3159AB">
        <w:t>Задавать свои вопросы;</w:t>
      </w:r>
    </w:p>
    <w:p w:rsidR="00055C22" w:rsidRPr="003159AB" w:rsidRDefault="00055C22" w:rsidP="00055C2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3159AB">
        <w:t>Подробно пересказывать текст по зрительной опоре;</w:t>
      </w:r>
    </w:p>
    <w:p w:rsidR="00055C22" w:rsidRPr="003159AB" w:rsidRDefault="00055C22" w:rsidP="00055C2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3159AB">
        <w:t>Составлять устный рассказ по картинке, серии сюжетных картинок;</w:t>
      </w:r>
    </w:p>
    <w:p w:rsidR="00055C22" w:rsidRDefault="00055C22" w:rsidP="00055C2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60" w:hanging="357"/>
      </w:pPr>
      <w:r w:rsidRPr="003159AB">
        <w:t>Выделять звуки в словах, «читать» простые схемы</w:t>
      </w:r>
      <w:r>
        <w:t>.</w:t>
      </w:r>
    </w:p>
    <w:p w:rsidR="00055C22" w:rsidRPr="003159AB" w:rsidRDefault="00055C22" w:rsidP="00055C2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60" w:hanging="357"/>
      </w:pPr>
      <w:r>
        <w:t xml:space="preserve">Выполнять задания, следуя инструкции, сравнивать результаты своей работы с образцом. </w:t>
      </w:r>
    </w:p>
    <w:p w:rsidR="00B073B7" w:rsidRDefault="00B073B7" w:rsidP="00055C22">
      <w:pPr>
        <w:pStyle w:val="a5"/>
        <w:ind w:left="405"/>
        <w:jc w:val="center"/>
        <w:rPr>
          <w:b/>
          <w:bCs/>
          <w:i/>
          <w:iCs/>
          <w:sz w:val="24"/>
          <w:szCs w:val="24"/>
        </w:rPr>
      </w:pPr>
    </w:p>
    <w:p w:rsidR="00055C22" w:rsidRPr="003159AB" w:rsidRDefault="00055C22" w:rsidP="00055C22">
      <w:pPr>
        <w:pStyle w:val="a5"/>
        <w:ind w:left="405"/>
        <w:jc w:val="center"/>
        <w:rPr>
          <w:b/>
          <w:bCs/>
          <w:i/>
          <w:iCs/>
          <w:sz w:val="24"/>
          <w:szCs w:val="24"/>
        </w:rPr>
      </w:pPr>
      <w:r w:rsidRPr="003159AB">
        <w:rPr>
          <w:b/>
          <w:bCs/>
          <w:i/>
          <w:iCs/>
          <w:sz w:val="24"/>
          <w:szCs w:val="24"/>
        </w:rPr>
        <w:t>Занятия по курсу «Занимательная математика»</w:t>
      </w:r>
    </w:p>
    <w:p w:rsidR="00055C22" w:rsidRPr="003159AB" w:rsidRDefault="00055C22" w:rsidP="00055C22">
      <w:pPr>
        <w:autoSpaceDE w:val="0"/>
        <w:autoSpaceDN w:val="0"/>
        <w:adjustRightInd w:val="0"/>
        <w:spacing w:after="0" w:line="240" w:lineRule="auto"/>
        <w:ind w:left="405"/>
        <w:rPr>
          <w:rStyle w:val="a8"/>
          <w:i w:val="0"/>
          <w:iCs w:val="0"/>
          <w:color w:val="FF0000"/>
        </w:rPr>
      </w:pPr>
    </w:p>
    <w:p w:rsidR="00055C22" w:rsidRPr="003159AB" w:rsidRDefault="00055C22" w:rsidP="00055C22">
      <w:pPr>
        <w:autoSpaceDE w:val="0"/>
        <w:autoSpaceDN w:val="0"/>
        <w:adjustRightInd w:val="0"/>
        <w:rPr>
          <w:rStyle w:val="a8"/>
          <w:b/>
          <w:bCs/>
          <w:i w:val="0"/>
          <w:iCs w:val="0"/>
        </w:rPr>
      </w:pPr>
      <w:r w:rsidRPr="003159AB">
        <w:rPr>
          <w:b/>
          <w:bCs/>
          <w:lang w:eastAsia="ru-RU"/>
        </w:rPr>
        <w:t xml:space="preserve">           </w:t>
      </w:r>
      <w:r w:rsidRPr="003159AB">
        <w:rPr>
          <w:rStyle w:val="a8"/>
          <w:b/>
          <w:bCs/>
        </w:rPr>
        <w:t>Задачи курса:</w:t>
      </w:r>
      <w:r w:rsidRPr="003159AB">
        <w:rPr>
          <w:lang w:eastAsia="ru-RU"/>
        </w:rPr>
        <w:t xml:space="preserve">          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Выделение предметов из группы по заданным свойствам, сравнение предметов, разбиение предметов по классам в соответствии с выделенными свойствами;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Сравнение групп предметов путем наложения и с помощью графов: равно, неравно, столько же, больше, меньше;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Формирование пространственных представлений и временных: на, над, под, справа, слева, между, посередине, впереди, сзади, раньше, позже;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Формирование представлений о числах в пределах 10 на основе действий с конкретными предметами множеств и измерений величин с помощью произвольно выбранных мерок;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Сравнение множеств выраженных числами с помощью знаков-заместителей, придуманных детьми;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Формирование представлений о следующем и предыдущем числе относительно заданного на основе сравнения предметных множеств (следующее число больше данного на один, предыдущее число меньше данного на один);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Различение количественного и порядкового числа, счёт в прямом и обратном порядке;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Составление  математических рассказов на основе предметных действий, сюжетных рисунков и слуховых диктантов;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Составление и решение простых арифметических задач;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Различение и называние геометрических фигур;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Упражнение в обводке заданных геометрических фигур на листе бумаги в клетку.</w:t>
      </w:r>
    </w:p>
    <w:p w:rsidR="00055C22" w:rsidRPr="00B073B7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a8"/>
          <w:i w:val="0"/>
          <w:iCs w:val="0"/>
        </w:rPr>
      </w:pPr>
      <w:r w:rsidRPr="00B073B7">
        <w:rPr>
          <w:i/>
        </w:rPr>
        <w:t>Работа по развитию мелкой моторики руки.</w:t>
      </w:r>
    </w:p>
    <w:p w:rsidR="00055C22" w:rsidRPr="003159AB" w:rsidRDefault="00055C22" w:rsidP="00055C2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3159AB">
        <w:rPr>
          <w:lang w:eastAsia="ru-RU"/>
        </w:rPr>
        <w:t xml:space="preserve">        </w:t>
      </w:r>
      <w:r w:rsidRPr="003159AB">
        <w:rPr>
          <w:b/>
          <w:bCs/>
        </w:rPr>
        <w:t>Содержание занятий.</w:t>
      </w:r>
    </w:p>
    <w:p w:rsidR="00055C22" w:rsidRPr="00A27A1B" w:rsidRDefault="00055C22" w:rsidP="00055C22">
      <w:pPr>
        <w:spacing w:before="100" w:beforeAutospacing="1" w:line="240" w:lineRule="auto"/>
        <w:ind w:left="720"/>
        <w:jc w:val="both"/>
        <w:rPr>
          <w:rStyle w:val="a8"/>
          <w:i w:val="0"/>
          <w:iCs w:val="0"/>
          <w:lang w:eastAsia="ru-RU"/>
        </w:rPr>
      </w:pPr>
      <w:r w:rsidRPr="001D5AF2">
        <w:rPr>
          <w:lang w:eastAsia="ru-RU"/>
        </w:rPr>
        <w:t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направлениях:</w:t>
      </w:r>
      <w:r>
        <w:rPr>
          <w:lang w:eastAsia="ru-RU"/>
        </w:rPr>
        <w:t xml:space="preserve"> ф</w:t>
      </w:r>
      <w:r w:rsidRPr="001D5AF2">
        <w:rPr>
          <w:lang w:eastAsia="ru-RU"/>
        </w:rPr>
        <w:t>ормирование базовых умений, лежащих в основе математических понятий, изучаемых в начальной школе;</w:t>
      </w:r>
      <w:r>
        <w:rPr>
          <w:lang w:eastAsia="ru-RU"/>
        </w:rPr>
        <w:t xml:space="preserve"> л</w:t>
      </w:r>
      <w:r w:rsidRPr="001D5AF2">
        <w:rPr>
          <w:lang w:eastAsia="ru-RU"/>
        </w:rPr>
        <w:t>огическая пропедевтика, которая включает формирование логических умений, составляющих основу формирования понятия числа;</w:t>
      </w:r>
      <w:r>
        <w:rPr>
          <w:lang w:eastAsia="ru-RU"/>
        </w:rPr>
        <w:t xml:space="preserve"> с</w:t>
      </w:r>
      <w:r w:rsidRPr="001D5AF2">
        <w:rPr>
          <w:lang w:eastAsia="ru-RU"/>
        </w:rPr>
        <w:t xml:space="preserve">имволическая пропедевтика – подготовка к оперированию знаками. </w:t>
      </w:r>
    </w:p>
    <w:p w:rsidR="00FB3322" w:rsidRDefault="00FB3322" w:rsidP="00055C22">
      <w:pPr>
        <w:autoSpaceDE w:val="0"/>
        <w:autoSpaceDN w:val="0"/>
        <w:adjustRightInd w:val="0"/>
        <w:ind w:firstLine="567"/>
        <w:rPr>
          <w:rStyle w:val="a8"/>
        </w:rPr>
      </w:pPr>
    </w:p>
    <w:p w:rsidR="00055C22" w:rsidRPr="003159AB" w:rsidRDefault="00055C22" w:rsidP="00055C22">
      <w:pPr>
        <w:autoSpaceDE w:val="0"/>
        <w:autoSpaceDN w:val="0"/>
        <w:adjustRightInd w:val="0"/>
        <w:ind w:firstLine="567"/>
        <w:rPr>
          <w:rStyle w:val="a8"/>
          <w:i w:val="0"/>
          <w:iCs w:val="0"/>
        </w:rPr>
      </w:pPr>
      <w:r w:rsidRPr="003159AB">
        <w:rPr>
          <w:rStyle w:val="a8"/>
        </w:rPr>
        <w:lastRenderedPageBreak/>
        <w:t xml:space="preserve">В результате работы дети </w:t>
      </w:r>
      <w:r>
        <w:rPr>
          <w:rStyle w:val="a8"/>
          <w:b/>
          <w:bCs/>
        </w:rPr>
        <w:t>должны уметь</w:t>
      </w:r>
      <w:r w:rsidRPr="003159AB">
        <w:rPr>
          <w:rStyle w:val="a8"/>
          <w:b/>
          <w:bCs/>
        </w:rPr>
        <w:t>: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Называть числа от 1 до 10;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Продолжить заданную закономерность;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Производить классификацию объектов по цвету, форме, размеру, общему названию;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Выделять свойства предметов, находить предметы, обладающие заданным свойством или несколькими свойствами;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Обобщать по некоторому признаку, находить закономерность по признаку;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Сопоставлять части и целое для предметов и действий;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Проводить аналогию между разными предметами;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Находить похожее у разных предметов;</w:t>
      </w:r>
    </w:p>
    <w:p w:rsidR="00055C22" w:rsidRPr="003159AB" w:rsidRDefault="00055C22" w:rsidP="00055C2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Устанавливать пространственно- временные отношения с помощью слов: на, над, под, справа, слева, между, посередине, впереди, сзади, раньше, позже;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Сравнивать предметы по длине, ширине, высоте, массе визуально, приложением, наложением, и с помощью выбранных мерок;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Распознавать известные геометрические фигуры среди предложенных и среди объектов окружающей действительности;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Составлять с помощью педагога простые арифметические задачи по рисункам: составлять математические рассказы и отвечать на поставленный педагогом вопрос: Сколько было? Сколько стало? Сколько осталось?;</w:t>
      </w:r>
    </w:p>
    <w:p w:rsidR="00055C22" w:rsidRPr="003159AB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Моделировать реальные и абстрактные объекты из геометрических фигур в виде аппликаций или рисунков из 5-10 геометрических фигур по образцу;</w:t>
      </w:r>
    </w:p>
    <w:p w:rsidR="00055C22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i w:val="0"/>
          <w:iCs w:val="0"/>
        </w:rPr>
      </w:pPr>
      <w:r w:rsidRPr="003159AB">
        <w:rPr>
          <w:rStyle w:val="a8"/>
        </w:rPr>
        <w:t>Обводить заданные геометрические фигуры на листе бумаге и в клетку «от руки».</w:t>
      </w:r>
    </w:p>
    <w:p w:rsidR="00055C22" w:rsidRPr="00B073B7" w:rsidRDefault="00055C22" w:rsidP="00055C2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i/>
        </w:rPr>
      </w:pPr>
      <w:r>
        <w:t xml:space="preserve"> </w:t>
      </w:r>
      <w:r w:rsidRPr="00B073B7">
        <w:rPr>
          <w:i/>
        </w:rPr>
        <w:t xml:space="preserve">Выполнять задания, следуя инструкции, сравнивать результаты своей работы с образцом. </w:t>
      </w:r>
    </w:p>
    <w:p w:rsidR="00A845F3" w:rsidRDefault="00A845F3" w:rsidP="00A845F3">
      <w:pPr>
        <w:pStyle w:val="a7"/>
        <w:spacing w:before="0" w:beforeAutospacing="0" w:after="0" w:afterAutospacing="0"/>
        <w:ind w:left="720"/>
        <w:jc w:val="center"/>
        <w:rPr>
          <w:rStyle w:val="a9"/>
        </w:rPr>
      </w:pPr>
      <w:r w:rsidRPr="00B749AD">
        <w:rPr>
          <w:rStyle w:val="a9"/>
        </w:rPr>
        <w:t xml:space="preserve">Тематический план занятий </w:t>
      </w:r>
    </w:p>
    <w:p w:rsidR="00A845F3" w:rsidRPr="00B749AD" w:rsidRDefault="00A845F3" w:rsidP="00A845F3">
      <w:pPr>
        <w:pStyle w:val="a7"/>
        <w:numPr>
          <w:ilvl w:val="0"/>
          <w:numId w:val="13"/>
        </w:numPr>
        <w:spacing w:before="0" w:beforeAutospacing="0" w:after="0" w:afterAutospacing="0"/>
        <w:jc w:val="center"/>
        <w:rPr>
          <w:rStyle w:val="a9"/>
        </w:rPr>
      </w:pPr>
    </w:p>
    <w:tbl>
      <w:tblPr>
        <w:tblW w:w="99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4"/>
        <w:gridCol w:w="4327"/>
        <w:gridCol w:w="162"/>
        <w:gridCol w:w="4312"/>
      </w:tblGrid>
      <w:tr w:rsidR="00A845F3" w:rsidRPr="00C81C06" w:rsidTr="00D85786">
        <w:trPr>
          <w:trHeight w:val="551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 xml:space="preserve">№ </w:t>
            </w:r>
            <w:proofErr w:type="spellStart"/>
            <w:r w:rsidRPr="00C81C06">
              <w:t>п</w:t>
            </w:r>
            <w:proofErr w:type="spellEnd"/>
            <w:r w:rsidRPr="00C81C06">
              <w:t>/</w:t>
            </w:r>
            <w:proofErr w:type="spellStart"/>
            <w:r w:rsidRPr="00C81C06">
              <w:t>п</w:t>
            </w:r>
            <w:proofErr w:type="spellEnd"/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1C06">
              <w:rPr>
                <w:b/>
                <w:bCs/>
              </w:rPr>
              <w:t xml:space="preserve">Занимательная  </w:t>
            </w:r>
          </w:p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1C06">
              <w:rPr>
                <w:b/>
                <w:bCs/>
              </w:rPr>
              <w:t>математика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1C06">
              <w:rPr>
                <w:b/>
                <w:bCs/>
              </w:rPr>
              <w:t>Волшебница-речь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b/>
                <w:bCs/>
                <w:i/>
                <w:iCs/>
                <w:sz w:val="24"/>
                <w:szCs w:val="24"/>
              </w:rPr>
              <w:t>Готовимся к школе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Выявление подготовленности детей к обучению математике.</w:t>
            </w:r>
          </w:p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Выяснение простейших числовых представлений у детей, умение различать предметы по цвету, форме, расположению. Знакомство с клеткой в тетради. Штриховка изображений школьных принадлежностей параллельными отрезками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Выявление подготовленности детей к обучению русскому языку. Волшебница-Речь. Для чего мы говорим. Слово. Предложение. Текст. Развитие речи. Правила школьной жизни. А. </w:t>
            </w:r>
            <w:proofErr w:type="spellStart"/>
            <w:r w:rsidRPr="00C81C06">
              <w:rPr>
                <w:sz w:val="24"/>
                <w:szCs w:val="24"/>
              </w:rPr>
              <w:t>Барто</w:t>
            </w:r>
            <w:proofErr w:type="spellEnd"/>
            <w:r w:rsidRPr="00C81C06">
              <w:rPr>
                <w:sz w:val="24"/>
                <w:szCs w:val="24"/>
              </w:rPr>
              <w:t xml:space="preserve"> «В школу». Штриховка «Клубочки». Игры: «Опиши любимую игрушку», «Кто больше назовет слов на тему: «Школа».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b/>
                <w:bCs/>
                <w:i/>
                <w:iCs/>
                <w:sz w:val="24"/>
                <w:szCs w:val="24"/>
              </w:rPr>
              <w:t>Моя семья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2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Размер, цвет и число предметов. Целое и части. Решение логических задач.  Формирование пространственных представлений детей, закрепление понятий: «сначала», «потом», «после этого», «налево», «направо»,  «слева», «справа», «между», «вверх», «вниз», «слева направо», «справа налево». Графический диктант «Дорога к дому». 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Развитие речи «Моя семья». К тайнам звуков и букв. Особые обязанности звуков. Рисование орнаментов.   Игры Деда Буквоеда.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b/>
                <w:bCs/>
                <w:i/>
                <w:iCs/>
                <w:sz w:val="24"/>
                <w:szCs w:val="24"/>
              </w:rPr>
              <w:t>Профессии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3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Форма фигур. Размер предметов. Игра «Найди лишнюю фигуру». </w:t>
            </w:r>
            <w:r w:rsidRPr="00C81C06">
              <w:rPr>
                <w:sz w:val="24"/>
                <w:szCs w:val="24"/>
              </w:rPr>
              <w:lastRenderedPageBreak/>
              <w:t>Формировать представление о счете, порядковых числительных. Счет от 1 до 10 и обратно. Узнавание цифр. Штриховка в различных направлениях. Логические задачи.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lastRenderedPageBreak/>
              <w:t xml:space="preserve">Развитие речи. Ролевая игра «Кем быть?». Гласные звуки и буквы. В стране </w:t>
            </w:r>
            <w:r w:rsidRPr="00C81C06">
              <w:rPr>
                <w:sz w:val="24"/>
                <w:szCs w:val="24"/>
              </w:rPr>
              <w:lastRenderedPageBreak/>
              <w:t>слов и слогов. Игра «Раздели слово на части». Написание элементов букв. Разучивание считалок.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                                </w:t>
            </w:r>
            <w:r w:rsidRPr="00C81C06">
              <w:rPr>
                <w:b/>
                <w:bCs/>
                <w:i/>
                <w:iCs/>
                <w:sz w:val="24"/>
                <w:szCs w:val="24"/>
              </w:rPr>
              <w:t>Выбираем транспорт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4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Сравнение чисел. Формирование понятий: «больше», «меньше», «равно». Знак =. (Игра «У кого больше (меньше) …?»). Развитие представлений о геометрических фигурах, их отличительных признаках.  Знакомство со сложной фигурой, состоящей из более мелких. Игра «Строим транспорт». 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Дидактическая игра «Транспорт». Путешествие в Город Букв. Согласные звуки и буквы. Согласные звуки: твердые и мягкие. Штриховка в различных направлениях рисунков видов транспорта.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b/>
                <w:bCs/>
                <w:i/>
                <w:iCs/>
                <w:sz w:val="24"/>
                <w:szCs w:val="24"/>
              </w:rPr>
              <w:t>Растительный мир. Овощи, фрукты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5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Числа один и два, цифры 1 и 2. Установления соответствия между числом предметов и цифрой. Понятия «один»- «много». Раскрась одинаковые фигуры. Графический диктант. 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Развитие речи (игра «Угадай растение по описанию»). Согласные звуки: звонкие и глухие. Звуковые схемы. Написание  элементов букв. Дидактическая игра «Овощи, фрукты».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b/>
                <w:bCs/>
                <w:i/>
                <w:iCs/>
                <w:sz w:val="24"/>
                <w:szCs w:val="24"/>
              </w:rPr>
              <w:t>Какие мы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6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Число три, цифра 3. Тренировка в счете прямом и обратном. Упорядочивание предметов по признакам: «</w:t>
            </w:r>
            <w:proofErr w:type="spellStart"/>
            <w:r w:rsidRPr="00C81C06">
              <w:rPr>
                <w:sz w:val="24"/>
                <w:szCs w:val="24"/>
              </w:rPr>
              <w:t>выше-ниже</w:t>
            </w:r>
            <w:proofErr w:type="spellEnd"/>
            <w:r w:rsidRPr="00C81C06">
              <w:rPr>
                <w:sz w:val="24"/>
                <w:szCs w:val="24"/>
              </w:rPr>
              <w:t>», «больше –  меньше», «длиннее – короче», «легче – тяжелее».  Штриховка в разных направлениях изображения космической ракеты. Игра «Заведем ракету»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Развитие речи (работа с сюжетными картинками « Что такое хорошо, что такое плохо?»). Противоположные по значению слова. Игра «День-ночь». Росчерки, штриховка фигур элементами букв.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7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Режим дня: утро, день, вечер, ночь. знакомство с часами. Составление задач по картинкам. Штриховка. Игра «День и ночь».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spacing w:after="0" w:line="240" w:lineRule="auto"/>
            </w:pPr>
            <w:r w:rsidRPr="00C81C06">
              <w:t>Развитие речи "Правила вежливости. Учимся выражать свои эмоции."</w:t>
            </w:r>
          </w:p>
          <w:p w:rsidR="00A845F3" w:rsidRPr="00C81C06" w:rsidRDefault="00A845F3" w:rsidP="00D85786">
            <w:pPr>
              <w:spacing w:after="0" w:line="240" w:lineRule="auto"/>
            </w:pPr>
            <w:proofErr w:type="spellStart"/>
            <w:r w:rsidRPr="00C81C06">
              <w:t>Звуко-буквенный</w:t>
            </w:r>
            <w:proofErr w:type="spellEnd"/>
            <w:r w:rsidRPr="00C81C06">
              <w:t xml:space="preserve"> анализ. Печатание слов. Кодирование звуков.  Раскрашивание и  штриховка.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b/>
                <w:bCs/>
                <w:i/>
                <w:iCs/>
                <w:sz w:val="24"/>
                <w:szCs w:val="24"/>
              </w:rPr>
              <w:t>Дикие и домашние животные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8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Число четыре, цифра 4. Состав чисел. Приемы на сложение и вычитание «Обведи по точкам и раскрась». Штриховка сюжетной картинки по результатам решения выражений: «Математическая рыбалка».  Игра «Где чей дом?». 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Развитие речи «Дикие и домашние животные». Ударение. Обозначение ударения. Игра: «Молоточки». Штриховка фигур животных элементами букв. Разучивание скороговорок, </w:t>
            </w:r>
            <w:proofErr w:type="spellStart"/>
            <w:r w:rsidRPr="00C81C06">
              <w:rPr>
                <w:sz w:val="24"/>
                <w:szCs w:val="24"/>
              </w:rPr>
              <w:t>чистоговорок</w:t>
            </w:r>
            <w:proofErr w:type="spellEnd"/>
            <w:r w:rsidRPr="00C81C06">
              <w:rPr>
                <w:sz w:val="24"/>
                <w:szCs w:val="24"/>
              </w:rPr>
              <w:t>. Игра «Угадай-ка»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b/>
                <w:bCs/>
                <w:i/>
                <w:iCs/>
                <w:sz w:val="24"/>
                <w:szCs w:val="24"/>
              </w:rPr>
              <w:t>Времена года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9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Число и цифра 5.</w:t>
            </w:r>
            <w:r w:rsidRPr="00C81C06">
              <w:rPr>
                <w:color w:val="0000FF"/>
                <w:sz w:val="24"/>
                <w:szCs w:val="24"/>
              </w:rPr>
              <w:t xml:space="preserve"> </w:t>
            </w:r>
            <w:r w:rsidRPr="00C81C06">
              <w:rPr>
                <w:color w:val="404040" w:themeColor="text1" w:themeTint="BF"/>
                <w:sz w:val="24"/>
                <w:szCs w:val="24"/>
              </w:rPr>
              <w:t>Время: дни недели, месяцы, времена года.</w:t>
            </w:r>
            <w:r w:rsidRPr="00C81C06">
              <w:rPr>
                <w:sz w:val="24"/>
                <w:szCs w:val="24"/>
              </w:rPr>
              <w:t xml:space="preserve"> Действие сложения. Знак сложения: «+». Составление задач по картинкам. Штриховка. Игра «Поезд».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Развитие речи «Времена года». Чудеса в стране слов. Игра «Когда это бывает?». Звуки и буквы. Штриховка «Зима». Игра «Составь слово».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10</w:t>
            </w:r>
          </w:p>
        </w:tc>
        <w:tc>
          <w:tcPr>
            <w:tcW w:w="4327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Число пять, цифра 6. Упражнение в дополнении числа до любого заданного.  Составление примеров. </w:t>
            </w:r>
            <w:r w:rsidRPr="00C81C06">
              <w:rPr>
                <w:sz w:val="24"/>
                <w:szCs w:val="24"/>
              </w:rPr>
              <w:lastRenderedPageBreak/>
              <w:t>Запись их в тетрадь. «Дорисуй недостающие  детали». Штриховка параллельными отрезками. Игра «Дерево».</w:t>
            </w:r>
          </w:p>
        </w:tc>
        <w:tc>
          <w:tcPr>
            <w:tcW w:w="4474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lastRenderedPageBreak/>
              <w:t xml:space="preserve"> Развитие речи (составление предложений по картинке, работа со схемой предложения) </w:t>
            </w:r>
            <w:r w:rsidRPr="00C81C06">
              <w:rPr>
                <w:color w:val="404040" w:themeColor="text1" w:themeTint="BF"/>
                <w:sz w:val="24"/>
                <w:szCs w:val="24"/>
              </w:rPr>
              <w:t xml:space="preserve">Страна </w:t>
            </w:r>
            <w:r w:rsidRPr="00C81C06">
              <w:rPr>
                <w:color w:val="404040" w:themeColor="text1" w:themeTint="BF"/>
                <w:sz w:val="24"/>
                <w:szCs w:val="24"/>
              </w:rPr>
              <w:lastRenderedPageBreak/>
              <w:t>«</w:t>
            </w:r>
            <w:proofErr w:type="spellStart"/>
            <w:r w:rsidRPr="00C81C06">
              <w:rPr>
                <w:color w:val="404040" w:themeColor="text1" w:themeTint="BF"/>
                <w:sz w:val="24"/>
                <w:szCs w:val="24"/>
              </w:rPr>
              <w:t>Алфавития</w:t>
            </w:r>
            <w:proofErr w:type="spellEnd"/>
            <w:r w:rsidRPr="00C81C06">
              <w:rPr>
                <w:color w:val="404040" w:themeColor="text1" w:themeTint="BF"/>
                <w:sz w:val="24"/>
                <w:szCs w:val="24"/>
              </w:rPr>
              <w:t>». В мире волшебных слов. Игра «Идем в гости». Штриховка «Новогодняя елка»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b/>
                <w:bCs/>
                <w:i/>
                <w:iCs/>
                <w:sz w:val="24"/>
                <w:szCs w:val="24"/>
              </w:rPr>
              <w:t>Широка страна моя родная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11</w:t>
            </w:r>
          </w:p>
        </w:tc>
        <w:tc>
          <w:tcPr>
            <w:tcW w:w="4489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Число пять, цифра 7. </w:t>
            </w:r>
          </w:p>
          <w:p w:rsidR="00A845F3" w:rsidRPr="00C81C06" w:rsidRDefault="00A845F3" w:rsidP="00D85786">
            <w:pPr>
              <w:tabs>
                <w:tab w:val="left" w:pos="470"/>
              </w:tabs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C81C06">
              <w:t xml:space="preserve">Длина, ширина, высота, толщина предметов. </w:t>
            </w:r>
            <w:r w:rsidRPr="00C81C06">
              <w:rPr>
                <w:color w:val="404040" w:themeColor="text1" w:themeTint="BF"/>
              </w:rPr>
              <w:t>Действие вычитания. Знак вычитания «-».</w:t>
            </w:r>
          </w:p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Формирование навыков сложения и вычитания путем решения простейших задач и примеров. «Дорисуй узор». Штриховка.  Игры «Сколько всего?» «На сколько больше?» </w:t>
            </w:r>
          </w:p>
        </w:tc>
        <w:tc>
          <w:tcPr>
            <w:tcW w:w="4312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Развитие речи «Россия-родина моя». Родственные слова. Игра  «Доскажи словечко». Штриховка изображения флага России. Проговаривание скороговорок, </w:t>
            </w:r>
            <w:proofErr w:type="spellStart"/>
            <w:r w:rsidRPr="00C81C06">
              <w:rPr>
                <w:sz w:val="24"/>
                <w:szCs w:val="24"/>
              </w:rPr>
              <w:t>чистоговорок</w:t>
            </w:r>
            <w:proofErr w:type="spellEnd"/>
            <w:r w:rsidRPr="00C81C06">
              <w:rPr>
                <w:sz w:val="24"/>
                <w:szCs w:val="24"/>
              </w:rPr>
              <w:t>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C81C06">
              <w:rPr>
                <w:b/>
                <w:i/>
                <w:sz w:val="24"/>
                <w:szCs w:val="24"/>
              </w:rPr>
              <w:t>Любимый мир сказок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12</w:t>
            </w:r>
          </w:p>
        </w:tc>
        <w:tc>
          <w:tcPr>
            <w:tcW w:w="4489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Число и цифра 8.</w:t>
            </w:r>
            <w:r w:rsidRPr="00C81C06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C81C06">
              <w:rPr>
                <w:sz w:val="24"/>
                <w:szCs w:val="24"/>
              </w:rPr>
              <w:t>Составление примеров. Конструирование из геометрических фигур. Игра «Цепочка». Штриховка.</w:t>
            </w:r>
          </w:p>
        </w:tc>
        <w:tc>
          <w:tcPr>
            <w:tcW w:w="4312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 xml:space="preserve">Развитие речи (русские народные сказки) </w:t>
            </w:r>
            <w:r w:rsidRPr="00C81C06">
              <w:rPr>
                <w:bCs/>
                <w:spacing w:val="-6"/>
                <w:sz w:val="24"/>
                <w:szCs w:val="24"/>
              </w:rPr>
              <w:t>Выделение  звука согласного, гласного в слове</w:t>
            </w:r>
            <w:r w:rsidRPr="00C81C06">
              <w:rPr>
                <w:color w:val="404040" w:themeColor="text1" w:themeTint="BF"/>
                <w:sz w:val="24"/>
                <w:szCs w:val="24"/>
              </w:rPr>
              <w:t xml:space="preserve"> .Игра «Составь слово» Штриховка «Снеговик»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C81C06">
              <w:rPr>
                <w:b/>
                <w:i/>
                <w:sz w:val="24"/>
                <w:szCs w:val="24"/>
              </w:rPr>
              <w:t>Мои увлечения</w:t>
            </w:r>
          </w:p>
        </w:tc>
      </w:tr>
      <w:tr w:rsidR="00A845F3" w:rsidRPr="00C81C06" w:rsidTr="00D85786">
        <w:trPr>
          <w:trHeight w:val="40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13</w:t>
            </w:r>
          </w:p>
        </w:tc>
        <w:tc>
          <w:tcPr>
            <w:tcW w:w="4489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Число и цифра 9. Расположение чисел в порядке возрастания (убывания).Задача. Игра «Поиск девятого» Штриховка.</w:t>
            </w:r>
          </w:p>
        </w:tc>
        <w:tc>
          <w:tcPr>
            <w:tcW w:w="4312" w:type="dxa"/>
          </w:tcPr>
          <w:p w:rsidR="00A845F3" w:rsidRPr="00C81C06" w:rsidRDefault="00A845F3" w:rsidP="00D85786">
            <w:r w:rsidRPr="00C81C06">
              <w:t>Развитие речи "Моё любимое занятие".  Деление слов на слоги.</w:t>
            </w:r>
            <w:r w:rsidRPr="00C81C06">
              <w:rPr>
                <w:color w:val="404040" w:themeColor="text1" w:themeTint="BF"/>
              </w:rPr>
              <w:t xml:space="preserve"> </w:t>
            </w:r>
            <w:r w:rsidRPr="00C81C06">
              <w:t xml:space="preserve">Повторение узора с образца. </w:t>
            </w:r>
            <w:proofErr w:type="spellStart"/>
            <w:r w:rsidRPr="00C81C06">
              <w:t>Дорисовывание</w:t>
            </w:r>
            <w:proofErr w:type="spellEnd"/>
            <w:r w:rsidRPr="00C81C06">
              <w:t>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14</w:t>
            </w:r>
          </w:p>
        </w:tc>
        <w:tc>
          <w:tcPr>
            <w:tcW w:w="4489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Число и цифра 10.Тренировка детей в выполнении действий сложения и вычитания в пределах 10. Штриховка. Игры: «Пчелка», «Птички».</w:t>
            </w:r>
          </w:p>
        </w:tc>
        <w:tc>
          <w:tcPr>
            <w:tcW w:w="4312" w:type="dxa"/>
          </w:tcPr>
          <w:p w:rsidR="00A845F3" w:rsidRPr="00C81C06" w:rsidRDefault="00A845F3" w:rsidP="00D85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C81C06">
              <w:rPr>
                <w:rFonts w:eastAsia="Times New Roman"/>
              </w:rPr>
              <w:t>Дидактическая игра «Кем быть».</w:t>
            </w:r>
            <w:r w:rsidRPr="00C81C06">
              <w:rPr>
                <w:rFonts w:eastAsiaTheme="minorHAnsi"/>
              </w:rPr>
              <w:t>Отработка действия выделения всех звуков в</w:t>
            </w:r>
          </w:p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rFonts w:eastAsiaTheme="minorHAnsi"/>
                <w:sz w:val="24"/>
                <w:szCs w:val="24"/>
              </w:rPr>
              <w:t>Слове.</w:t>
            </w:r>
            <w:r w:rsidRPr="00C81C06">
              <w:rPr>
                <w:sz w:val="24"/>
                <w:szCs w:val="24"/>
              </w:rPr>
              <w:t xml:space="preserve"> Штриховка. Обводка по контуру. Дорисовка.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15</w:t>
            </w:r>
          </w:p>
        </w:tc>
        <w:tc>
          <w:tcPr>
            <w:tcW w:w="4489" w:type="dxa"/>
            <w:gridSpan w:val="2"/>
          </w:tcPr>
          <w:p w:rsidR="00A845F3" w:rsidRPr="00C81C06" w:rsidRDefault="00A845F3" w:rsidP="00D85786">
            <w:pPr>
              <w:tabs>
                <w:tab w:val="left" w:pos="470"/>
              </w:tabs>
              <w:spacing w:after="0" w:line="240" w:lineRule="auto"/>
              <w:jc w:val="both"/>
            </w:pPr>
            <w:r w:rsidRPr="00C81C06">
              <w:t xml:space="preserve">Числовой ряд 1-10. Предыдущее и последующее число. Решение примеров. Штриховка. Игра «Догони». </w:t>
            </w:r>
          </w:p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845F3" w:rsidRPr="00C81C06" w:rsidRDefault="00A845F3" w:rsidP="00D85786">
            <w:pPr>
              <w:autoSpaceDE w:val="0"/>
              <w:autoSpaceDN w:val="0"/>
              <w:adjustRightInd w:val="0"/>
              <w:spacing w:after="0" w:line="240" w:lineRule="auto"/>
            </w:pPr>
            <w:r w:rsidRPr="00C81C06">
              <w:t xml:space="preserve">Развитие речи  "Какие бывают предметы".  Звук- буква- слог- слово. Печатание слов. Письмо букв по точкам. 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16</w:t>
            </w:r>
          </w:p>
        </w:tc>
        <w:tc>
          <w:tcPr>
            <w:tcW w:w="4489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Число «ноль». Цифра 0. Решение рифмованных задач. Штриховка. Игры: «Цепочка», «Угадай-ка»</w:t>
            </w:r>
          </w:p>
        </w:tc>
        <w:tc>
          <w:tcPr>
            <w:tcW w:w="4312" w:type="dxa"/>
          </w:tcPr>
          <w:p w:rsidR="00A845F3" w:rsidRPr="00C81C06" w:rsidRDefault="00A845F3" w:rsidP="00D8578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C81C06">
              <w:t xml:space="preserve">Развитие </w:t>
            </w:r>
            <w:proofErr w:type="spellStart"/>
            <w:r w:rsidRPr="00C81C06">
              <w:t>речи.Составление</w:t>
            </w:r>
            <w:proofErr w:type="spellEnd"/>
            <w:r w:rsidRPr="00C81C06">
              <w:t xml:space="preserve"> рассказа по серии  картинок</w:t>
            </w:r>
            <w:r w:rsidRPr="00C81C06">
              <w:rPr>
                <w:rFonts w:eastAsiaTheme="minorHAnsi"/>
              </w:rPr>
              <w:t xml:space="preserve"> Предложение. Схема предложения. Конструирование предложений.</w:t>
            </w:r>
            <w:r w:rsidRPr="00C81C06">
              <w:t xml:space="preserve"> Рисование фигур по образцу. </w:t>
            </w:r>
            <w:proofErr w:type="spellStart"/>
            <w:r w:rsidRPr="00C81C06">
              <w:t>Дорисовывание</w:t>
            </w:r>
            <w:proofErr w:type="spellEnd"/>
            <w:r w:rsidRPr="00C81C06">
              <w:t xml:space="preserve"> узора.</w:t>
            </w:r>
          </w:p>
        </w:tc>
      </w:tr>
      <w:tr w:rsidR="00A845F3" w:rsidRPr="00C81C06" w:rsidTr="00D85786">
        <w:trPr>
          <w:trHeight w:val="1325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17</w:t>
            </w:r>
          </w:p>
        </w:tc>
        <w:tc>
          <w:tcPr>
            <w:tcW w:w="4489" w:type="dxa"/>
            <w:gridSpan w:val="2"/>
          </w:tcPr>
          <w:p w:rsidR="00A845F3" w:rsidRPr="00C81C06" w:rsidRDefault="00A845F3" w:rsidP="00D85786">
            <w:r w:rsidRPr="00C81C06">
              <w:t>Сравнение множеств. Счет в прямом и обратном порядке в пределах 10. Ориентирование в пространстве и на листе бумаги. Игра «Почтальон».</w:t>
            </w:r>
          </w:p>
        </w:tc>
        <w:tc>
          <w:tcPr>
            <w:tcW w:w="4312" w:type="dxa"/>
          </w:tcPr>
          <w:p w:rsidR="00A845F3" w:rsidRPr="00C81C06" w:rsidRDefault="00A845F3" w:rsidP="00D85786">
            <w:pPr>
              <w:shd w:val="clear" w:color="auto" w:fill="FFFFFF"/>
              <w:tabs>
                <w:tab w:val="left" w:pos="0"/>
              </w:tabs>
              <w:rPr>
                <w:color w:val="000000"/>
              </w:rPr>
            </w:pPr>
            <w:r w:rsidRPr="00C81C06">
              <w:rPr>
                <w:bCs/>
                <w:iCs/>
                <w:color w:val="000000"/>
              </w:rPr>
              <w:t>Азбука в стихах и картинках</w:t>
            </w:r>
            <w:r w:rsidRPr="00C81C06">
              <w:rPr>
                <w:color w:val="000000"/>
              </w:rPr>
              <w:t xml:space="preserve">. Игра « Отвечай быстро». </w:t>
            </w:r>
            <w:r w:rsidRPr="00C81C06">
              <w:t>Рисование фигур по образцу. Штриховка.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8801" w:type="dxa"/>
            <w:gridSpan w:val="3"/>
          </w:tcPr>
          <w:p w:rsidR="00A845F3" w:rsidRPr="00C81C06" w:rsidRDefault="00A845F3" w:rsidP="00D85786">
            <w:pPr>
              <w:pStyle w:val="a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81C06">
              <w:rPr>
                <w:b/>
                <w:bCs/>
                <w:i/>
                <w:iCs/>
                <w:sz w:val="24"/>
                <w:szCs w:val="24"/>
              </w:rPr>
              <w:t>Всё узнаю, всё смогу</w:t>
            </w:r>
          </w:p>
        </w:tc>
      </w:tr>
      <w:tr w:rsidR="00A845F3" w:rsidRPr="00C81C06" w:rsidTr="00D85786">
        <w:trPr>
          <w:trHeight w:val="144"/>
        </w:trPr>
        <w:tc>
          <w:tcPr>
            <w:tcW w:w="0" w:type="auto"/>
          </w:tcPr>
          <w:p w:rsidR="00A845F3" w:rsidRPr="00C81C06" w:rsidRDefault="00A845F3" w:rsidP="00D85786">
            <w:pPr>
              <w:pStyle w:val="a7"/>
              <w:spacing w:before="0" w:beforeAutospacing="0" w:after="0" w:afterAutospacing="0"/>
              <w:jc w:val="center"/>
            </w:pPr>
            <w:r w:rsidRPr="00C81C06">
              <w:t>18</w:t>
            </w:r>
          </w:p>
        </w:tc>
        <w:tc>
          <w:tcPr>
            <w:tcW w:w="4489" w:type="dxa"/>
            <w:gridSpan w:val="2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Диагностика.</w:t>
            </w:r>
          </w:p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Конкурс весёлых и находчивых математиков.</w:t>
            </w:r>
          </w:p>
        </w:tc>
        <w:tc>
          <w:tcPr>
            <w:tcW w:w="4312" w:type="dxa"/>
          </w:tcPr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Диагностика.</w:t>
            </w:r>
          </w:p>
          <w:p w:rsidR="00A845F3" w:rsidRPr="00C81C06" w:rsidRDefault="00A845F3" w:rsidP="00D85786">
            <w:pPr>
              <w:pStyle w:val="a5"/>
              <w:rPr>
                <w:sz w:val="24"/>
                <w:szCs w:val="24"/>
              </w:rPr>
            </w:pPr>
            <w:r w:rsidRPr="00C81C06">
              <w:rPr>
                <w:sz w:val="24"/>
                <w:szCs w:val="24"/>
              </w:rPr>
              <w:t>Слова похожие и разные. Игра  «Угадай-ка».</w:t>
            </w:r>
          </w:p>
        </w:tc>
      </w:tr>
      <w:tr w:rsidR="00FB3322" w:rsidRPr="00C81C06" w:rsidTr="00D85786">
        <w:trPr>
          <w:trHeight w:val="144"/>
        </w:trPr>
        <w:tc>
          <w:tcPr>
            <w:tcW w:w="0" w:type="auto"/>
          </w:tcPr>
          <w:p w:rsidR="00FB3322" w:rsidRPr="00C81C06" w:rsidRDefault="00FB3322" w:rsidP="00D85786">
            <w:pPr>
              <w:pStyle w:val="a7"/>
              <w:spacing w:before="0" w:beforeAutospacing="0" w:after="0" w:afterAutospacing="0"/>
              <w:jc w:val="center"/>
            </w:pPr>
            <w:r>
              <w:t>Итого:</w:t>
            </w:r>
          </w:p>
        </w:tc>
        <w:tc>
          <w:tcPr>
            <w:tcW w:w="4489" w:type="dxa"/>
            <w:gridSpan w:val="2"/>
          </w:tcPr>
          <w:p w:rsidR="00FB3322" w:rsidRPr="00C81C06" w:rsidRDefault="00FB3322" w:rsidP="00D8578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ч.</w:t>
            </w:r>
          </w:p>
        </w:tc>
        <w:tc>
          <w:tcPr>
            <w:tcW w:w="4312" w:type="dxa"/>
          </w:tcPr>
          <w:p w:rsidR="00FB3322" w:rsidRPr="00C81C06" w:rsidRDefault="00FB3322" w:rsidP="00D8578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ч.</w:t>
            </w:r>
          </w:p>
        </w:tc>
      </w:tr>
    </w:tbl>
    <w:p w:rsidR="00055C22" w:rsidRPr="00B073B7" w:rsidRDefault="00055C22" w:rsidP="00055C22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055C22" w:rsidRDefault="00055C22" w:rsidP="00055C22">
      <w:pPr>
        <w:autoSpaceDE w:val="0"/>
        <w:autoSpaceDN w:val="0"/>
        <w:adjustRightInd w:val="0"/>
        <w:spacing w:after="0" w:line="240" w:lineRule="auto"/>
        <w:jc w:val="both"/>
      </w:pPr>
    </w:p>
    <w:p w:rsidR="00FB3322" w:rsidRDefault="00FB3322" w:rsidP="00055C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</w:p>
    <w:p w:rsidR="00055C22" w:rsidRPr="004D7FA7" w:rsidRDefault="00055C22" w:rsidP="00055C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 w:rsidRPr="004D7FA7">
        <w:rPr>
          <w:b/>
          <w:bCs/>
          <w:i/>
          <w:iCs/>
        </w:rPr>
        <w:lastRenderedPageBreak/>
        <w:t>Занятия по курсу «Час развития»</w:t>
      </w:r>
    </w:p>
    <w:p w:rsidR="00055C22" w:rsidRDefault="00055C22" w:rsidP="00055C22">
      <w:pPr>
        <w:autoSpaceDE w:val="0"/>
        <w:autoSpaceDN w:val="0"/>
        <w:adjustRightInd w:val="0"/>
        <w:spacing w:after="0" w:line="240" w:lineRule="auto"/>
        <w:jc w:val="center"/>
      </w:pPr>
    </w:p>
    <w:p w:rsidR="00055C22" w:rsidRDefault="00055C22" w:rsidP="00055C2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D7FA7">
        <w:rPr>
          <w:b/>
          <w:bCs/>
        </w:rPr>
        <w:t>Задачи курса:</w:t>
      </w:r>
    </w:p>
    <w:p w:rsidR="00055C22" w:rsidRDefault="00055C22" w:rsidP="00055C22">
      <w:pPr>
        <w:autoSpaceDE w:val="0"/>
        <w:autoSpaceDN w:val="0"/>
        <w:adjustRightInd w:val="0"/>
        <w:spacing w:after="0" w:line="240" w:lineRule="auto"/>
      </w:pPr>
      <w:r>
        <w:t>Развитие слуховой и зрительной памяти;</w:t>
      </w:r>
    </w:p>
    <w:p w:rsidR="00055C22" w:rsidRDefault="00055C22" w:rsidP="00055C22">
      <w:pPr>
        <w:autoSpaceDE w:val="0"/>
        <w:autoSpaceDN w:val="0"/>
        <w:adjustRightInd w:val="0"/>
        <w:spacing w:after="0" w:line="240" w:lineRule="auto"/>
      </w:pPr>
      <w:r>
        <w:t>Развитие внимания;</w:t>
      </w:r>
    </w:p>
    <w:p w:rsidR="00055C22" w:rsidRDefault="00055C22" w:rsidP="00055C22">
      <w:pPr>
        <w:autoSpaceDE w:val="0"/>
        <w:autoSpaceDN w:val="0"/>
        <w:adjustRightInd w:val="0"/>
        <w:spacing w:after="0" w:line="240" w:lineRule="auto"/>
      </w:pPr>
      <w:r>
        <w:t>Развитие воображения;</w:t>
      </w:r>
    </w:p>
    <w:p w:rsidR="00055C22" w:rsidRDefault="00055C22" w:rsidP="00055C22">
      <w:pPr>
        <w:autoSpaceDE w:val="0"/>
        <w:autoSpaceDN w:val="0"/>
        <w:adjustRightInd w:val="0"/>
        <w:spacing w:after="0" w:line="240" w:lineRule="auto"/>
      </w:pPr>
      <w:r>
        <w:t>Развитие мелкой моторики;</w:t>
      </w:r>
    </w:p>
    <w:p w:rsidR="00055C22" w:rsidRDefault="00055C22" w:rsidP="00055C22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t>Развитие мышления (</w:t>
      </w:r>
      <w:r w:rsidRPr="00727AAF">
        <w:rPr>
          <w:lang w:eastAsia="ru-RU"/>
        </w:rPr>
        <w:t>анализ, синтез, сравнение, обобщение, классификация</w:t>
      </w:r>
      <w:r>
        <w:rPr>
          <w:lang w:eastAsia="ru-RU"/>
        </w:rPr>
        <w:t>);</w:t>
      </w:r>
    </w:p>
    <w:p w:rsidR="00055C22" w:rsidRDefault="00055C22" w:rsidP="00055C22">
      <w:pPr>
        <w:autoSpaceDE w:val="0"/>
        <w:autoSpaceDN w:val="0"/>
        <w:adjustRightInd w:val="0"/>
        <w:spacing w:after="0" w:line="240" w:lineRule="auto"/>
      </w:pPr>
      <w:r>
        <w:rPr>
          <w:lang w:eastAsia="ru-RU"/>
        </w:rPr>
        <w:t>Развитие коммуникативных навыков.</w:t>
      </w:r>
    </w:p>
    <w:p w:rsidR="008E3745" w:rsidRDefault="008E3745" w:rsidP="008E374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055C22" w:rsidRPr="00DA46E4" w:rsidRDefault="008E3745" w:rsidP="00A845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A46E4">
        <w:rPr>
          <w:b/>
          <w:bCs/>
        </w:rPr>
        <w:t>Содержание занятий.</w:t>
      </w:r>
    </w:p>
    <w:p w:rsidR="00055C22" w:rsidRPr="00DA46E4" w:rsidRDefault="00055C22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DA46E4">
        <w:rPr>
          <w:color w:val="000000"/>
        </w:rPr>
        <w:t xml:space="preserve">Определение школьной зрелости по тесту Керна- </w:t>
      </w:r>
      <w:proofErr w:type="spellStart"/>
      <w:r w:rsidRPr="00DA46E4">
        <w:rPr>
          <w:color w:val="000000"/>
        </w:rPr>
        <w:t>Йерасека</w:t>
      </w:r>
      <w:proofErr w:type="spellEnd"/>
      <w:r w:rsidRPr="00DA46E4">
        <w:rPr>
          <w:color w:val="000000"/>
        </w:rPr>
        <w:t>.</w:t>
      </w:r>
    </w:p>
    <w:p w:rsidR="00055C22" w:rsidRPr="00DA46E4" w:rsidRDefault="00055C22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DA46E4">
        <w:rPr>
          <w:color w:val="000000"/>
        </w:rPr>
        <w:t>Занятие по развитию внимания и интеллектуальной сферы.</w:t>
      </w:r>
    </w:p>
    <w:p w:rsidR="00055C22" w:rsidRPr="00DA46E4" w:rsidRDefault="00055C22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DA46E4">
        <w:rPr>
          <w:color w:val="000000"/>
        </w:rPr>
        <w:t>Изучение развития произвольности внимания (графический диктант)</w:t>
      </w:r>
      <w:r w:rsidR="00BA154B">
        <w:rPr>
          <w:color w:val="000000"/>
        </w:rPr>
        <w:t>.</w:t>
      </w:r>
    </w:p>
    <w:p w:rsidR="00055C22" w:rsidRPr="00DA46E4" w:rsidRDefault="00055C22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DA46E4">
        <w:rPr>
          <w:color w:val="000000"/>
        </w:rPr>
        <w:t>Занятия по развитию внимания и интеллектуальной сферы.</w:t>
      </w:r>
    </w:p>
    <w:p w:rsidR="00055C22" w:rsidRPr="00DA46E4" w:rsidRDefault="00055C22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DA46E4">
        <w:rPr>
          <w:color w:val="000000"/>
        </w:rPr>
        <w:t>Исследование произвольной сферы .</w:t>
      </w:r>
    </w:p>
    <w:p w:rsidR="00055C22" w:rsidRPr="00DA46E4" w:rsidRDefault="00055C22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DA46E4">
        <w:rPr>
          <w:color w:val="000000"/>
        </w:rPr>
        <w:t>Занятия по развитию внимания и интеллектуальной сферы.</w:t>
      </w:r>
    </w:p>
    <w:p w:rsidR="00055C22" w:rsidRPr="00DA46E4" w:rsidRDefault="00055C22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DA46E4">
        <w:rPr>
          <w:color w:val="000000"/>
        </w:rPr>
        <w:t>Диагностика продуктивности и устойчивости внимания.</w:t>
      </w:r>
    </w:p>
    <w:p w:rsidR="00055C22" w:rsidRPr="00DA46E4" w:rsidRDefault="00055C22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DA46E4">
        <w:rPr>
          <w:color w:val="000000"/>
        </w:rPr>
        <w:t>Занятия по развитию внимания и интеллектуальной сферы.</w:t>
      </w:r>
    </w:p>
    <w:p w:rsidR="00055C22" w:rsidRDefault="00055C22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DA46E4">
        <w:rPr>
          <w:color w:val="000000"/>
        </w:rPr>
        <w:t>Развивающее занятие «Я и школа»</w:t>
      </w:r>
      <w:r w:rsidR="00A845F3">
        <w:rPr>
          <w:color w:val="000000"/>
        </w:rPr>
        <w:t>.</w:t>
      </w:r>
    </w:p>
    <w:p w:rsidR="00A845F3" w:rsidRPr="00A845F3" w:rsidRDefault="00A845F3" w:rsidP="00A845F3">
      <w:pPr>
        <w:pStyle w:val="a6"/>
        <w:numPr>
          <w:ilvl w:val="3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color w:val="000000"/>
        </w:rPr>
      </w:pPr>
      <w:r w:rsidRPr="00A845F3">
        <w:t>Развивающее занятие «Дружба»</w:t>
      </w:r>
    </w:p>
    <w:p w:rsidR="00A845F3" w:rsidRDefault="00A845F3" w:rsidP="00A845F3">
      <w:pPr>
        <w:pStyle w:val="a6"/>
        <w:shd w:val="clear" w:color="auto" w:fill="FFFFFF"/>
        <w:tabs>
          <w:tab w:val="left" w:pos="0"/>
        </w:tabs>
        <w:spacing w:after="0" w:line="240" w:lineRule="auto"/>
        <w:ind w:left="567"/>
        <w:jc w:val="both"/>
        <w:rPr>
          <w:color w:val="000000"/>
        </w:rPr>
      </w:pPr>
    </w:p>
    <w:p w:rsidR="00A845F3" w:rsidRPr="00A845F3" w:rsidRDefault="00A845F3" w:rsidP="00A845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  <w:r w:rsidRPr="00B749AD">
        <w:rPr>
          <w:rStyle w:val="a9"/>
        </w:rPr>
        <w:t xml:space="preserve">Тематический план занятий </w:t>
      </w:r>
      <w:r w:rsidRPr="00A845F3">
        <w:rPr>
          <w:b/>
          <w:bCs/>
          <w:iCs/>
        </w:rPr>
        <w:t>по курсу «Час развития»</w:t>
      </w:r>
    </w:p>
    <w:p w:rsidR="00A845F3" w:rsidRPr="00DA46E4" w:rsidRDefault="00A845F3" w:rsidP="00A845F3">
      <w:pPr>
        <w:pStyle w:val="a6"/>
        <w:shd w:val="clear" w:color="auto" w:fill="FFFFFF"/>
        <w:tabs>
          <w:tab w:val="left" w:pos="0"/>
        </w:tabs>
        <w:ind w:left="567"/>
        <w:jc w:val="both"/>
        <w:rPr>
          <w:color w:val="000000"/>
        </w:rPr>
      </w:pPr>
    </w:p>
    <w:tbl>
      <w:tblPr>
        <w:tblStyle w:val="aa"/>
        <w:tblW w:w="0" w:type="auto"/>
        <w:tblLook w:val="04A0"/>
      </w:tblPr>
      <w:tblGrid>
        <w:gridCol w:w="647"/>
        <w:gridCol w:w="6974"/>
        <w:gridCol w:w="1418"/>
      </w:tblGrid>
      <w:tr w:rsidR="00A845F3" w:rsidRPr="00A845F3" w:rsidTr="00A845F3">
        <w:trPr>
          <w:trHeight w:val="225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№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Количество часов</w:t>
            </w:r>
          </w:p>
        </w:tc>
      </w:tr>
      <w:tr w:rsidR="00A845F3" w:rsidRPr="00A845F3" w:rsidTr="00A845F3">
        <w:trPr>
          <w:trHeight w:val="467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Определение школьной зрелости по тесту «</w:t>
            </w:r>
            <w:proofErr w:type="spellStart"/>
            <w:r w:rsidRPr="00A845F3">
              <w:rPr>
                <w:sz w:val="24"/>
                <w:szCs w:val="24"/>
              </w:rPr>
              <w:t>Керна-Йерасека</w:t>
            </w:r>
            <w:proofErr w:type="spellEnd"/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1</w:t>
            </w:r>
          </w:p>
        </w:tc>
      </w:tr>
      <w:tr w:rsidR="00A845F3" w:rsidRPr="00A845F3" w:rsidTr="00A845F3">
        <w:trPr>
          <w:trHeight w:val="467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2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 xml:space="preserve">Изучение развития произвольности внимания («диктант </w:t>
            </w:r>
            <w:proofErr w:type="spellStart"/>
            <w:r w:rsidRPr="00A845F3">
              <w:rPr>
                <w:sz w:val="24"/>
                <w:szCs w:val="24"/>
              </w:rPr>
              <w:t>Эльконина</w:t>
            </w:r>
            <w:proofErr w:type="spellEnd"/>
            <w:r w:rsidRPr="00A845F3"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1</w:t>
            </w:r>
          </w:p>
        </w:tc>
      </w:tr>
      <w:tr w:rsidR="00A845F3" w:rsidRPr="00A845F3" w:rsidTr="00A845F3">
        <w:trPr>
          <w:trHeight w:val="449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Исследование произвольной сферы (методика «Домик»)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1</w:t>
            </w:r>
          </w:p>
        </w:tc>
      </w:tr>
      <w:tr w:rsidR="00A845F3" w:rsidRPr="00A845F3" w:rsidTr="00A845F3">
        <w:trPr>
          <w:trHeight w:val="449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Диагностика продуктивности и устойчивости внимания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45F3" w:rsidRPr="00A845F3" w:rsidTr="00A845F3">
        <w:trPr>
          <w:trHeight w:val="674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Индивидуальная диагностика:</w:t>
            </w:r>
            <w:r w:rsidRPr="00A845F3">
              <w:rPr>
                <w:sz w:val="24"/>
                <w:szCs w:val="24"/>
              </w:rPr>
              <w:br/>
              <w:t xml:space="preserve">- исследование </w:t>
            </w:r>
            <w:proofErr w:type="spellStart"/>
            <w:r w:rsidRPr="00A845F3">
              <w:rPr>
                <w:sz w:val="24"/>
                <w:szCs w:val="24"/>
              </w:rPr>
              <w:t>аффективно-потребностной</w:t>
            </w:r>
            <w:proofErr w:type="spellEnd"/>
            <w:r w:rsidRPr="00A845F3">
              <w:rPr>
                <w:sz w:val="24"/>
                <w:szCs w:val="24"/>
              </w:rPr>
              <w:t xml:space="preserve"> сферы;</w:t>
            </w:r>
            <w:r w:rsidRPr="00A845F3">
              <w:rPr>
                <w:sz w:val="24"/>
                <w:szCs w:val="24"/>
              </w:rPr>
              <w:br/>
              <w:t>- исследование интеллектуальной сферы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45F3" w:rsidRPr="00A845F3" w:rsidTr="00A845F3">
        <w:trPr>
          <w:trHeight w:val="467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Занятия по развитию внимания и интеллектуальной сферы ребенка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45F3" w:rsidRPr="00A845F3" w:rsidTr="00A845F3">
        <w:trPr>
          <w:trHeight w:val="225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Диагностика тревожности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2</w:t>
            </w:r>
          </w:p>
        </w:tc>
      </w:tr>
      <w:tr w:rsidR="00A845F3" w:rsidRPr="00A845F3" w:rsidTr="00A845F3">
        <w:trPr>
          <w:trHeight w:val="225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Развивающее занятие «Я и школа»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45F3" w:rsidRPr="00A845F3" w:rsidTr="00A845F3">
        <w:trPr>
          <w:trHeight w:val="225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9.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Развивающее занятие «Дружба»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45F3" w:rsidRPr="00A845F3" w:rsidTr="00A845F3">
        <w:trPr>
          <w:trHeight w:val="467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10.</w:t>
            </w: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Индивидуальные консультации родителей будущих первоклассников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</w:p>
        </w:tc>
      </w:tr>
      <w:tr w:rsidR="00A845F3" w:rsidRPr="00A845F3" w:rsidTr="00A845F3">
        <w:trPr>
          <w:trHeight w:val="467"/>
        </w:trPr>
        <w:tc>
          <w:tcPr>
            <w:tcW w:w="647" w:type="dxa"/>
          </w:tcPr>
          <w:p w:rsidR="00A845F3" w:rsidRPr="00A845F3" w:rsidRDefault="00A845F3" w:rsidP="00D85786">
            <w:pPr>
              <w:pStyle w:val="a7"/>
            </w:pPr>
          </w:p>
        </w:tc>
        <w:tc>
          <w:tcPr>
            <w:tcW w:w="6974" w:type="dxa"/>
          </w:tcPr>
          <w:p w:rsidR="00A845F3" w:rsidRPr="00A845F3" w:rsidRDefault="00A845F3" w:rsidP="00D85786">
            <w:pPr>
              <w:pStyle w:val="a7"/>
            </w:pPr>
            <w:r>
              <w:t>Итого:</w:t>
            </w:r>
          </w:p>
        </w:tc>
        <w:tc>
          <w:tcPr>
            <w:tcW w:w="1418" w:type="dxa"/>
          </w:tcPr>
          <w:p w:rsidR="00A845F3" w:rsidRPr="00A845F3" w:rsidRDefault="00A845F3" w:rsidP="00D85786">
            <w:pPr>
              <w:pStyle w:val="a7"/>
              <w:jc w:val="center"/>
            </w:pPr>
            <w:r>
              <w:t>18</w:t>
            </w:r>
          </w:p>
        </w:tc>
      </w:tr>
    </w:tbl>
    <w:p w:rsidR="0045692B" w:rsidRDefault="0045692B" w:rsidP="0045692B">
      <w:pPr>
        <w:pStyle w:val="a6"/>
        <w:shd w:val="clear" w:color="auto" w:fill="FFFFFF"/>
        <w:tabs>
          <w:tab w:val="left" w:pos="0"/>
        </w:tabs>
        <w:ind w:left="567"/>
        <w:jc w:val="both"/>
        <w:rPr>
          <w:color w:val="000000"/>
          <w:sz w:val="28"/>
          <w:szCs w:val="28"/>
        </w:rPr>
      </w:pPr>
    </w:p>
    <w:p w:rsidR="00D77179" w:rsidRDefault="00D77179" w:rsidP="00D77179">
      <w:pPr>
        <w:pStyle w:val="a5"/>
      </w:pPr>
    </w:p>
    <w:p w:rsidR="00FB3322" w:rsidRDefault="00FB3322" w:rsidP="00D77179">
      <w:pPr>
        <w:pStyle w:val="a5"/>
      </w:pPr>
    </w:p>
    <w:p w:rsidR="00FB3322" w:rsidRDefault="00FB3322" w:rsidP="00D77179">
      <w:pPr>
        <w:pStyle w:val="a5"/>
      </w:pPr>
    </w:p>
    <w:p w:rsidR="00FB3322" w:rsidRDefault="00FB3322" w:rsidP="00D77179">
      <w:pPr>
        <w:pStyle w:val="a5"/>
      </w:pPr>
    </w:p>
    <w:p w:rsidR="00FB3322" w:rsidRPr="006639F0" w:rsidRDefault="00FB3322" w:rsidP="00D77179">
      <w:pPr>
        <w:pStyle w:val="a5"/>
      </w:pPr>
    </w:p>
    <w:p w:rsidR="00D77179" w:rsidRPr="00E5242F" w:rsidRDefault="00D77179" w:rsidP="00D77179">
      <w:pPr>
        <w:spacing w:after="0" w:line="240" w:lineRule="auto"/>
        <w:jc w:val="center"/>
        <w:rPr>
          <w:color w:val="000000"/>
          <w:lang w:eastAsia="ru-RU"/>
        </w:rPr>
      </w:pPr>
      <w:r w:rsidRPr="00E5242F">
        <w:rPr>
          <w:b/>
          <w:bCs/>
          <w:color w:val="000000"/>
          <w:lang w:eastAsia="ru-RU"/>
        </w:rPr>
        <w:t>Литература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r w:rsidRPr="006B17F6">
        <w:t>Волина В. Учимся играя. - М.: Новая школа, 1994 – 448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r w:rsidRPr="006B17F6">
        <w:t>Волина В.Математика. - М.: Новая школа, 1994 – 448 с.</w:t>
      </w:r>
    </w:p>
    <w:p w:rsidR="00D77179" w:rsidRDefault="00D77179" w:rsidP="00D77179">
      <w:pPr>
        <w:numPr>
          <w:ilvl w:val="0"/>
          <w:numId w:val="16"/>
        </w:numPr>
        <w:spacing w:after="0" w:line="240" w:lineRule="auto"/>
        <w:jc w:val="both"/>
      </w:pPr>
      <w:r w:rsidRPr="00E5242F">
        <w:rPr>
          <w:lang w:eastAsia="ru-RU"/>
        </w:rPr>
        <w:t>В.В. Волина</w:t>
      </w:r>
      <w:r>
        <w:rPr>
          <w:lang w:eastAsia="ru-RU"/>
        </w:rPr>
        <w:t>.</w:t>
      </w:r>
      <w:r w:rsidRPr="00E5242F">
        <w:rPr>
          <w:lang w:eastAsia="ru-RU"/>
        </w:rPr>
        <w:t xml:space="preserve">  Занимательное </w:t>
      </w:r>
      <w:proofErr w:type="spellStart"/>
      <w:r w:rsidRPr="00E5242F">
        <w:rPr>
          <w:lang w:eastAsia="ru-RU"/>
        </w:rPr>
        <w:t>азбуковедение</w:t>
      </w:r>
      <w:proofErr w:type="spellEnd"/>
      <w:r w:rsidRPr="00E5242F">
        <w:rPr>
          <w:lang w:eastAsia="ru-RU"/>
        </w:rPr>
        <w:t>. – М.: Просвещение, 1994.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6B17F6">
        <w:t>Гаврина</w:t>
      </w:r>
      <w:proofErr w:type="spellEnd"/>
      <w:r w:rsidRPr="006B17F6">
        <w:t xml:space="preserve"> С. Большая книга тестов для детей 5-6 лет. – М., 2004 – 215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6B17F6">
        <w:t>Гин</w:t>
      </w:r>
      <w:proofErr w:type="spellEnd"/>
      <w:r w:rsidRPr="006B17F6">
        <w:t xml:space="preserve"> С. Прокопенко И. Первые дни в школе: Пособие для учителей. – М.: Вита- Пресс, 2000 – 80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6B17F6">
        <w:t>Гин</w:t>
      </w:r>
      <w:proofErr w:type="spellEnd"/>
      <w:r w:rsidRPr="006B17F6">
        <w:t xml:space="preserve"> С. Мир человека: Методическое пособие для учителей начальной школы. – М..: Вита- Пресс, 2003 – 144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6B17F6">
        <w:t>Декина</w:t>
      </w:r>
      <w:proofErr w:type="spellEnd"/>
      <w:r w:rsidRPr="006B17F6">
        <w:t xml:space="preserve"> Н. Гибкие формы обучения в образовательной системе школы // Завуч начальной школы. 2004. № 1, с. 72-79.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r w:rsidRPr="006B17F6">
        <w:t>Занимательная грамматика. – М.: Омега, 1995 – 256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r w:rsidRPr="006B17F6">
        <w:t>Логические игры и задачи на уроках математики./ А. Тонких, Т Кравцова.- Ярославль: «Академия развития», 1997 – 240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6B17F6">
        <w:t>Новотворцева</w:t>
      </w:r>
      <w:proofErr w:type="spellEnd"/>
      <w:r w:rsidRPr="006B17F6">
        <w:t xml:space="preserve"> Н. Развитие речи детей: Пособие для родителей и педагогов.- Ярославль: «Академия развития», 1997 – 240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r w:rsidRPr="006B17F6">
        <w:t>Программа обучения и развития детей 5 лет «</w:t>
      </w:r>
      <w:proofErr w:type="spellStart"/>
      <w:r w:rsidRPr="006B17F6">
        <w:t>Предшкольная</w:t>
      </w:r>
      <w:proofErr w:type="spellEnd"/>
      <w:r w:rsidRPr="006B17F6">
        <w:t xml:space="preserve"> пора» /Под. ред. Н. Ф. Виноградовой. М.: </w:t>
      </w:r>
      <w:proofErr w:type="spellStart"/>
      <w:r w:rsidRPr="006B17F6">
        <w:t>Вентана</w:t>
      </w:r>
      <w:proofErr w:type="spellEnd"/>
      <w:r w:rsidRPr="006B17F6">
        <w:t>- Граф, 2005.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r w:rsidRPr="006B17F6">
        <w:t>Современная начальная школа: Информационно- методические письма Министерства образования Российской Федерации по организации обучения и воспитания в начальной школе. / Авт.-сост. И. Петрова.- М.: ООО «Издательство  «</w:t>
      </w:r>
      <w:proofErr w:type="spellStart"/>
      <w:r w:rsidRPr="006B17F6">
        <w:t>Астрель</w:t>
      </w:r>
      <w:proofErr w:type="spellEnd"/>
      <w:r w:rsidRPr="006B17F6">
        <w:t>», 2003 – 287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6B17F6">
        <w:t>Сухин</w:t>
      </w:r>
      <w:proofErr w:type="spellEnd"/>
      <w:r w:rsidRPr="006B17F6">
        <w:t xml:space="preserve"> И. </w:t>
      </w:r>
      <w:proofErr w:type="spellStart"/>
      <w:r w:rsidRPr="006B17F6">
        <w:t>Мойдодыр</w:t>
      </w:r>
      <w:proofErr w:type="spellEnd"/>
      <w:r w:rsidRPr="006B17F6">
        <w:t xml:space="preserve">, </w:t>
      </w:r>
      <w:proofErr w:type="spellStart"/>
      <w:r w:rsidRPr="006B17F6">
        <w:t>Черномор</w:t>
      </w:r>
      <w:proofErr w:type="spellEnd"/>
      <w:r w:rsidRPr="006B17F6">
        <w:t>, Снеговик и другие: Литературные викторины для дошкольников и младших школьников.- М.: Новая школа, 1996. – 176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6B17F6">
        <w:t>Рузина</w:t>
      </w:r>
      <w:proofErr w:type="spellEnd"/>
      <w:r w:rsidRPr="006B17F6">
        <w:t xml:space="preserve"> М. Страна пальчиковых игр: Развивающие игры для детей и взрослых. –СПб. : ООО « Издательский дом «Кристалл», 1999. – 176 с.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6B17F6">
        <w:t>Узорова</w:t>
      </w:r>
      <w:proofErr w:type="spellEnd"/>
      <w:r w:rsidRPr="006B17F6">
        <w:t xml:space="preserve"> О., Нефедова Е. 350 упражнений для подготовки детей к школе: Игры, задачи, основы письма и рисования. – М.: Новая школа, 2001. – 126 с. </w:t>
      </w:r>
    </w:p>
    <w:p w:rsidR="00D77179" w:rsidRPr="006B17F6" w:rsidRDefault="00D77179" w:rsidP="00D77179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6B17F6">
        <w:t>Управителева</w:t>
      </w:r>
      <w:proofErr w:type="spellEnd"/>
      <w:r w:rsidRPr="006B17F6">
        <w:t xml:space="preserve"> Л. Скоро в школу. Программа. // Начальная школа. Приложение   « Первое сентября». 2001. № 5-17.</w:t>
      </w:r>
    </w:p>
    <w:p w:rsidR="00D77179" w:rsidRPr="00E5242F" w:rsidRDefault="00D77179" w:rsidP="00D77179">
      <w:pPr>
        <w:spacing w:after="0" w:line="240" w:lineRule="auto"/>
        <w:jc w:val="both"/>
        <w:rPr>
          <w:rFonts w:ascii="Verdana" w:hAnsi="Verdana" w:cs="Verdana"/>
          <w:color w:val="000000"/>
          <w:lang w:eastAsia="ru-RU"/>
        </w:rPr>
      </w:pPr>
    </w:p>
    <w:sectPr w:rsidR="00D77179" w:rsidRPr="00E5242F" w:rsidSect="00EB25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529"/>
    <w:multiLevelType w:val="multilevel"/>
    <w:tmpl w:val="1D6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DC615F"/>
    <w:multiLevelType w:val="hybridMultilevel"/>
    <w:tmpl w:val="A92C8966"/>
    <w:lvl w:ilvl="0" w:tplc="74F67A74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19C011B5"/>
    <w:multiLevelType w:val="hybridMultilevel"/>
    <w:tmpl w:val="B7C210D2"/>
    <w:lvl w:ilvl="0" w:tplc="BF26A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37E1"/>
    <w:multiLevelType w:val="hybridMultilevel"/>
    <w:tmpl w:val="03481FF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0CF3EF7"/>
    <w:multiLevelType w:val="hybridMultilevel"/>
    <w:tmpl w:val="067E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26CBD"/>
    <w:multiLevelType w:val="hybridMultilevel"/>
    <w:tmpl w:val="15DE4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33214"/>
    <w:multiLevelType w:val="hybridMultilevel"/>
    <w:tmpl w:val="C9568676"/>
    <w:lvl w:ilvl="0" w:tplc="D270C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ED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6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AA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2C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CA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6D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00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5A279D"/>
    <w:multiLevelType w:val="hybridMultilevel"/>
    <w:tmpl w:val="C28C19A0"/>
    <w:lvl w:ilvl="0" w:tplc="74F67A74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4AA71CDE"/>
    <w:multiLevelType w:val="hybridMultilevel"/>
    <w:tmpl w:val="2D708A5C"/>
    <w:lvl w:ilvl="0" w:tplc="74F67A74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59305906"/>
    <w:multiLevelType w:val="hybridMultilevel"/>
    <w:tmpl w:val="6B88D49E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F5344A"/>
    <w:multiLevelType w:val="hybridMultilevel"/>
    <w:tmpl w:val="6D10991A"/>
    <w:lvl w:ilvl="0" w:tplc="74F67A74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5D4E5451"/>
    <w:multiLevelType w:val="hybridMultilevel"/>
    <w:tmpl w:val="D72A18F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6050A0E"/>
    <w:multiLevelType w:val="hybridMultilevel"/>
    <w:tmpl w:val="E1F051CE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F7C09"/>
    <w:multiLevelType w:val="hybridMultilevel"/>
    <w:tmpl w:val="66763920"/>
    <w:lvl w:ilvl="0" w:tplc="74F6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DAF1664"/>
    <w:multiLevelType w:val="hybridMultilevel"/>
    <w:tmpl w:val="1724FF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5">
    <w:nsid w:val="7DC41105"/>
    <w:multiLevelType w:val="hybridMultilevel"/>
    <w:tmpl w:val="2B7C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compat/>
  <w:rsids>
    <w:rsidRoot w:val="00EB2544"/>
    <w:rsid w:val="00055C22"/>
    <w:rsid w:val="000C48CC"/>
    <w:rsid w:val="001152DF"/>
    <w:rsid w:val="001509EB"/>
    <w:rsid w:val="00187D4D"/>
    <w:rsid w:val="002058DB"/>
    <w:rsid w:val="00284E45"/>
    <w:rsid w:val="00326076"/>
    <w:rsid w:val="003F5988"/>
    <w:rsid w:val="0045692B"/>
    <w:rsid w:val="004C1FF2"/>
    <w:rsid w:val="005A2709"/>
    <w:rsid w:val="005B0B67"/>
    <w:rsid w:val="005E1D16"/>
    <w:rsid w:val="00706969"/>
    <w:rsid w:val="0072362A"/>
    <w:rsid w:val="0074784F"/>
    <w:rsid w:val="007F542A"/>
    <w:rsid w:val="008302C2"/>
    <w:rsid w:val="008C340A"/>
    <w:rsid w:val="008E3745"/>
    <w:rsid w:val="00A72BD0"/>
    <w:rsid w:val="00A816AD"/>
    <w:rsid w:val="00A845F3"/>
    <w:rsid w:val="00AF5E2D"/>
    <w:rsid w:val="00B073B7"/>
    <w:rsid w:val="00B44184"/>
    <w:rsid w:val="00B91D38"/>
    <w:rsid w:val="00BA154B"/>
    <w:rsid w:val="00CA6870"/>
    <w:rsid w:val="00D77179"/>
    <w:rsid w:val="00D97197"/>
    <w:rsid w:val="00DA46E4"/>
    <w:rsid w:val="00E1059F"/>
    <w:rsid w:val="00E93506"/>
    <w:rsid w:val="00EB2544"/>
    <w:rsid w:val="00EE4201"/>
    <w:rsid w:val="00F01901"/>
    <w:rsid w:val="00F77372"/>
    <w:rsid w:val="00FB3322"/>
    <w:rsid w:val="00FB7A4D"/>
    <w:rsid w:val="00FC16F2"/>
    <w:rsid w:val="00FC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44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54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99"/>
    <w:qFormat/>
    <w:rsid w:val="00EB2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55C22"/>
    <w:pPr>
      <w:ind w:left="720"/>
    </w:pPr>
  </w:style>
  <w:style w:type="paragraph" w:styleId="a7">
    <w:name w:val="Normal (Web)"/>
    <w:basedOn w:val="a"/>
    <w:uiPriority w:val="99"/>
    <w:rsid w:val="00055C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Emphasis"/>
    <w:basedOn w:val="a0"/>
    <w:uiPriority w:val="99"/>
    <w:qFormat/>
    <w:rsid w:val="00055C22"/>
    <w:rPr>
      <w:i/>
      <w:iCs/>
    </w:rPr>
  </w:style>
  <w:style w:type="character" w:styleId="a9">
    <w:name w:val="Strong"/>
    <w:basedOn w:val="a0"/>
    <w:uiPriority w:val="99"/>
    <w:qFormat/>
    <w:rsid w:val="0045692B"/>
    <w:rPr>
      <w:b/>
      <w:bCs/>
    </w:rPr>
  </w:style>
  <w:style w:type="table" w:styleId="aa">
    <w:name w:val="Table Grid"/>
    <w:basedOn w:val="a1"/>
    <w:uiPriority w:val="59"/>
    <w:rsid w:val="005A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3506"/>
  </w:style>
  <w:style w:type="paragraph" w:customStyle="1" w:styleId="ListParagraph1">
    <w:name w:val="List Paragraph1"/>
    <w:basedOn w:val="a"/>
    <w:uiPriority w:val="99"/>
    <w:rsid w:val="00D77179"/>
    <w:pPr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5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13</cp:revision>
  <dcterms:created xsi:type="dcterms:W3CDTF">2014-10-23T13:05:00Z</dcterms:created>
  <dcterms:modified xsi:type="dcterms:W3CDTF">2016-02-13T14:17:00Z</dcterms:modified>
</cp:coreProperties>
</file>