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F6" w:rsidRPr="007F60F6" w:rsidRDefault="007F60F6" w:rsidP="007F60F6">
      <w:pPr>
        <w:spacing w:after="0" w:line="360" w:lineRule="auto"/>
        <w:jc w:val="right"/>
        <w:rPr>
          <w:rFonts w:ascii="Times New Roman" w:hAnsi="Times New Roman" w:cs="Times New Roman"/>
          <w:bCs/>
          <w:i/>
          <w:sz w:val="28"/>
          <w:szCs w:val="28"/>
        </w:rPr>
      </w:pPr>
      <w:r w:rsidRPr="007F60F6">
        <w:rPr>
          <w:rFonts w:ascii="Times New Roman" w:hAnsi="Times New Roman" w:cs="Times New Roman"/>
          <w:bCs/>
          <w:i/>
          <w:sz w:val="28"/>
          <w:szCs w:val="28"/>
        </w:rPr>
        <w:t>Лаврикова Н.И.</w:t>
      </w:r>
    </w:p>
    <w:p w:rsidR="007F60F6" w:rsidRPr="007F60F6" w:rsidRDefault="007F60F6" w:rsidP="007F60F6">
      <w:pPr>
        <w:spacing w:after="0" w:line="360" w:lineRule="auto"/>
        <w:jc w:val="right"/>
        <w:rPr>
          <w:rFonts w:ascii="Times New Roman" w:hAnsi="Times New Roman" w:cs="Times New Roman"/>
          <w:bCs/>
          <w:i/>
          <w:sz w:val="28"/>
          <w:szCs w:val="28"/>
        </w:rPr>
      </w:pPr>
      <w:r w:rsidRPr="007F60F6">
        <w:rPr>
          <w:rFonts w:ascii="Times New Roman" w:hAnsi="Times New Roman" w:cs="Times New Roman"/>
          <w:bCs/>
          <w:i/>
          <w:sz w:val="28"/>
          <w:szCs w:val="28"/>
        </w:rPr>
        <w:t>Мелихов Д.А.</w:t>
      </w:r>
    </w:p>
    <w:p w:rsidR="007F60F6" w:rsidRPr="007F60F6" w:rsidRDefault="007F60F6" w:rsidP="007F60F6">
      <w:pPr>
        <w:spacing w:after="0" w:line="360" w:lineRule="auto"/>
        <w:jc w:val="right"/>
        <w:rPr>
          <w:rFonts w:ascii="Times New Roman" w:hAnsi="Times New Roman" w:cs="Times New Roman"/>
          <w:bCs/>
          <w:i/>
          <w:sz w:val="28"/>
          <w:szCs w:val="28"/>
        </w:rPr>
      </w:pPr>
      <w:r w:rsidRPr="007F60F6">
        <w:rPr>
          <w:rFonts w:ascii="Times New Roman" w:hAnsi="Times New Roman" w:cs="Times New Roman"/>
          <w:bCs/>
          <w:i/>
          <w:sz w:val="28"/>
          <w:szCs w:val="28"/>
        </w:rPr>
        <w:t>Академия ФСО России</w:t>
      </w:r>
    </w:p>
    <w:p w:rsidR="007F60F6" w:rsidRDefault="007F60F6" w:rsidP="007F60F6">
      <w:pPr>
        <w:spacing w:after="0" w:line="360" w:lineRule="auto"/>
        <w:jc w:val="center"/>
        <w:rPr>
          <w:rFonts w:ascii="Times New Roman" w:hAnsi="Times New Roman" w:cs="Times New Roman"/>
          <w:b/>
          <w:bCs/>
          <w:sz w:val="28"/>
          <w:szCs w:val="28"/>
        </w:rPr>
      </w:pPr>
    </w:p>
    <w:p w:rsidR="007F60F6" w:rsidRDefault="007F60F6" w:rsidP="007F60F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Проблемы соотношения </w:t>
      </w:r>
      <w:r>
        <w:rPr>
          <w:rFonts w:ascii="Times New Roman" w:hAnsi="Times New Roman" w:cs="Times New Roman"/>
          <w:b/>
          <w:bCs/>
          <w:sz w:val="28"/>
          <w:szCs w:val="28"/>
        </w:rPr>
        <w:t>политической и правовой мысли</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в трудах </w:t>
      </w:r>
    </w:p>
    <w:p w:rsidR="0073474D" w:rsidRDefault="007F60F6" w:rsidP="007F60F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 Гоббса, Д. </w:t>
      </w:r>
      <w:r>
        <w:rPr>
          <w:rFonts w:ascii="Times New Roman" w:hAnsi="Times New Roman" w:cs="Times New Roman"/>
          <w:b/>
          <w:bCs/>
          <w:sz w:val="28"/>
          <w:szCs w:val="28"/>
        </w:rPr>
        <w:t>Локка и Ж.</w:t>
      </w:r>
      <w:r>
        <w:rPr>
          <w:rFonts w:ascii="Times New Roman" w:hAnsi="Times New Roman" w:cs="Times New Roman"/>
          <w:b/>
          <w:bCs/>
          <w:sz w:val="28"/>
          <w:szCs w:val="28"/>
        </w:rPr>
        <w:t xml:space="preserve">-Ж. </w:t>
      </w:r>
      <w:r>
        <w:rPr>
          <w:rFonts w:ascii="Times New Roman" w:hAnsi="Times New Roman" w:cs="Times New Roman"/>
          <w:b/>
          <w:bCs/>
          <w:sz w:val="28"/>
          <w:szCs w:val="28"/>
        </w:rPr>
        <w:t xml:space="preserve">Руссо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Томас Гоббс, Джон Локк и Жан-Жак Руссо развивали теорию общественного договора, согласно которой государственная власть возникла в </w:t>
      </w:r>
      <w:r>
        <w:rPr>
          <w:rFonts w:ascii="Times New Roman" w:eastAsia="Times New Roman" w:hAnsi="Times New Roman" w:cs="Times New Roman"/>
          <w:bCs/>
          <w:sz w:val="28"/>
          <w:szCs w:val="28"/>
        </w:rPr>
        <w:t>результате соглашения между людьми. Они полагают, что в результате свободного соглашения были образованы государственные институты, основной целью которых считается защита естественных прав, сохранение порядка и стабильности. Таким образом, для всех анализ</w:t>
      </w:r>
      <w:r>
        <w:rPr>
          <w:rFonts w:ascii="Times New Roman" w:eastAsia="Times New Roman" w:hAnsi="Times New Roman" w:cs="Times New Roman"/>
          <w:bCs/>
          <w:sz w:val="28"/>
          <w:szCs w:val="28"/>
        </w:rPr>
        <w:t>ируемых мыслителей государственная власть была инструментом достижения безопасности и мира, неким «спасителем» от тех бед, которые были в естественном состоянии.</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парадигмах Т. Гоббса, Дж. Локка и Ж.-Ж. Руссо можно выделить два ключевых этапа развития чел</w:t>
      </w:r>
      <w:r>
        <w:rPr>
          <w:rFonts w:ascii="Times New Roman" w:eastAsia="Times New Roman" w:hAnsi="Times New Roman" w:cs="Times New Roman"/>
          <w:bCs/>
          <w:sz w:val="28"/>
          <w:szCs w:val="28"/>
        </w:rPr>
        <w:t>овеческого общества: догосударственное (естественное) и гражданское (политическое) состояния. При этом, можно выделить также промежуточный этап, который также далее будет анализироваться – заключение общественного договора.</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Взгляды на естественную природу </w:t>
      </w:r>
      <w:r>
        <w:rPr>
          <w:rFonts w:ascii="Times New Roman" w:eastAsia="Times New Roman" w:hAnsi="Times New Roman" w:cs="Times New Roman"/>
          <w:bCs/>
          <w:sz w:val="28"/>
          <w:szCs w:val="28"/>
        </w:rPr>
        <w:t>человека являются важными во всех трех анализируемых теориях, поскольку именно исходя из данного фактора мыслители в дальнейшем описывают естественное состояние и обосновывают мотивацию людей к заключению общественного договора. Т. Гоббс считает, что «прир</w:t>
      </w:r>
      <w:r>
        <w:rPr>
          <w:rFonts w:ascii="Times New Roman" w:eastAsia="Times New Roman" w:hAnsi="Times New Roman" w:cs="Times New Roman"/>
          <w:bCs/>
          <w:sz w:val="28"/>
          <w:szCs w:val="28"/>
        </w:rPr>
        <w:t>ода человека зла»: человек является исключительно эгоистичным существом, которое стремится к личной выгоде и готовое на все для удовлетворения своих потребностей. Поэтому человек склонен на вступление в противоборство за господство и материальные блага с д</w:t>
      </w:r>
      <w:r>
        <w:rPr>
          <w:rFonts w:ascii="Times New Roman" w:eastAsia="Times New Roman" w:hAnsi="Times New Roman" w:cs="Times New Roman"/>
          <w:bCs/>
          <w:sz w:val="28"/>
          <w:szCs w:val="28"/>
        </w:rPr>
        <w:t xml:space="preserve">ругими людьми. Дж. Локк выступает с критикой такого подхода: наоборот, он полагает, что человек склонен к мирному сосуществованию с другими людьми, а основной мотивацией его действий является любовь и стремление к сотрудничеству.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Несмотря на противоположн</w:t>
      </w:r>
      <w:r>
        <w:rPr>
          <w:rFonts w:ascii="Times New Roman" w:eastAsia="Times New Roman" w:hAnsi="Times New Roman" w:cs="Times New Roman"/>
          <w:bCs/>
          <w:sz w:val="28"/>
          <w:szCs w:val="28"/>
        </w:rPr>
        <w:t>ость взглядов Т. Гоббса и Дж. Локка, последний не считает, что все люди являются исключительно добрыми, так как иначе возникает очевидная проблема: как люди приходят к заключению социального контракта? Дж. Локк считает, что несмотря на «общественную» приро</w:t>
      </w:r>
      <w:r>
        <w:rPr>
          <w:rFonts w:ascii="Times New Roman" w:eastAsia="Times New Roman" w:hAnsi="Times New Roman" w:cs="Times New Roman"/>
          <w:bCs/>
          <w:sz w:val="28"/>
          <w:szCs w:val="28"/>
        </w:rPr>
        <w:t>ду людей, все еще сохраняются люди, которые могут нарушать естественные права и свободы других людей. Подобное поведение философ объясняет условиями воспитания, существования и иными факторами. Разум же, который выступает в парадигме Локка естественным зак</w:t>
      </w:r>
      <w:r>
        <w:rPr>
          <w:rFonts w:ascii="Times New Roman" w:eastAsia="Times New Roman" w:hAnsi="Times New Roman" w:cs="Times New Roman"/>
          <w:bCs/>
          <w:sz w:val="28"/>
          <w:szCs w:val="28"/>
        </w:rPr>
        <w:t>оном, который должен осуществлять регулирование поведения людей, не видится как действительно эффективный инструмент для защиты естественных прав и свобод людей. Таким образом, если у Т. Гоббса этап до появления гражданского общества характеризуется как «в</w:t>
      </w:r>
      <w:r>
        <w:rPr>
          <w:rFonts w:ascii="Times New Roman" w:eastAsia="Times New Roman" w:hAnsi="Times New Roman" w:cs="Times New Roman"/>
          <w:bCs/>
          <w:sz w:val="28"/>
          <w:szCs w:val="28"/>
        </w:rPr>
        <w:t>ойна всех против всех» ввиду того, что людьми движет эгоизм и жажда удовлетворить свои потребности, то Дж. Локк лишь допускает возможность возникновения такой «войны».</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 совершенно иные взгляды на догосударственное состояние Ж.-Ж. Руссо, который не считае</w:t>
      </w:r>
      <w:r>
        <w:rPr>
          <w:rFonts w:ascii="Times New Roman" w:eastAsia="Times New Roman" w:hAnsi="Times New Roman" w:cs="Times New Roman"/>
          <w:bCs/>
          <w:sz w:val="28"/>
          <w:szCs w:val="28"/>
        </w:rPr>
        <w:t>т, как Т. Гоббс и Дж. Локк, что данный этап развития человечества является опасным для людей и существует необходимость в переходе от него к гражданскому состоянию. Он рассматривает естественное состояние как первобытную гармонию с природой, которое было и</w:t>
      </w:r>
      <w:r>
        <w:rPr>
          <w:rFonts w:ascii="Times New Roman" w:eastAsia="Times New Roman" w:hAnsi="Times New Roman" w:cs="Times New Roman"/>
          <w:bCs/>
          <w:sz w:val="28"/>
          <w:szCs w:val="28"/>
        </w:rPr>
        <w:t xml:space="preserve">деальным для жизни людей.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Рассмотрим другой аспект описания естественного состояния в анализируемых концепциях общественного договора. Т. Гоббс полагает, что люди являются как физически, так и умственно равными между собой и поэтому в «войне всех против в</w:t>
      </w:r>
      <w:r>
        <w:rPr>
          <w:rFonts w:ascii="Times New Roman" w:eastAsia="Times New Roman" w:hAnsi="Times New Roman" w:cs="Times New Roman"/>
          <w:bCs/>
          <w:sz w:val="28"/>
          <w:szCs w:val="28"/>
        </w:rPr>
        <w:t>сех» не может быть победителя. Ж.-Ж. Руссо тоже говорит о равенстве, но делает акцент на равенстве политическом и экономическом, отмечая, что естественные различия все же присутствуют. Именно отсутствие неравенства среди людей, согласно Руссо, в основе ест</w:t>
      </w:r>
      <w:r>
        <w:rPr>
          <w:rFonts w:ascii="Times New Roman" w:eastAsia="Times New Roman" w:hAnsi="Times New Roman" w:cs="Times New Roman"/>
          <w:bCs/>
          <w:sz w:val="28"/>
          <w:szCs w:val="28"/>
        </w:rPr>
        <w:t xml:space="preserve">ественного состояния, так как человек уже обладает всех необходимым и, как итог, не возникает противоречий. Переход же от естественного состояния к гражданскому, согласно Руссо, является закономерным итогом появления </w:t>
      </w:r>
      <w:r>
        <w:rPr>
          <w:rFonts w:ascii="Times New Roman" w:eastAsia="Times New Roman" w:hAnsi="Times New Roman" w:cs="Times New Roman"/>
          <w:bCs/>
          <w:sz w:val="28"/>
          <w:szCs w:val="28"/>
        </w:rPr>
        <w:lastRenderedPageBreak/>
        <w:t>частной собственности – она порождает п</w:t>
      </w:r>
      <w:r>
        <w:rPr>
          <w:rFonts w:ascii="Times New Roman" w:eastAsia="Times New Roman" w:hAnsi="Times New Roman" w:cs="Times New Roman"/>
          <w:bCs/>
          <w:sz w:val="28"/>
          <w:szCs w:val="28"/>
        </w:rPr>
        <w:t>оявление имущественного, а затем политического неравенства. Сам же общественный договор являлся «хитроумным планом» богатых и был навязан бедным. Таким образом, Руссо выступает с критикой общественного договора, «заключенного» в концепции Локка и Гоббса, п</w:t>
      </w:r>
      <w:r>
        <w:rPr>
          <w:rFonts w:ascii="Times New Roman" w:eastAsia="Times New Roman" w:hAnsi="Times New Roman" w:cs="Times New Roman"/>
          <w:bCs/>
          <w:sz w:val="28"/>
          <w:szCs w:val="28"/>
        </w:rPr>
        <w:t xml:space="preserve">редлагая альтернативу – «подлинный» общественный договор, который образует ассоциацию равных и свободных индивидов.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Уникальность концепции Ж.-Ж. Руссо заключается в том числе в наличии и описании данного промежуточного периода между естественным состояние</w:t>
      </w:r>
      <w:r>
        <w:rPr>
          <w:rFonts w:ascii="Times New Roman" w:eastAsia="Times New Roman" w:hAnsi="Times New Roman" w:cs="Times New Roman"/>
          <w:bCs/>
          <w:sz w:val="28"/>
          <w:szCs w:val="28"/>
        </w:rPr>
        <w:t>м и объединением народа в результате заключения справедливого мирного договора, так называемое «второе» естественное состояние, которое уже, как и у его предшественников, не обеспечивает счастья всем людям. При этом, в отличие от Локка, Ж.-Ж. Руссо не счит</w:t>
      </w:r>
      <w:r>
        <w:rPr>
          <w:rFonts w:ascii="Times New Roman" w:eastAsia="Times New Roman" w:hAnsi="Times New Roman" w:cs="Times New Roman"/>
          <w:bCs/>
          <w:sz w:val="28"/>
          <w:szCs w:val="28"/>
        </w:rPr>
        <w:t xml:space="preserve">ает, что в естественном состоянии у людей есть разум, а ставит человека в один ряд с другими животными.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Взгляды Локка и Гоббса в части описания процесса перехода от естественного состояния к государственному несколько более примитивны. Гоббс как ключевой </w:t>
      </w:r>
      <w:r>
        <w:rPr>
          <w:rFonts w:ascii="Times New Roman" w:eastAsia="Times New Roman" w:hAnsi="Times New Roman" w:cs="Times New Roman"/>
          <w:bCs/>
          <w:sz w:val="28"/>
          <w:szCs w:val="28"/>
        </w:rPr>
        <w:t>мотив для заключения общественного договора выделял страх – люди, опасаясь за свою жизнь в «войне всех против всех» заключают общественный договор. И. С. Пахомов критически относится к подходу Т. Гоббса: «государство создаётся вынужденно, чтобы люди не смо</w:t>
      </w:r>
      <w:r>
        <w:rPr>
          <w:rFonts w:ascii="Times New Roman" w:eastAsia="Times New Roman" w:hAnsi="Times New Roman" w:cs="Times New Roman"/>
          <w:bCs/>
          <w:sz w:val="28"/>
          <w:szCs w:val="28"/>
        </w:rPr>
        <w:t>гли не уничтожить друг друга, поскольку они злы по своей природе».  И совершенно противоположные взгляды мы можем наблюдать в теории Дж. Локка: по его мнению, создание государство было желанным, а не вынужденным действием. Договор в таком случае является о</w:t>
      </w:r>
      <w:r>
        <w:rPr>
          <w:rFonts w:ascii="Times New Roman" w:eastAsia="Times New Roman" w:hAnsi="Times New Roman" w:cs="Times New Roman"/>
          <w:bCs/>
          <w:sz w:val="28"/>
          <w:szCs w:val="28"/>
        </w:rPr>
        <w:t xml:space="preserve">боюдным и заключается с согласия всех граждан. В концепции Ж.-Ж. Руссо «каждый человек передает в общее достояние и ставит под высшее руководство общей воли свою личности и все свои силы».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Проблема происхождения частной собственности является, несомненно,</w:t>
      </w:r>
      <w:r>
        <w:rPr>
          <w:rFonts w:ascii="Times New Roman" w:eastAsia="Times New Roman" w:hAnsi="Times New Roman" w:cs="Times New Roman"/>
          <w:bCs/>
          <w:sz w:val="28"/>
          <w:szCs w:val="28"/>
        </w:rPr>
        <w:t xml:space="preserve"> важной в рассматриваемых нами теориях общественного договора. Согласно Т. Гоббсу, частная собственность появляется только после образования </w:t>
      </w:r>
      <w:r>
        <w:rPr>
          <w:rFonts w:ascii="Times New Roman" w:eastAsia="Times New Roman" w:hAnsi="Times New Roman" w:cs="Times New Roman"/>
          <w:bCs/>
          <w:sz w:val="28"/>
          <w:szCs w:val="28"/>
        </w:rPr>
        <w:lastRenderedPageBreak/>
        <w:t>государства и перехода к гражданскому состоянию, а до этого момента её как таковой не существует. В данной теории с</w:t>
      </w:r>
      <w:r>
        <w:rPr>
          <w:rFonts w:ascii="Times New Roman" w:eastAsia="Times New Roman" w:hAnsi="Times New Roman" w:cs="Times New Roman"/>
          <w:bCs/>
          <w:sz w:val="28"/>
          <w:szCs w:val="28"/>
        </w:rPr>
        <w:t>обственность является выражением власти: государство, подавляя эгоистичную природу людей и их стремление к приобретению материальных благ, является конечным владельцем собственности. Именно суверен определяет, кому и что должно принадлежать, решает имущест</w:t>
      </w:r>
      <w:r>
        <w:rPr>
          <w:rFonts w:ascii="Times New Roman" w:eastAsia="Times New Roman" w:hAnsi="Times New Roman" w:cs="Times New Roman"/>
          <w:bCs/>
          <w:sz w:val="28"/>
          <w:szCs w:val="28"/>
        </w:rPr>
        <w:t xml:space="preserve">венные споры, которые в естественном состоянии являются непрекращающимися.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Однако у Локка совершенно иные взгляды. Он впервые основывает частную собственность не на силе и власти, как Гоббс, а на труде, формулируя так называемый «принцип самопринадлежност</w:t>
      </w:r>
      <w:r>
        <w:rPr>
          <w:rFonts w:ascii="Times New Roman" w:eastAsia="Times New Roman" w:hAnsi="Times New Roman" w:cs="Times New Roman"/>
          <w:bCs/>
          <w:sz w:val="28"/>
          <w:szCs w:val="28"/>
        </w:rPr>
        <w:t>и»: тот, кто вложил в определенную вещь свой труд – тот и является собственником этой вещи. Ж.-Ж. Руссо, в отличие от Локка, предполагает, что в естественном состоянии у людей не было частной собственности, в чем фактически соглашается с Т. Гоббсом. Однако</w:t>
      </w:r>
      <w:r>
        <w:rPr>
          <w:rFonts w:ascii="Times New Roman" w:eastAsia="Times New Roman" w:hAnsi="Times New Roman" w:cs="Times New Roman"/>
          <w:bCs/>
          <w:sz w:val="28"/>
          <w:szCs w:val="28"/>
        </w:rPr>
        <w:t xml:space="preserve"> механизм ее появления схож с тем, который предлагает Дж. Локк: однако собственником становится не тот, кто непосредственно вложил свой труд, а тот, кто первый занял тот или иной участок земли. Ввиду этого у Локка собственность, пусть и важна, но не значим</w:t>
      </w:r>
      <w:r>
        <w:rPr>
          <w:rFonts w:ascii="Times New Roman" w:eastAsia="Times New Roman" w:hAnsi="Times New Roman" w:cs="Times New Roman"/>
          <w:bCs/>
          <w:sz w:val="28"/>
          <w:szCs w:val="28"/>
        </w:rPr>
        <w:t>а в процессе заключения общественного договора. Руссо же придает ей особое значение, так как именно порожденное возникновением частной собственности имущественное неравенство приводит к необходимости заключить социальный контракт и уйти от естественного со</w:t>
      </w:r>
      <w:r>
        <w:rPr>
          <w:rFonts w:ascii="Times New Roman" w:eastAsia="Times New Roman" w:hAnsi="Times New Roman" w:cs="Times New Roman"/>
          <w:bCs/>
          <w:sz w:val="28"/>
          <w:szCs w:val="28"/>
        </w:rPr>
        <w:t>стояния.</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Рассмотрев сходства и различия в подходах к естественному состоянию, проанализируем следующий этап развития общества – заключение общественного договора. В концепции Дж. Локка и Т. Гоббса в естественном состоянии люди обладают рядом естественных п</w:t>
      </w:r>
      <w:r>
        <w:rPr>
          <w:rFonts w:ascii="Times New Roman" w:eastAsia="Times New Roman" w:hAnsi="Times New Roman" w:cs="Times New Roman"/>
          <w:bCs/>
          <w:sz w:val="28"/>
          <w:szCs w:val="28"/>
        </w:rPr>
        <w:t>рав. Заключая общественный договор, они делегируют ряд этих прав суверену для того, чтобы он их защищал и обеспечивал бесконфликтное развитие общества. Т. Гоббс полагает, что люди передают суверену все права, кроме права на жизнь, однако Дж. Локк предлагае</w:t>
      </w:r>
      <w:r>
        <w:rPr>
          <w:rFonts w:ascii="Times New Roman" w:eastAsia="Times New Roman" w:hAnsi="Times New Roman" w:cs="Times New Roman"/>
          <w:bCs/>
          <w:sz w:val="28"/>
          <w:szCs w:val="28"/>
        </w:rPr>
        <w:t xml:space="preserve">т совершенно иную концепцию, считая, что люди жертвуют ключевое право – это право на защиту (которое выступает как право </w:t>
      </w:r>
      <w:r>
        <w:rPr>
          <w:rFonts w:ascii="Times New Roman" w:eastAsia="Times New Roman" w:hAnsi="Times New Roman" w:cs="Times New Roman"/>
          <w:bCs/>
          <w:sz w:val="28"/>
          <w:szCs w:val="28"/>
        </w:rPr>
        <w:lastRenderedPageBreak/>
        <w:t>на самозащиту в естественном состоянии и право защищать в государственном состоянии). Государство тем самым «преодолевает недостатки ес</w:t>
      </w:r>
      <w:r>
        <w:rPr>
          <w:rFonts w:ascii="Times New Roman" w:eastAsia="Times New Roman" w:hAnsi="Times New Roman" w:cs="Times New Roman"/>
          <w:bCs/>
          <w:sz w:val="28"/>
          <w:szCs w:val="28"/>
        </w:rPr>
        <w:t>тественного состояния, обеспечивая людям возможность осуществлять свои естественные права».  В отличие от теории Т. Гоббса, они не жертвуют правом убивать, грабить и наказывать, так как в естественном состоянии у них этих прав нет.</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Ж-Ж. Руссо же пытался на</w:t>
      </w:r>
      <w:r>
        <w:rPr>
          <w:rFonts w:ascii="Times New Roman" w:eastAsia="Times New Roman" w:hAnsi="Times New Roman" w:cs="Times New Roman"/>
          <w:bCs/>
          <w:sz w:val="28"/>
          <w:szCs w:val="28"/>
        </w:rPr>
        <w:t>йти такую модель общественного договора, при которой человек не будет терять естественной свободы в государственном состоянии: «гражданин, исполняя требования закона, оставался таким же свободным, каким он был до вступления в договорные отношения».  Следуе</w:t>
      </w:r>
      <w:r>
        <w:rPr>
          <w:rFonts w:ascii="Times New Roman" w:eastAsia="Times New Roman" w:hAnsi="Times New Roman" w:cs="Times New Roman"/>
          <w:bCs/>
          <w:sz w:val="28"/>
          <w:szCs w:val="28"/>
        </w:rPr>
        <w:t>т отметить и тот факт, что соглашение, описанное Руссо, это не вынужденный компромисс, в результате которого создается основанное на силе государство, как у Т. Гоббса, а обоснование существования государственной власти как таковой, основанной, в противопол</w:t>
      </w:r>
      <w:r>
        <w:rPr>
          <w:rFonts w:ascii="Times New Roman" w:eastAsia="Times New Roman" w:hAnsi="Times New Roman" w:cs="Times New Roman"/>
          <w:bCs/>
          <w:sz w:val="28"/>
          <w:szCs w:val="28"/>
        </w:rPr>
        <w:t xml:space="preserve">ожность, на разуме и праве.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мнению Т. Гоббса, власть, порожденная общественным договором, является абсолютной и безусловной в независимости от того, какая там форма правления установлена. Именно подчинение подданых власти суверена и выполнение заключен</w:t>
      </w:r>
      <w:r>
        <w:rPr>
          <w:rFonts w:ascii="Times New Roman" w:eastAsia="Times New Roman" w:hAnsi="Times New Roman" w:cs="Times New Roman"/>
          <w:bCs/>
          <w:sz w:val="28"/>
          <w:szCs w:val="28"/>
        </w:rPr>
        <w:t>ного соглашения является гарантом мира и сохранением безопасности, а также, по мнению И. Ю. Богатюк, является «источником справедливости, которой, как и собственности, не было места».  Однако, если у Гоббса суверен имеет верховенство над поддаными, имея по</w:t>
      </w:r>
      <w:r>
        <w:rPr>
          <w:rFonts w:ascii="Times New Roman" w:eastAsia="Times New Roman" w:hAnsi="Times New Roman" w:cs="Times New Roman"/>
          <w:bCs/>
          <w:sz w:val="28"/>
          <w:szCs w:val="28"/>
        </w:rPr>
        <w:t>лную власть над обществом, то, как отмечалось ранее, в концепции Локка ему государству были делегированы только отдельные права.</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Помимо того, что суверен может использовать для достижения мира и защиты любые средства и поступать так, как посчитает нужным, </w:t>
      </w:r>
      <w:r>
        <w:rPr>
          <w:rFonts w:ascii="Times New Roman" w:eastAsia="Times New Roman" w:hAnsi="Times New Roman" w:cs="Times New Roman"/>
          <w:bCs/>
          <w:sz w:val="28"/>
          <w:szCs w:val="28"/>
        </w:rPr>
        <w:t xml:space="preserve">у людей нет никакой возможности расторгнуть или изменить заключенный ранее договор, и, как следствие, выступать против действий суверена. Дж. Локк же допускает возможность народного восстания как механизма расторжения общественного договора, который также </w:t>
      </w:r>
      <w:r>
        <w:rPr>
          <w:rFonts w:ascii="Times New Roman" w:eastAsia="Times New Roman" w:hAnsi="Times New Roman" w:cs="Times New Roman"/>
          <w:bCs/>
          <w:sz w:val="28"/>
          <w:szCs w:val="28"/>
        </w:rPr>
        <w:t>есть и в концепции Ж.-Ж. Руссо в виде права на сопротивление.</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Взгляды на идеальную для государства форму правления в концепциях мыслителей также отличаются. Т. Гоббс идеальным считает абсолютную монархию. Т. Б. Длугач отмечает, что «стремление абсолютизиро</w:t>
      </w:r>
      <w:r>
        <w:rPr>
          <w:rFonts w:ascii="Times New Roman" w:eastAsia="Times New Roman" w:hAnsi="Times New Roman" w:cs="Times New Roman"/>
          <w:bCs/>
          <w:sz w:val="28"/>
          <w:szCs w:val="28"/>
        </w:rPr>
        <w:t>вать власть было определено политическим чутьем Гоббса к делу укрепления возникающих национальных буржуазных государств».  Дж. Локк же первый выступает с идеей ограничения власти государства и критикует подход своего предшественника, высказываясь против аб</w:t>
      </w:r>
      <w:r>
        <w:rPr>
          <w:rFonts w:ascii="Times New Roman" w:eastAsia="Times New Roman" w:hAnsi="Times New Roman" w:cs="Times New Roman"/>
          <w:bCs/>
          <w:sz w:val="28"/>
          <w:szCs w:val="28"/>
        </w:rPr>
        <w:t>солютизма, считая, что выдвинутая в качестве наилучшей Т. Гоббсом форма правления «на самом деле несовместима с гражданским обществом и, следовательно, не может вообще быть формой гражданского правления».  Дж. Локк выступает за монархию, только либеральног</w:t>
      </w:r>
      <w:r>
        <w:rPr>
          <w:rFonts w:ascii="Times New Roman" w:eastAsia="Times New Roman" w:hAnsi="Times New Roman" w:cs="Times New Roman"/>
          <w:bCs/>
          <w:sz w:val="28"/>
          <w:szCs w:val="28"/>
        </w:rPr>
        <w:t>о толка, с ограниченными правами суверена, поскольку ему делегированы только отдельные права. Институционализация же этих ограничений осуществляется посредством парламента и конституции.</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Подход Ж.-Ж. Руссо к выбору формы правления можно </w:t>
      </w:r>
      <w:proofErr w:type="gramStart"/>
      <w:r>
        <w:rPr>
          <w:rFonts w:ascii="Times New Roman" w:eastAsia="Times New Roman" w:hAnsi="Times New Roman" w:cs="Times New Roman"/>
          <w:bCs/>
          <w:sz w:val="28"/>
          <w:szCs w:val="28"/>
        </w:rPr>
        <w:t>оценивать</w:t>
      </w:r>
      <w:proofErr w:type="gramEnd"/>
      <w:r>
        <w:rPr>
          <w:rFonts w:ascii="Times New Roman" w:eastAsia="Times New Roman" w:hAnsi="Times New Roman" w:cs="Times New Roman"/>
          <w:bCs/>
          <w:sz w:val="28"/>
          <w:szCs w:val="28"/>
        </w:rPr>
        <w:t xml:space="preserve"> как наибо</w:t>
      </w:r>
      <w:r>
        <w:rPr>
          <w:rFonts w:ascii="Times New Roman" w:eastAsia="Times New Roman" w:hAnsi="Times New Roman" w:cs="Times New Roman"/>
          <w:bCs/>
          <w:sz w:val="28"/>
          <w:szCs w:val="28"/>
        </w:rPr>
        <w:t>лее совершенный из рассматриваемых: идеальной моделью является не монархия, а «свободная республика», которая должна появиться в результате заключения общественного договора. В основе социального контракта мыслителя и выбора именно такой формы правления ле</w:t>
      </w:r>
      <w:r>
        <w:rPr>
          <w:rFonts w:ascii="Times New Roman" w:eastAsia="Times New Roman" w:hAnsi="Times New Roman" w:cs="Times New Roman"/>
          <w:bCs/>
          <w:sz w:val="28"/>
          <w:szCs w:val="28"/>
        </w:rPr>
        <w:t>жит «народный суверенитет», суть которого заключается в том, что в качестве суверена выступает непосредственно сам народ в целом. Люди выражают свои интересы через законодателей, которые агрегируют общественные запросы и претворяют их в жизнь. Отметим, что</w:t>
      </w:r>
      <w:r>
        <w:rPr>
          <w:rFonts w:ascii="Times New Roman" w:eastAsia="Times New Roman" w:hAnsi="Times New Roman" w:cs="Times New Roman"/>
          <w:bCs/>
          <w:sz w:val="28"/>
          <w:szCs w:val="28"/>
        </w:rPr>
        <w:t xml:space="preserve"> заложенные Руссо принципы народовластия находят отражение в законодательстве многих современных демократических государств, в том числе и в Конституции Российской Федерации.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Рассматриваемые философы также по-разному относятся к концепции разделения власт</w:t>
      </w:r>
      <w:r>
        <w:rPr>
          <w:rFonts w:ascii="Times New Roman" w:eastAsia="Times New Roman" w:hAnsi="Times New Roman" w:cs="Times New Roman"/>
          <w:bCs/>
          <w:sz w:val="28"/>
          <w:szCs w:val="28"/>
        </w:rPr>
        <w:t>ей. Если Т. Гоббс критиковал подобные идеи, считая их неразумными, то Дж. Локк, «стремясь предотвратить узурпацию власти одним лицом или группой лиц, считал необходимым ограничить политическую власть с помощью ее разделения».  Таким образом, он сформировал</w:t>
      </w:r>
      <w:r>
        <w:rPr>
          <w:rFonts w:ascii="Times New Roman" w:eastAsia="Times New Roman" w:hAnsi="Times New Roman" w:cs="Times New Roman"/>
          <w:bCs/>
          <w:sz w:val="28"/>
          <w:szCs w:val="28"/>
        </w:rPr>
        <w:t xml:space="preserve"> теорию о </w:t>
      </w:r>
      <w:r>
        <w:rPr>
          <w:rFonts w:ascii="Times New Roman" w:eastAsia="Times New Roman" w:hAnsi="Times New Roman" w:cs="Times New Roman"/>
          <w:bCs/>
          <w:sz w:val="28"/>
          <w:szCs w:val="28"/>
        </w:rPr>
        <w:lastRenderedPageBreak/>
        <w:t>разделении государственной власти, выделив три ветви: федеративную (ответственную за осуществление внешней политики, вопросами войны и мира), законодательную (которая является доминирующей, определяет путем принятия законодательных актов, в каком</w:t>
      </w:r>
      <w:r>
        <w:rPr>
          <w:rFonts w:ascii="Times New Roman" w:eastAsia="Times New Roman" w:hAnsi="Times New Roman" w:cs="Times New Roman"/>
          <w:bCs/>
          <w:sz w:val="28"/>
          <w:szCs w:val="28"/>
        </w:rPr>
        <w:t xml:space="preserve"> направлении и как именно должно развиваться государство) и исполнительную (ответственную за реализацию на практике тех решений, которые принимает законодательная ветвь власти). При этом, несмотря на лидирующее и главенствующее положение законодательной ве</w:t>
      </w:r>
      <w:r>
        <w:rPr>
          <w:rFonts w:ascii="Times New Roman" w:eastAsia="Times New Roman" w:hAnsi="Times New Roman" w:cs="Times New Roman"/>
          <w:bCs/>
          <w:sz w:val="28"/>
          <w:szCs w:val="28"/>
        </w:rPr>
        <w:t>тви власти, она отнюдь не несет деспотический характер ввиду того, что фактически она представляет собой консолидированную власть всех членов общества, образованную путем заключения общественного договора. Отметим, что, в отличие от актуальной на сегодняшн</w:t>
      </w:r>
      <w:r>
        <w:rPr>
          <w:rFonts w:ascii="Times New Roman" w:eastAsia="Times New Roman" w:hAnsi="Times New Roman" w:cs="Times New Roman"/>
          <w:bCs/>
          <w:sz w:val="28"/>
          <w:szCs w:val="28"/>
        </w:rPr>
        <w:t>ий день теории разделения властей, сформулированной Ш. Монтескьё, Дж. Локк не выделяет судебную ветвь. По его мнению, суд относится к исполнительной власти.</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Несмотря на либеральный характер концепции Ж.-Ж. Руссо, он не принимает в своей парадигме принцип р</w:t>
      </w:r>
      <w:r>
        <w:rPr>
          <w:rFonts w:ascii="Times New Roman" w:eastAsia="Times New Roman" w:hAnsi="Times New Roman" w:cs="Times New Roman"/>
          <w:bCs/>
          <w:sz w:val="28"/>
          <w:szCs w:val="28"/>
        </w:rPr>
        <w:t>азделения властей, предлагая только определить компетенции законодательных и исполнительных органов для предотвращения произвола и беззакония, а исполнительная власть должна быть в таком случае подконтрольна законодательной. Подобный подход Ж.-Ж. Руссо поз</w:t>
      </w:r>
      <w:r>
        <w:rPr>
          <w:rFonts w:ascii="Times New Roman" w:eastAsia="Times New Roman" w:hAnsi="Times New Roman" w:cs="Times New Roman"/>
          <w:bCs/>
          <w:sz w:val="28"/>
          <w:szCs w:val="28"/>
        </w:rPr>
        <w:t>воляет провести параллели с Т. Гоббсом, который считал необходимым существование абсолютной и неделимой власти суверена. Однако, если в концепции Т. Гоббса суверен является одним человеком или ограниченной группой лиц, то Ж.-Ж. Руссо считает, что сувереном</w:t>
      </w:r>
      <w:r>
        <w:rPr>
          <w:rFonts w:ascii="Times New Roman" w:eastAsia="Times New Roman" w:hAnsi="Times New Roman" w:cs="Times New Roman"/>
          <w:bCs/>
          <w:sz w:val="28"/>
          <w:szCs w:val="28"/>
        </w:rPr>
        <w:t xml:space="preserve"> должен являться народ и, соответственно, власть народа также должна быть целостной. </w:t>
      </w:r>
    </w:p>
    <w:p w:rsidR="0073474D" w:rsidRDefault="007F60F6" w:rsidP="007F60F6">
      <w:pPr>
        <w:spacing w:after="0" w:line="36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ab/>
        <w:t>Идеи Т. Гоббса легли в основу школы политического реализма, которая начала складываться после Первой мировой войны. Они экстраполируют концепт «войны всех против всех» н</w:t>
      </w:r>
      <w:r>
        <w:rPr>
          <w:rFonts w:ascii="Times New Roman" w:hAnsi="Times New Roman" w:cs="Times New Roman"/>
          <w:sz w:val="28"/>
          <w:szCs w:val="28"/>
        </w:rPr>
        <w:t xml:space="preserve">а уровень отношений между государствами: если в рамках отдельных государств «войну всех против всех» преодолеть удалось, то в международных отношениях сохраняется состояние перманентной войны, аналогичной тому, которую </w:t>
      </w:r>
      <w:r>
        <w:rPr>
          <w:rFonts w:ascii="Times New Roman" w:hAnsi="Times New Roman" w:cs="Times New Roman"/>
          <w:sz w:val="28"/>
          <w:szCs w:val="28"/>
        </w:rPr>
        <w:lastRenderedPageBreak/>
        <w:t>описывает рассматриваемый нами англий</w:t>
      </w:r>
      <w:r>
        <w:rPr>
          <w:rFonts w:ascii="Times New Roman" w:hAnsi="Times New Roman" w:cs="Times New Roman"/>
          <w:sz w:val="28"/>
          <w:szCs w:val="28"/>
        </w:rPr>
        <w:t>ский философ. Помимо этого, подход Гоббса к власти лег в основу будущих авторитарных теорий власти. М. У. Абукарова подчеркивает, что «своей философией государства и государственной деятельности Гоббс обозначил предпосылки рождения концепции полицейского г</w:t>
      </w:r>
      <w:r>
        <w:rPr>
          <w:rFonts w:ascii="Times New Roman" w:hAnsi="Times New Roman" w:cs="Times New Roman"/>
          <w:sz w:val="28"/>
          <w:szCs w:val="28"/>
        </w:rPr>
        <w:t xml:space="preserve">осударства». </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Особенности взглядов Т. Гоббса на государственное устройство также послужили основой для формирования юридического позитивизма – концепции правопонимания, в рамках которой государство считается исключительным актором, который формирует право</w:t>
      </w:r>
      <w:r>
        <w:rPr>
          <w:rFonts w:ascii="Times New Roman" w:hAnsi="Times New Roman" w:cs="Times New Roman"/>
          <w:sz w:val="28"/>
          <w:szCs w:val="28"/>
        </w:rPr>
        <w:t>вую систему. Стоит отметить, что при формировании позитивистской концепции взгляды Гоббса были переосмыслены такими авторами, как Дж. Остин, Г. Амос и другие. Однако «ядро» политико-правовой доктрины в виде выдвижения на первый план государства и приказа с</w:t>
      </w:r>
      <w:r>
        <w:rPr>
          <w:rFonts w:ascii="Times New Roman" w:hAnsi="Times New Roman" w:cs="Times New Roman"/>
          <w:sz w:val="28"/>
          <w:szCs w:val="28"/>
        </w:rPr>
        <w:t xml:space="preserve">уверена в будущих концепциях все же сохраняется. </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Идеи Дж. Локка стали основой либерализма, оказали существенное влияние, в первую очередь, на деятелей американского освободительного движения, идеологов французской революции и философов эпохи Просвещения в</w:t>
      </w:r>
      <w:r>
        <w:rPr>
          <w:rFonts w:ascii="Times New Roman" w:hAnsi="Times New Roman" w:cs="Times New Roman"/>
          <w:sz w:val="28"/>
          <w:szCs w:val="28"/>
        </w:rPr>
        <w:t>о Франции. Именно Локк впервые сформировал идею о разделении властей на законодательную, исполнительную и федеративную с целью ограничения власти суверена и предотвращения тирании и деспотизма. Введение «сдержек и противовесов» позволяло достичь максимальн</w:t>
      </w:r>
      <w:r>
        <w:rPr>
          <w:rFonts w:ascii="Times New Roman" w:hAnsi="Times New Roman" w:cs="Times New Roman"/>
          <w:sz w:val="28"/>
          <w:szCs w:val="28"/>
        </w:rPr>
        <w:t>ой эффективности государственной власти и, как результат, сохранять права и свободы человека. В дальнейшем, основываясь на трудах и разработках Дж. Локка, французский философ-просветитель Ш. Монтескьё развил эту мысль, выделив следующие ветви власти: закон</w:t>
      </w:r>
      <w:r>
        <w:rPr>
          <w:rFonts w:ascii="Times New Roman" w:hAnsi="Times New Roman" w:cs="Times New Roman"/>
          <w:sz w:val="28"/>
          <w:szCs w:val="28"/>
        </w:rPr>
        <w:t xml:space="preserve">одательную, исполнительную и судебную, последняя из которых была новым в теории разделения властей. Именно эта теория, разработанная Локком и доработанная </w:t>
      </w:r>
      <w:proofErr w:type="gramStart"/>
      <w:r>
        <w:rPr>
          <w:rFonts w:ascii="Times New Roman" w:hAnsi="Times New Roman" w:cs="Times New Roman"/>
          <w:sz w:val="28"/>
          <w:szCs w:val="28"/>
        </w:rPr>
        <w:t>его последователями</w:t>
      </w:r>
      <w:proofErr w:type="gramEnd"/>
      <w:r>
        <w:rPr>
          <w:rFonts w:ascii="Times New Roman" w:hAnsi="Times New Roman" w:cs="Times New Roman"/>
          <w:sz w:val="28"/>
          <w:szCs w:val="28"/>
        </w:rPr>
        <w:t xml:space="preserve"> отражается в устройстве современных демократических государств. Также именно сфор</w:t>
      </w:r>
      <w:r>
        <w:rPr>
          <w:rFonts w:ascii="Times New Roman" w:hAnsi="Times New Roman" w:cs="Times New Roman"/>
          <w:sz w:val="28"/>
          <w:szCs w:val="28"/>
        </w:rPr>
        <w:t xml:space="preserve">мулированные Дж. Локком естественные права личности легли в основу либеральной политико-правовой мысли. </w:t>
      </w:r>
      <w:r>
        <w:rPr>
          <w:rFonts w:ascii="Times New Roman" w:hAnsi="Times New Roman" w:cs="Times New Roman"/>
          <w:sz w:val="28"/>
          <w:szCs w:val="28"/>
        </w:rPr>
        <w:lastRenderedPageBreak/>
        <w:t>Исследователь происхождения и содержания теории разделения властей В. Г. Пахомов считает, что «эта тройственная правовая формула Локка – свобода, жизнь,</w:t>
      </w:r>
      <w:r>
        <w:rPr>
          <w:rFonts w:ascii="Times New Roman" w:hAnsi="Times New Roman" w:cs="Times New Roman"/>
          <w:sz w:val="28"/>
          <w:szCs w:val="28"/>
        </w:rPr>
        <w:t xml:space="preserve"> собственность – вошла во многие раннебуржуазные конституции и явилась той «клеточкой», из которой развилось более позднее и более дифференцированное понятие «прав человека и гражданина». </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и уникальную практическую значимость теории Дж.</w:t>
      </w:r>
      <w:r>
        <w:rPr>
          <w:rFonts w:ascii="Times New Roman" w:hAnsi="Times New Roman" w:cs="Times New Roman"/>
          <w:sz w:val="28"/>
          <w:szCs w:val="28"/>
        </w:rPr>
        <w:t xml:space="preserve"> Локка, на которую обращает внимание Е. П. Лезина: «Джон Локк повлиял на принципы, на которых была основана государственная власть Соединенных Штатов».  Принцип самопринадлежности как основание возникновения собственности, теория разделения властей и залож</w:t>
      </w:r>
      <w:r>
        <w:rPr>
          <w:rFonts w:ascii="Times New Roman" w:hAnsi="Times New Roman" w:cs="Times New Roman"/>
          <w:sz w:val="28"/>
          <w:szCs w:val="28"/>
        </w:rPr>
        <w:t>енная Локком концепция естественных прав человека легли в основу Конституции США (1787 г.). Однако в данном документе находят отражения и взгляды Т. Гоббса: в частности, принцип верховенства суверена находит отражение в верховенстве федерального законодате</w:t>
      </w:r>
      <w:r>
        <w:rPr>
          <w:rFonts w:ascii="Times New Roman" w:hAnsi="Times New Roman" w:cs="Times New Roman"/>
          <w:sz w:val="28"/>
          <w:szCs w:val="28"/>
        </w:rPr>
        <w:t>льства над региональным. Кроме того, Конституция Российской Федерации от 12 декабря 1993 г. также закрепляет заложенный Дж. Локком и разработанный в дальнейшем другими мыслителями принцип разделения власти в государстве на три ветви: «государственная власт</w:t>
      </w:r>
      <w:r>
        <w:rPr>
          <w:rFonts w:ascii="Times New Roman" w:hAnsi="Times New Roman" w:cs="Times New Roman"/>
          <w:sz w:val="28"/>
          <w:szCs w:val="28"/>
        </w:rPr>
        <w:t>ь в Российской Федерации осуществляется на основе разделения на законодательную, исполнительную и судебную</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Также в рассматриваемом нормативном правовом акте провозглашаются в том числе и естественные права человека и гражданина, которые сформулировал Дж</w:t>
      </w:r>
      <w:r>
        <w:rPr>
          <w:rFonts w:ascii="Times New Roman" w:hAnsi="Times New Roman" w:cs="Times New Roman"/>
          <w:sz w:val="28"/>
          <w:szCs w:val="28"/>
        </w:rPr>
        <w:t>. Локк: право на собственность, право на жизнь, свобода мысли и слова. Кроме этого, в основном законе Российской Федерации можно выявить и ряд принципов доктрины «народного суверенитета», автором которой является Ж.-Ж. Руссо. В частности, находят отражение</w:t>
      </w:r>
      <w:r>
        <w:rPr>
          <w:rFonts w:ascii="Times New Roman" w:hAnsi="Times New Roman" w:cs="Times New Roman"/>
          <w:sz w:val="28"/>
          <w:szCs w:val="28"/>
        </w:rPr>
        <w:t xml:space="preserve"> в государственном устройстве РФ идеи народовластия: согласно Конституции РФ, носителем суверенитета, единственным источником власти в государстве является многонациональный народ. </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недооценивать влияние Ж.-Ж. Руссо в развитии политико-правовой мысл</w:t>
      </w:r>
      <w:r>
        <w:rPr>
          <w:rFonts w:ascii="Times New Roman" w:hAnsi="Times New Roman" w:cs="Times New Roman"/>
          <w:sz w:val="28"/>
          <w:szCs w:val="28"/>
        </w:rPr>
        <w:t xml:space="preserve">и. Идеи о принадлежности суверенитета народу, народного </w:t>
      </w:r>
      <w:r>
        <w:rPr>
          <w:rFonts w:ascii="Times New Roman" w:hAnsi="Times New Roman" w:cs="Times New Roman"/>
          <w:sz w:val="28"/>
          <w:szCs w:val="28"/>
        </w:rPr>
        <w:lastRenderedPageBreak/>
        <w:t>представительства и неотчуждаемости прав личности легли в идеологическую основу Великой Французской революции. Разработанная им программа перехода к справедливому обществу путем коренной перестройки г</w:t>
      </w:r>
      <w:r>
        <w:rPr>
          <w:rFonts w:ascii="Times New Roman" w:hAnsi="Times New Roman" w:cs="Times New Roman"/>
          <w:sz w:val="28"/>
          <w:szCs w:val="28"/>
        </w:rPr>
        <w:t>осударственной власти легла в основу идеологии политического радикализма.  Помимо этого, идеи Руссо находят отражение в немецкой философии конца XVIII – начала XIX вв. И. Кант в своих работах во многом обращался к идеям этическим воззрениям Ж.-Ж. Руссо.</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w:t>
      </w:r>
      <w:r>
        <w:rPr>
          <w:rFonts w:ascii="Times New Roman" w:hAnsi="Times New Roman" w:cs="Times New Roman"/>
          <w:sz w:val="28"/>
          <w:szCs w:val="28"/>
        </w:rPr>
        <w:t>оме того, идеи Дж. Локка и Ж.-Ж. Руссо оказали существенное влияние на развитие либеральной теории справедливости американского автора Дж. Ролза. Исследователь С. Фримэн отмечает, что он фактически «возродил теорию естественных прав и общественного договор</w:t>
      </w:r>
      <w:r>
        <w:rPr>
          <w:rFonts w:ascii="Times New Roman" w:hAnsi="Times New Roman" w:cs="Times New Roman"/>
          <w:sz w:val="28"/>
          <w:szCs w:val="28"/>
        </w:rPr>
        <w:t xml:space="preserve">а, изложенную у Локка, Руссо и </w:t>
      </w:r>
      <w:proofErr w:type="gramStart"/>
      <w:r>
        <w:rPr>
          <w:rFonts w:ascii="Times New Roman" w:hAnsi="Times New Roman" w:cs="Times New Roman"/>
          <w:sz w:val="28"/>
          <w:szCs w:val="28"/>
        </w:rPr>
        <w:t>Канта»  В</w:t>
      </w:r>
      <w:proofErr w:type="gramEnd"/>
      <w:r>
        <w:rPr>
          <w:rFonts w:ascii="Times New Roman" w:hAnsi="Times New Roman" w:cs="Times New Roman"/>
          <w:sz w:val="28"/>
          <w:szCs w:val="28"/>
        </w:rPr>
        <w:t xml:space="preserve"> частности, Дж. Ролз опирается на представления о человеческой природе Руссо и Локка, а учение Руссо об общей воле нашло отражение в представлении Дж. Ролза о публичном разуме.</w:t>
      </w:r>
    </w:p>
    <w:p w:rsidR="007F60F6" w:rsidRDefault="007F60F6" w:rsidP="007F60F6">
      <w:pPr>
        <w:spacing w:after="0" w:line="360" w:lineRule="auto"/>
        <w:ind w:firstLine="709"/>
        <w:jc w:val="both"/>
        <w:rPr>
          <w:rFonts w:ascii="Times New Roman" w:hAnsi="Times New Roman" w:cs="Times New Roman"/>
          <w:b/>
          <w:sz w:val="28"/>
          <w:szCs w:val="28"/>
        </w:rPr>
      </w:pPr>
    </w:p>
    <w:p w:rsidR="007F60F6" w:rsidRPr="007F60F6" w:rsidRDefault="007F60F6" w:rsidP="007F60F6">
      <w:pPr>
        <w:spacing w:after="0" w:line="360" w:lineRule="auto"/>
        <w:ind w:firstLine="709"/>
        <w:jc w:val="both"/>
        <w:rPr>
          <w:rFonts w:ascii="Times New Roman" w:hAnsi="Times New Roman" w:cs="Times New Roman"/>
          <w:b/>
          <w:sz w:val="28"/>
          <w:szCs w:val="28"/>
        </w:rPr>
      </w:pPr>
      <w:bookmarkStart w:id="0" w:name="_GoBack"/>
      <w:bookmarkEnd w:id="0"/>
      <w:r w:rsidRPr="007F60F6">
        <w:rPr>
          <w:rFonts w:ascii="Times New Roman" w:hAnsi="Times New Roman" w:cs="Times New Roman"/>
          <w:b/>
          <w:sz w:val="28"/>
          <w:szCs w:val="28"/>
        </w:rPr>
        <w:t>Список литературы</w:t>
      </w:r>
    </w:p>
    <w:p w:rsidR="007F60F6" w:rsidRPr="007F60F6" w:rsidRDefault="007F60F6" w:rsidP="007F60F6">
      <w:pPr>
        <w:spacing w:after="0" w:line="360" w:lineRule="auto"/>
        <w:ind w:firstLine="709"/>
        <w:jc w:val="both"/>
        <w:rPr>
          <w:rFonts w:ascii="Times New Roman" w:hAnsi="Times New Roman" w:cs="Times New Roman"/>
          <w:sz w:val="28"/>
          <w:szCs w:val="28"/>
        </w:rPr>
      </w:pPr>
      <w:r w:rsidRPr="007F60F6">
        <w:rPr>
          <w:rFonts w:ascii="Times New Roman" w:hAnsi="Times New Roman" w:cs="Times New Roman"/>
          <w:sz w:val="28"/>
          <w:szCs w:val="28"/>
        </w:rPr>
        <w:t>1.</w:t>
      </w:r>
      <w:r w:rsidRPr="007F60F6">
        <w:rPr>
          <w:rFonts w:ascii="Times New Roman" w:hAnsi="Times New Roman" w:cs="Times New Roman"/>
          <w:sz w:val="28"/>
          <w:szCs w:val="28"/>
        </w:rPr>
        <w:tab/>
        <w:t xml:space="preserve">Блинкова, А. О. Как измерить духовность? Обзор новых методик исследования духовности / А. О. Блинкова // Вопросы теологии. – 2023. – Т. 5, № 1. – С. 147-164. </w:t>
      </w:r>
    </w:p>
    <w:p w:rsidR="007F60F6" w:rsidRPr="007F60F6" w:rsidRDefault="007F60F6" w:rsidP="007F60F6">
      <w:pPr>
        <w:spacing w:after="0" w:line="360" w:lineRule="auto"/>
        <w:ind w:firstLine="709"/>
        <w:jc w:val="both"/>
        <w:rPr>
          <w:rFonts w:ascii="Times New Roman" w:hAnsi="Times New Roman" w:cs="Times New Roman"/>
          <w:sz w:val="28"/>
          <w:szCs w:val="28"/>
        </w:rPr>
      </w:pPr>
      <w:r w:rsidRPr="007F60F6">
        <w:rPr>
          <w:rFonts w:ascii="Times New Roman" w:hAnsi="Times New Roman" w:cs="Times New Roman"/>
          <w:sz w:val="28"/>
          <w:szCs w:val="28"/>
        </w:rPr>
        <w:t>2.</w:t>
      </w:r>
      <w:r w:rsidRPr="007F60F6">
        <w:rPr>
          <w:rFonts w:ascii="Times New Roman" w:hAnsi="Times New Roman" w:cs="Times New Roman"/>
          <w:sz w:val="28"/>
          <w:szCs w:val="28"/>
        </w:rPr>
        <w:tab/>
        <w:t xml:space="preserve">Кошелева, А. О. Мировоззренческие и социальные проблемы современной цивилизации: учебно-методическое пособие / А. О. </w:t>
      </w:r>
      <w:proofErr w:type="gramStart"/>
      <w:r w:rsidRPr="007F60F6">
        <w:rPr>
          <w:rFonts w:ascii="Times New Roman" w:hAnsi="Times New Roman" w:cs="Times New Roman"/>
          <w:sz w:val="28"/>
          <w:szCs w:val="28"/>
        </w:rPr>
        <w:t>Кошелева,  Д.</w:t>
      </w:r>
      <w:proofErr w:type="gramEnd"/>
      <w:r w:rsidRPr="007F60F6">
        <w:rPr>
          <w:rFonts w:ascii="Times New Roman" w:hAnsi="Times New Roman" w:cs="Times New Roman"/>
          <w:sz w:val="28"/>
          <w:szCs w:val="28"/>
        </w:rPr>
        <w:t xml:space="preserve"> В. </w:t>
      </w:r>
      <w:proofErr w:type="spellStart"/>
      <w:r w:rsidRPr="007F60F6">
        <w:rPr>
          <w:rFonts w:ascii="Times New Roman" w:hAnsi="Times New Roman" w:cs="Times New Roman"/>
          <w:sz w:val="28"/>
          <w:szCs w:val="28"/>
        </w:rPr>
        <w:t>Степаненков</w:t>
      </w:r>
      <w:proofErr w:type="spellEnd"/>
      <w:r w:rsidRPr="007F60F6">
        <w:rPr>
          <w:rFonts w:ascii="Times New Roman" w:hAnsi="Times New Roman" w:cs="Times New Roman"/>
          <w:sz w:val="28"/>
          <w:szCs w:val="28"/>
        </w:rPr>
        <w:t>, А. С. Вершков; под общ. ред. А. О. Кошелевой. – Орёл: Академия ФСО России, 2020. – 94 с.</w:t>
      </w:r>
    </w:p>
    <w:p w:rsidR="0073474D" w:rsidRDefault="007F60F6" w:rsidP="007F60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F60F6">
        <w:rPr>
          <w:rFonts w:ascii="Times New Roman" w:hAnsi="Times New Roman" w:cs="Times New Roman"/>
          <w:sz w:val="28"/>
          <w:szCs w:val="28"/>
        </w:rPr>
        <w:t>.</w:t>
      </w:r>
      <w:r w:rsidRPr="007F60F6">
        <w:rPr>
          <w:rFonts w:ascii="Times New Roman" w:hAnsi="Times New Roman" w:cs="Times New Roman"/>
          <w:sz w:val="28"/>
          <w:szCs w:val="28"/>
        </w:rPr>
        <w:tab/>
        <w:t xml:space="preserve">Фундаментальные проблемы философии: пособие [Электронный ресурс] / под общ. ред. Д. В. </w:t>
      </w:r>
      <w:proofErr w:type="spellStart"/>
      <w:r w:rsidRPr="007F60F6">
        <w:rPr>
          <w:rFonts w:ascii="Times New Roman" w:hAnsi="Times New Roman" w:cs="Times New Roman"/>
          <w:sz w:val="28"/>
          <w:szCs w:val="28"/>
        </w:rPr>
        <w:t>Степаненкова</w:t>
      </w:r>
      <w:proofErr w:type="spellEnd"/>
      <w:r w:rsidRPr="007F60F6">
        <w:rPr>
          <w:rFonts w:ascii="Times New Roman" w:hAnsi="Times New Roman" w:cs="Times New Roman"/>
          <w:sz w:val="28"/>
          <w:szCs w:val="28"/>
        </w:rPr>
        <w:t>. – Орёл: Академия ФСО России, 2018. – 1 электрон. опт. диск.</w:t>
      </w:r>
    </w:p>
    <w:sectPr w:rsidR="0073474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F6" w:rsidRDefault="007F60F6" w:rsidP="007F60F6">
      <w:pPr>
        <w:spacing w:after="0" w:line="240" w:lineRule="auto"/>
      </w:pPr>
      <w:r>
        <w:separator/>
      </w:r>
    </w:p>
  </w:endnote>
  <w:endnote w:type="continuationSeparator" w:id="0">
    <w:p w:rsidR="007F60F6" w:rsidRDefault="007F60F6" w:rsidP="007F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61731"/>
      <w:docPartObj>
        <w:docPartGallery w:val="Page Numbers (Bottom of Page)"/>
        <w:docPartUnique/>
      </w:docPartObj>
    </w:sdtPr>
    <w:sdtContent>
      <w:p w:rsidR="007F60F6" w:rsidRDefault="007F60F6">
        <w:pPr>
          <w:pStyle w:val="ad"/>
          <w:jc w:val="center"/>
        </w:pPr>
        <w:r>
          <w:fldChar w:fldCharType="begin"/>
        </w:r>
        <w:r>
          <w:instrText>PAGE   \* MERGEFORMAT</w:instrText>
        </w:r>
        <w:r>
          <w:fldChar w:fldCharType="separate"/>
        </w:r>
        <w:r>
          <w:rPr>
            <w:noProof/>
          </w:rPr>
          <w:t>10</w:t>
        </w:r>
        <w:r>
          <w:fldChar w:fldCharType="end"/>
        </w:r>
      </w:p>
    </w:sdtContent>
  </w:sdt>
  <w:p w:rsidR="007F60F6" w:rsidRDefault="007F60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F6" w:rsidRDefault="007F60F6" w:rsidP="007F60F6">
      <w:pPr>
        <w:spacing w:after="0" w:line="240" w:lineRule="auto"/>
      </w:pPr>
      <w:r>
        <w:separator/>
      </w:r>
    </w:p>
  </w:footnote>
  <w:footnote w:type="continuationSeparator" w:id="0">
    <w:p w:rsidR="007F60F6" w:rsidRDefault="007F60F6" w:rsidP="007F6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FC9E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4D"/>
    <w:rsid w:val="0073474D"/>
    <w:rsid w:val="007F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431D1-B8A9-4CD2-A893-2FB63C9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Calibri Light" w:eastAsia="SimSun" w:hAnsi="Calibri Light"/>
      <w:color w:val="2F5496"/>
      <w:sz w:val="32"/>
      <w:szCs w:val="32"/>
    </w:rPr>
  </w:style>
  <w:style w:type="paragraph" w:styleId="2">
    <w:name w:val="heading 2"/>
    <w:basedOn w:val="a"/>
    <w:next w:val="a"/>
    <w:link w:val="20"/>
    <w:uiPriority w:val="9"/>
    <w:qFormat/>
    <w:pPr>
      <w:keepNext/>
      <w:keepLines/>
      <w:spacing w:before="40" w:after="0"/>
      <w:outlineLvl w:val="1"/>
    </w:pPr>
    <w:rPr>
      <w:rFonts w:ascii="Calibri Light" w:eastAsia="SimSu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pPr>
      <w:spacing w:after="0" w:line="240" w:lineRule="auto"/>
    </w:pPr>
    <w:rPr>
      <w:rFonts w:ascii="Arial" w:eastAsia="Arial" w:hAnsi="Arial" w:cs="Arial"/>
      <w:sz w:val="20"/>
      <w:szCs w:val="20"/>
      <w:lang w:eastAsia="ru-RU"/>
    </w:rPr>
  </w:style>
  <w:style w:type="character" w:customStyle="1" w:styleId="a4">
    <w:name w:val="Текст концевой сноски Знак"/>
    <w:basedOn w:val="a0"/>
    <w:link w:val="a3"/>
    <w:uiPriority w:val="99"/>
    <w:rPr>
      <w:rFonts w:ascii="Arial" w:eastAsia="Arial" w:hAnsi="Arial" w:cs="Arial"/>
      <w:sz w:val="20"/>
      <w:szCs w:val="20"/>
      <w:lang w:eastAsia="ru-RU"/>
    </w:rPr>
  </w:style>
  <w:style w:type="table" w:styleId="a5">
    <w:name w:val="Table Grid"/>
    <w:basedOn w:val="a1"/>
    <w:uiPriority w:val="39"/>
    <w:pPr>
      <w:spacing w:after="0" w:line="240" w:lineRule="auto"/>
    </w:pPr>
    <w:rPr>
      <w:rFonts w:ascii="Arial" w:eastAsia="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6">
    <w:name w:val="footnote text"/>
    <w:basedOn w:val="a"/>
    <w:link w:val="a7"/>
    <w:uiPriority w:val="99"/>
    <w:pPr>
      <w:spacing w:after="0" w:line="240" w:lineRule="auto"/>
    </w:pPr>
    <w:rPr>
      <w:rFonts w:ascii="Arial" w:eastAsia="Arial" w:hAnsi="Arial" w:cs="Arial"/>
      <w:sz w:val="20"/>
      <w:szCs w:val="20"/>
      <w:lang w:eastAsia="ru-RU"/>
    </w:rPr>
  </w:style>
  <w:style w:type="character" w:customStyle="1" w:styleId="a7">
    <w:name w:val="Текст сноски Знак"/>
    <w:basedOn w:val="a0"/>
    <w:link w:val="a6"/>
    <w:uiPriority w:val="99"/>
    <w:rPr>
      <w:rFonts w:ascii="Arial" w:eastAsia="Arial" w:hAnsi="Arial" w:cs="Arial"/>
      <w:sz w:val="20"/>
      <w:szCs w:val="20"/>
      <w:lang w:eastAsia="ru-RU"/>
    </w:rPr>
  </w:style>
  <w:style w:type="character" w:styleId="a8">
    <w:name w:val="footnote reference"/>
    <w:basedOn w:val="a0"/>
    <w:uiPriority w:val="99"/>
    <w:rPr>
      <w:vertAlign w:val="superscript"/>
    </w:rPr>
  </w:style>
  <w:style w:type="paragraph" w:styleId="a9">
    <w:name w:val="List Paragraph"/>
    <w:basedOn w:val="a"/>
    <w:uiPriority w:val="34"/>
    <w:qFormat/>
    <w:pPr>
      <w:spacing w:after="0" w:line="276" w:lineRule="auto"/>
      <w:ind w:left="720"/>
      <w:contextualSpacing/>
    </w:pPr>
    <w:rPr>
      <w:rFonts w:ascii="Arial" w:eastAsia="Arial" w:hAnsi="Arial" w:cs="Arial"/>
      <w:lang w:eastAsia="ru-RU"/>
    </w:rPr>
  </w:style>
  <w:style w:type="paragraph" w:customStyle="1" w:styleId="TNR">
    <w:name w:val="Заголовок TNR"/>
    <w:basedOn w:val="1"/>
    <w:qFormat/>
    <w:pPr>
      <w:spacing w:before="280" w:line="360" w:lineRule="auto"/>
      <w:jc w:val="center"/>
    </w:pPr>
    <w:rPr>
      <w:rFonts w:ascii="Times New Roman" w:eastAsia="Times New Roman" w:hAnsi="Times New Roman" w:cs="Times New Roman"/>
      <w:b/>
      <w:color w:val="auto"/>
      <w:sz w:val="28"/>
      <w:szCs w:val="28"/>
      <w:lang w:eastAsia="ru-RU"/>
    </w:rPr>
  </w:style>
  <w:style w:type="paragraph" w:customStyle="1" w:styleId="2TNR">
    <w:name w:val="Заголовок 2 TNR"/>
    <w:basedOn w:val="2"/>
    <w:qFormat/>
    <w:pPr>
      <w:spacing w:before="240" w:line="360" w:lineRule="auto"/>
      <w:jc w:val="center"/>
    </w:pPr>
    <w:rPr>
      <w:rFonts w:ascii="Times New Roman" w:eastAsia="Times New Roman" w:hAnsi="Times New Roman" w:cs="Times New Roman"/>
      <w:b/>
      <w:color w:val="auto"/>
      <w:sz w:val="28"/>
      <w:szCs w:val="28"/>
      <w:lang w:eastAsia="ru-RU"/>
    </w:rPr>
  </w:style>
  <w:style w:type="character" w:customStyle="1" w:styleId="10">
    <w:name w:val="Заголовок 1 Знак"/>
    <w:basedOn w:val="a0"/>
    <w:link w:val="1"/>
    <w:uiPriority w:val="9"/>
    <w:rPr>
      <w:rFonts w:ascii="Calibri Light" w:eastAsia="SimSun" w:hAnsi="Calibri Light" w:cs="SimSun"/>
      <w:color w:val="2F5496"/>
      <w:sz w:val="32"/>
      <w:szCs w:val="32"/>
    </w:rPr>
  </w:style>
  <w:style w:type="character" w:customStyle="1" w:styleId="20">
    <w:name w:val="Заголовок 2 Знак"/>
    <w:basedOn w:val="a0"/>
    <w:link w:val="2"/>
    <w:uiPriority w:val="9"/>
    <w:rPr>
      <w:rFonts w:ascii="Calibri Light" w:eastAsia="SimSun" w:hAnsi="Calibri Light" w:cs="SimSun"/>
      <w:color w:val="2F5496"/>
      <w:sz w:val="26"/>
      <w:szCs w:val="26"/>
    </w:rPr>
  </w:style>
  <w:style w:type="character" w:styleId="aa">
    <w:name w:val="Strong"/>
    <w:basedOn w:val="a0"/>
    <w:uiPriority w:val="22"/>
    <w:qFormat/>
    <w:rPr>
      <w:b/>
      <w:bCs/>
    </w:rPr>
  </w:style>
  <w:style w:type="paragraph" w:styleId="ab">
    <w:name w:val="header"/>
    <w:basedOn w:val="a"/>
    <w:link w:val="ac"/>
    <w:uiPriority w:val="99"/>
    <w:unhideWhenUsed/>
    <w:rsid w:val="007F60F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60F6"/>
  </w:style>
  <w:style w:type="paragraph" w:styleId="ad">
    <w:name w:val="footer"/>
    <w:basedOn w:val="a"/>
    <w:link w:val="ae"/>
    <w:uiPriority w:val="99"/>
    <w:unhideWhenUsed/>
    <w:rsid w:val="007F60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F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2873</Words>
  <Characters>16380</Characters>
  <Application>Microsoft Office Word</Application>
  <DocSecurity>0</DocSecurity>
  <Lines>136</Lines>
  <Paragraphs>38</Paragraphs>
  <ScaleCrop>false</ScaleCrop>
  <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viktoriaandrosova632@gmail.com</dc:creator>
  <cp:lastModifiedBy>Лаврикова Наталия Игоревна</cp:lastModifiedBy>
  <cp:revision>11</cp:revision>
  <dcterms:created xsi:type="dcterms:W3CDTF">2025-05-01T16:15:00Z</dcterms:created>
  <dcterms:modified xsi:type="dcterms:W3CDTF">2025-05-06T07:40:00Z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938e9476d049487f813d940e12bde6f6</vt:lpwstr>
  </property>
</Properties>
</file>