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586" w:rsidRDefault="00DD5586" w:rsidP="00E675DF">
      <w:pPr>
        <w:spacing w:after="0" w:line="240" w:lineRule="auto"/>
        <w:jc w:val="center"/>
        <w:rPr>
          <w:rFonts w:ascii="Times New Roman" w:hAnsi="Times New Roman"/>
          <w:sz w:val="24"/>
          <w:szCs w:val="24"/>
        </w:rPr>
      </w:pPr>
    </w:p>
    <w:p w:rsidR="00DD5586" w:rsidRPr="00E675DF" w:rsidRDefault="00DD5586" w:rsidP="00E675DF">
      <w:pPr>
        <w:spacing w:after="0" w:line="240" w:lineRule="auto"/>
        <w:jc w:val="center"/>
        <w:rPr>
          <w:rFonts w:ascii="Times New Roman" w:hAnsi="Times New Roman"/>
          <w:sz w:val="24"/>
          <w:szCs w:val="24"/>
        </w:rPr>
      </w:pPr>
      <w:r>
        <w:rPr>
          <w:rFonts w:ascii="Times New Roman" w:hAnsi="Times New Roman"/>
          <w:sz w:val="24"/>
          <w:szCs w:val="24"/>
        </w:rPr>
        <w:t>сценарий</w:t>
      </w:r>
      <w:r w:rsidRPr="00E675DF">
        <w:rPr>
          <w:rFonts w:ascii="Times New Roman" w:hAnsi="Times New Roman"/>
          <w:sz w:val="24"/>
          <w:szCs w:val="24"/>
        </w:rPr>
        <w:t xml:space="preserve"> деловой игры для </w:t>
      </w:r>
      <w:bookmarkStart w:id="0" w:name="_GoBack"/>
      <w:bookmarkEnd w:id="0"/>
      <w:r>
        <w:rPr>
          <w:rFonts w:ascii="Times New Roman" w:hAnsi="Times New Roman"/>
          <w:sz w:val="24"/>
          <w:szCs w:val="24"/>
        </w:rPr>
        <w:t>родителей</w:t>
      </w:r>
    </w:p>
    <w:p w:rsidR="00DD5586" w:rsidRDefault="00DD5586" w:rsidP="00E675DF">
      <w:pPr>
        <w:spacing w:after="0" w:line="240" w:lineRule="auto"/>
        <w:jc w:val="center"/>
        <w:rPr>
          <w:rFonts w:ascii="Times New Roman" w:hAnsi="Times New Roman"/>
          <w:b/>
          <w:sz w:val="24"/>
          <w:szCs w:val="24"/>
        </w:rPr>
      </w:pPr>
      <w:r>
        <w:rPr>
          <w:rFonts w:ascii="Times New Roman" w:hAnsi="Times New Roman"/>
          <w:b/>
          <w:sz w:val="24"/>
          <w:szCs w:val="24"/>
        </w:rPr>
        <w:t xml:space="preserve">«Как хорошо, что есть семья: </w:t>
      </w:r>
      <w:r w:rsidRPr="00E675DF">
        <w:rPr>
          <w:rFonts w:ascii="Times New Roman" w:hAnsi="Times New Roman"/>
          <w:b/>
          <w:sz w:val="24"/>
          <w:szCs w:val="24"/>
        </w:rPr>
        <w:t>мама</w:t>
      </w:r>
      <w:r>
        <w:rPr>
          <w:rFonts w:ascii="Times New Roman" w:hAnsi="Times New Roman"/>
          <w:b/>
          <w:sz w:val="24"/>
          <w:szCs w:val="24"/>
        </w:rPr>
        <w:t xml:space="preserve">, </w:t>
      </w:r>
      <w:r w:rsidRPr="00E675DF">
        <w:rPr>
          <w:rFonts w:ascii="Times New Roman" w:hAnsi="Times New Roman"/>
          <w:b/>
          <w:sz w:val="24"/>
          <w:szCs w:val="24"/>
        </w:rPr>
        <w:t xml:space="preserve"> папа</w:t>
      </w:r>
      <w:r>
        <w:rPr>
          <w:rFonts w:ascii="Times New Roman" w:hAnsi="Times New Roman"/>
          <w:b/>
          <w:sz w:val="24"/>
          <w:szCs w:val="24"/>
        </w:rPr>
        <w:t xml:space="preserve">, </w:t>
      </w:r>
      <w:r w:rsidRPr="00E675DF">
        <w:rPr>
          <w:rFonts w:ascii="Times New Roman" w:hAnsi="Times New Roman"/>
          <w:b/>
          <w:sz w:val="24"/>
          <w:szCs w:val="24"/>
        </w:rPr>
        <w:t xml:space="preserve"> бабушка,</w:t>
      </w:r>
      <w:r>
        <w:rPr>
          <w:rFonts w:ascii="Times New Roman" w:hAnsi="Times New Roman"/>
          <w:b/>
          <w:sz w:val="24"/>
          <w:szCs w:val="24"/>
        </w:rPr>
        <w:t xml:space="preserve"> дедушка и я»</w:t>
      </w:r>
    </w:p>
    <w:p w:rsidR="00DD5586" w:rsidRPr="00E675DF" w:rsidRDefault="00DD5586" w:rsidP="00E675DF">
      <w:pPr>
        <w:spacing w:after="0" w:line="240" w:lineRule="auto"/>
        <w:jc w:val="center"/>
        <w:rPr>
          <w:rFonts w:ascii="Times New Roman" w:hAnsi="Times New Roman"/>
          <w:b/>
          <w:sz w:val="24"/>
          <w:szCs w:val="24"/>
        </w:rPr>
      </w:pPr>
    </w:p>
    <w:p w:rsidR="00DD5586" w:rsidRPr="00E675DF" w:rsidRDefault="00DD5586" w:rsidP="00BC2D2E">
      <w:pPr>
        <w:spacing w:after="0" w:line="240" w:lineRule="auto"/>
        <w:rPr>
          <w:rFonts w:ascii="Times New Roman" w:hAnsi="Times New Roman"/>
          <w:sz w:val="24"/>
          <w:szCs w:val="24"/>
        </w:rPr>
      </w:pPr>
      <w:r>
        <w:rPr>
          <w:rFonts w:ascii="Times New Roman" w:hAnsi="Times New Roman"/>
          <w:sz w:val="24"/>
          <w:szCs w:val="24"/>
        </w:rPr>
        <w:t xml:space="preserve">Подготовила: </w:t>
      </w:r>
      <w:r w:rsidRPr="00BC2D2E">
        <w:rPr>
          <w:rFonts w:ascii="Times New Roman" w:hAnsi="Times New Roman"/>
          <w:i/>
          <w:sz w:val="24"/>
          <w:szCs w:val="24"/>
        </w:rPr>
        <w:t>Чистякова И.Н., музыкальный руководитель</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Цель:</w:t>
      </w:r>
      <w:r>
        <w:rPr>
          <w:rFonts w:ascii="Times New Roman" w:hAnsi="Times New Roman"/>
          <w:sz w:val="24"/>
          <w:szCs w:val="24"/>
        </w:rPr>
        <w:t xml:space="preserve"> </w:t>
      </w:r>
      <w:r w:rsidRPr="00E675DF">
        <w:rPr>
          <w:rFonts w:ascii="Times New Roman" w:hAnsi="Times New Roman"/>
          <w:sz w:val="24"/>
          <w:szCs w:val="24"/>
        </w:rPr>
        <w:t>формиро</w:t>
      </w:r>
      <w:r>
        <w:rPr>
          <w:rFonts w:ascii="Times New Roman" w:hAnsi="Times New Roman"/>
          <w:sz w:val="24"/>
          <w:szCs w:val="24"/>
        </w:rPr>
        <w:t>вать у детей  семейные ценности (л</w:t>
      </w:r>
      <w:r w:rsidRPr="00E675DF">
        <w:rPr>
          <w:rFonts w:ascii="Times New Roman" w:hAnsi="Times New Roman"/>
          <w:sz w:val="24"/>
          <w:szCs w:val="24"/>
        </w:rPr>
        <w:t>юбовь,</w:t>
      </w:r>
      <w:r>
        <w:rPr>
          <w:rFonts w:ascii="Times New Roman" w:hAnsi="Times New Roman"/>
          <w:sz w:val="24"/>
          <w:szCs w:val="24"/>
        </w:rPr>
        <w:t xml:space="preserve"> </w:t>
      </w:r>
      <w:r w:rsidRPr="00E675DF">
        <w:rPr>
          <w:rFonts w:ascii="Times New Roman" w:hAnsi="Times New Roman"/>
          <w:sz w:val="24"/>
          <w:szCs w:val="24"/>
        </w:rPr>
        <w:t>доверие,</w:t>
      </w:r>
      <w:r>
        <w:rPr>
          <w:rFonts w:ascii="Times New Roman" w:hAnsi="Times New Roman"/>
          <w:sz w:val="24"/>
          <w:szCs w:val="24"/>
        </w:rPr>
        <w:t xml:space="preserve"> </w:t>
      </w:r>
      <w:r w:rsidRPr="00E675DF">
        <w:rPr>
          <w:rFonts w:ascii="Times New Roman" w:hAnsi="Times New Roman"/>
          <w:sz w:val="24"/>
          <w:szCs w:val="24"/>
        </w:rPr>
        <w:t>уважение,</w:t>
      </w:r>
      <w:r>
        <w:rPr>
          <w:rFonts w:ascii="Times New Roman" w:hAnsi="Times New Roman"/>
          <w:sz w:val="24"/>
          <w:szCs w:val="24"/>
        </w:rPr>
        <w:t xml:space="preserve"> </w:t>
      </w:r>
      <w:r w:rsidRPr="00E675DF">
        <w:rPr>
          <w:rFonts w:ascii="Times New Roman" w:hAnsi="Times New Roman"/>
          <w:sz w:val="24"/>
          <w:szCs w:val="24"/>
        </w:rPr>
        <w:t>желание оберегать и заботиться,</w:t>
      </w:r>
      <w:r>
        <w:rPr>
          <w:rFonts w:ascii="Times New Roman" w:hAnsi="Times New Roman"/>
          <w:sz w:val="24"/>
          <w:szCs w:val="24"/>
        </w:rPr>
        <w:t xml:space="preserve"> проявлять доброту и сострадание)</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Расширить представления о семье, развивать речевую деятельность,</w:t>
      </w:r>
      <w:r>
        <w:rPr>
          <w:rFonts w:ascii="Times New Roman" w:hAnsi="Times New Roman"/>
          <w:sz w:val="24"/>
          <w:szCs w:val="24"/>
        </w:rPr>
        <w:t xml:space="preserve"> </w:t>
      </w:r>
      <w:r w:rsidRPr="00E675DF">
        <w:rPr>
          <w:rFonts w:ascii="Times New Roman" w:hAnsi="Times New Roman"/>
          <w:sz w:val="24"/>
          <w:szCs w:val="24"/>
        </w:rPr>
        <w:t xml:space="preserve">воспитывать любовь и уважение к членам своей семьи. </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1-ЫЙ РЕБЕНОК: Мама с папой – моя родня.</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Нет роднее родни у меня.</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И сестренка родня, и братишка,</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И щенок лопоухий Тишка.</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А еще есть друг у меня.</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Друг Сережка мне тоже родня.</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Все секреты ему говорю,</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Все на свете ему подарю.</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2-ОЙ РЕБЕНОК: Много есть друзей вокруг,</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Но считаю я,</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Что мой самый верный друг –</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Бабушка моя.</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В воскресенье и в субботу</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Ей не надо на работу.</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Наступает для меня</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Два совсем особых дня.</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3-ИЙ РЕБЕНОК: У меня есть дедушка,</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Как зима седой,</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У меня есть дедушка</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С белой бородой.</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Мне на все мой дедушка</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Может дать ответ.</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И не стар мой дедушка,</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Хоть ему сто лет!</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«ДЕТИ» ИСПОЛНЯЮТ ПЕСНЮ «ДЕДА-НЕПОСЕДА». ПОСЛЕ ПЕСНИ «ДЕТИ» ИДУТ В ИГРОВОЙ УГОЛОК. ОНИ ИГРАЮТ С ИГРУШКАМИ, ШУМЯТ, ДЕЛЯТ ИХ.</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ВЕДУЩАЯ: В толковом словаре Ожегова слово «семья» означает основанная на браке или кровном родстве малая группа, члены которой связаны общностью быта, взаимной помощью и моральной ответственностью. Семья – это самое главное, самое дорогое, что есть у человека, поэтому во все времена русский народ составлял пословицы и поговорки о семье. Давайте вспомним их. («Вся семья вместе и душа на месте»; «Золото и серебро не стареют, отец и мать цены не имеют»; «Русский человек без родни не живет»; «Нет такого дружка, как родная матушка»; «На что клад, коли в семье лад»; «Птица рада весне, младенец – матери»; «Материнская ласка конца не знает»; «Изба детьми весела»; «Братская любовь крепче каменных стен»; «Материнский гнев, что весенний снег: и много его выпадает, да скоро растает»).</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ПОЯВЛЯЕТСЯ МАМА.</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МАМА: Ирочка, иди кушать!</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ИРА: Не хочу!</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МАМА УХОДИТ. ПОЯВЛЯЕТСЯ ПАПА.</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ПАПА: Ирочка, собери свои игрушки!</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ИРА: Не хочу!</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ПАПА УХОДИТ. ПОЯВЛЯЕТСЯ БАБУШКА.</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БАБУШКА: Ирочка, иди спать!</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ИРА: Не хочу!</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БАБУШКА УХОДИТ. ПОЯВЛЯЕТСЯ ДЕДУШКА.</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ДЕДУШКА: Ирочка, пойдем гулять!</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ИРА: Не хочу!</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ДЕДУШКА УХОДИТ. ВЕДУЩАЯ ПРЕДЛАГАЕТ ПРОАНАЛИЗИРОВАТЬ ЭТУ СИТУАЦИЮ. ПРИСУТСТВУЮЩИЕ ВЫСКАЗЫВАЮТ СВОЕ МНЕНИЕ О ТОМ, КАК МОЖНО ПОМОЧЬ ВЗРОСЛЫМ В ЭТОЙ СИТУАЦИИ.</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1-ЫЙ РОДИТЕЛЬ: А вы знаете, у нас в семье тоже проблема с ребенком. Моя трехлетняя дочь очень плохо ест. На прогулке я ей даю мороженое, апельсин или бутерброд, чтобы ребенок, увлекшись игрой, незаметно съел хоть что-нибудь. Дома дочку мы кормим всей семьей: я, муж, бабушка, дедушка. Но она крутит головой, находит все новые и новые причины: «невкусно», «соленое», «горячо», «тарелка не такая». Я меняю тарелку, наливаю «несоленый суп», все вместе дуем на ложку, даже высаживаем перед дочкой любимых кукол. Сквозь слезы она ест, но при этом идет спор, что ложка слишком полная. Меня очень беспокоит такое поведение дочери. Я не знаю как заставить дочь хорошо кушать.</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ВЕДУЩАЯ ПРЕДЛАГАЕТ ВЫСКАЗАТЬ СВОЕ МНЕНИЕ ВСЕХ ПРИСУТСТВУЮЩИХ И ПОМОЧЬ ДАННОЙ СЕМЬЕ В РЕШЕНИИ ЭТОЙ ПРОБЛЕМЫ. ДАЛЕЕ РАССМАТРИВАЮТСЯ ВСЕ СЕМЕЙНЫЕ СИТУАЦИИ И ВЫСЛУШИВАЮТСЯ ВАРИАНТЫ ИХ РЕШЕНИЯ.</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2-ОЙ РОДИТЕЛЬ: С появлением второго ребенка в нашей семье моего пятилетнего сына словно подменили. Куда девалось его послушание, уравновешенность, желание быть большим? Раньше сам одевался, умывался, без напоминаний делал утреннюю гимнастику. А теперь не хочет, просит «покормите меня», «оденьте меня». Бывало без умолку что-нибудь рассказывал и расспрашивал, а теперь стал молчуном. И еще это появившееся упрямство… Откуда все это у него?</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3-ИЙ РОДИТЕЛЬ: Моему сыну четвертый год, но по сравнению с детьми его возраста совершенно беспомощен, протестом встречает любое предложение проявить самостоятельность. Снять пальто или варежки не может, застегнуть пуговицу и развязать шнурок не хочет, за столом сидит в ожидании, когда его накормят. Если я ему напоминаю, что надо есть самому, как все, он жалобно заявляет: «Не хочу», «Не умею». На глазах всегда слезы. Что дальше делать, я не знаю.</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4-ЫЙ РОДИТЕЛЬ: А моего четырехлетнего сына утром трудно поднять с постели. Он капризничает, ноет. А вечером не уложить. Чтобы сын не плакал, приходится уступать. На следующее утро снова та же картина. Конечно, он не высыпается, сам не хочет одеваться. Одену его, и он, не умывшись, бежит к игрушкам, разбрасывает их, а убирать некогда: опаздываем. А в выходной день с прогулки не дозовешься и, если силой уведешь домой, крику не оберешься. А в обед за столом вялый, на ходу засыпает. Ну, думаю, уложу в постель, путь выспится. Но сон как рукой сняло. Почему мой сын так себя ведет, я не понимаю.</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5-ЫЙ РОДИТЕЛЬ: А я стала замечать, что моя пятилетняя дочь растет черствой, бездушной. Она проявляет полное равнодушие к близким, их невзгодам. Когда бабушка болеет, она не только не догадывается спросить ее о самочувствии или подать ей стакан воды, но даже затевает шумные игры. А недавно произошел такой случай. Шли мы с дочкой по улице, я оступилась и сильно ушибла ногу. Вы думаете, она проявила сочувствие по поводу случившегося? Нет. Она потянула меня через дорогу в магазин за игрушкой. Я ей: «Сейчас не до игрушек. Ты видишь, каждый шаг доставляет мне боль». А она в ответ: «Подумаешь! Взрослым не бывает больно, они терпеть умеют». Откуда это у дочки?</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6-ОЙ РОДИТЕЛЬ: А в нашей семье проблем с ребенком никаких нет. Мы вместе с моей шестилетней дочерью все делаем вместе. Например, убираем комнату. Дочь хотя и не поспевает за мной, но все же старается. Когда закончим работу, окидываем взглядом комнату: нигде ни соринки, все вещи на своих местах, книги сложены аккуратно. Когда я глажу белье, дочь его аккуратно раскладывает на свои места. Я ей всегда говорю: «Вот как ты хорошо делаешь! Настоящая помощница!»</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7-ОЙ РОДИТЕЛЬ: Вы знаете, в нашей семье тоже есть проблема. Моя шестилетняя дочь очень часто болеет. Чуть сквозит, она начинает кашлять. Зимой все дети катаются на санках, на лыжах. А моя Даша сидит дома бледная, с насморком. Почему одни дети не боятся простуды, а моя дочь то и дело болеет? Наверное, такая уж она слабенькая от природы? Врачи советуют закаливать. А нам не до закаливания!</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8-ОЙ РОДИТЕЛЬ: В нашей семье тоже была проблема с ребенком, но мы с мужем смогли ее решить. Мой шестилетний сын с пренебрежением относился к хлебу. Долго думали мы с мужем над тем, как сформировать у него правильное отношение к продуктам питания. В беседах с сыном о хлебе рассказывали про целину, свои рассказы подкрепляли примерами из прочитанных художественных произведений. Читали мы, конечно, и произведения о хлебе, предназначенные для детей. Даже учили стихи наизусть. После проведенной беседы с сыном заметно изменилось его отношение к хлебу и другим продуктам питания. Сын всегда видел, как бережно относимся мы к продуктам питания. Своим личным примером мы показываем уважение не только к хлебу, продуктам питания, но и к людям, делающим их.</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9-ЫЙ РОДИТЕЛЬ: И в нашей семье проблем с ребенком нет. Добиваясь от сына послушания, приходится иногда прибегать к такой мере, как обсуждение его поведения в кругу семьи. Делаем это, конечно, в исключительных случаях, чтобы ребенок почувствовал: если речь идет на семейном совете – значит, это очень серьезно.</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ВЕДУЩАЯ: Все семьи разные. Есть большие и маленькие. Люди из разных семей отличаются фамилиями, именами, внешностью. Они живут в разных домах, в разных квартирах. Но их объединяет одно – дети.</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ДЕТИ ИСПОЛНЯЮТ ПЕСНЮ «МЫ – МАЛЕНЬКИЕ ДЕТИ». ПОСЛЕ ПЕСНИ ДЕВОЧКИ БЕРУТ МИКРОФОНЫ В РУКИ И ЗАДАЮТ ВОПРОСЫ «РОДИТЕЛЯМ».</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1. Вы были послушным ребенком?</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2. Вас часто наказывали в детстве? За что?</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3. Вы посещали детский сад? Помните ли вы как зовут ваших воспитателей?</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4. Ругали ли вас взрослые за то, что вы плохо кушаете?</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5. Помните ли вы свою любимую игрушку в детстве? Чем она вам запомнилась?</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6. Всегда ли родители покупали вам то, что очень хотелось?</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7. Как ласково вас называли родители, когда вы были ребенком?</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8. Нравилось ли вам убирать свои игрушки?</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9. Что из детства вам запомнилось больше всего?</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10. Мечтали ли вы в детстве поскорее вырасти, чтобы можно было делать то, что хочешь?</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«ДЕТИ» ЧИТАЮТ СТИХОТВОРЕНИЕ: «КОГДА Я ВЗРОСЛОЙ СТАНУ».</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3-ИЙ РЕБЕНОК: Когда я взрослой стану,</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Я все позволю сыну.</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Руками есть сметану</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И прыгать мне на спину.</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Валяться на диване,</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На стенке рисовать…</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Жука хранить в кармане,</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Лица не умывать.</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Кричать, по лужам бегать,</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Спилить у стула ножки.</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Не спать и не обедать.</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Скакать верхом на кошке,</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Крутить в часах пружинку,</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Пить воду из-под крана.</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Я все позволю сыну,</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Когда я взрослой стану.</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ВЕДУЩАЯ: А сейчас я предлагаю нашим воспитанникам пригласить маму и папу для совместных игр.</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ИЗ ЧИСЛА ПРИСУТСТВУЮЩИХ «ДЕТИ» ВЫБИРАЮТ СЕБЕ МАМУ И ПАПУ. НА ПАПУ ОДЕВАЮТ ФУРАЖКУ И ОБЯЗАТЕЛЬНО ЧЕЛОВЕК ДОЛЖЕН БЫТЬ В БРЮКАХ.</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ВЕДУЩАЯ: Для того чтобы воспитывать детей, нужно многое знать и уметь. А теперь посмотрим, что знают и умеют наши уважаемые родители.</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ПРОВОДЯТСЯ КОНКУРСЫ.</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I. «ВОПРОСЫ И ОТВЕТЫ».</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Вопросы первой команде:</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1. Емкость для приготовления супа. (КАСТРЮЛЯ)</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2. Струнный русский народный инструмент (БАЛАЛАЙКА)</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3. Часть суток между днем и ночью. (ВЕЧЕР)</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4. Небольшое животное зеленого цвета, которое живет около воды. (ЛЯГУШКА)</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5. Огородное растение оранжевого цвета. (МОРКОВЬ)</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6. Часть суши, со всех сторон окруженная водой. (ОСТРОВ)</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7. Отец отца или матери по отношению к их детям. (ДЕДУШКА)</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Вопросы второй команде:</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1. Сосуд с ручкой, в котором обычно носят воду. (ВЕДРО)</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2. Музыкальный инструмент с шестью или семью струнами. (ГИТАРА)</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3. Время года, которое наступает после весны. (ЛЕТО)</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4. Животное с длинной шеей. (ЖИРАФ)</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5. Врач, который лечит детей. (ПЕДИАТР)</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6. Верхняя часть дерева. (КРОНА)</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7. Мать отца или матери по отношению к их детям. (БАБУШКА)</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8. Птица, приносящая ребенка в дом. (АИСТ)</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II. «ИМЕНА».</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Вспомнить по 5 полных имен (мужских и женских):</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1 команде - на букву «А»</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2 команде - на букву «В».</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III. «С МЯЧОМ».</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У каждого члена команды по одному мячу. Первым бежит ребенок. Обегает вокруг банкетки, возвращается и отдает свой мяч маме. Бежит мама с двумя мячами. Обегает вокруг банкетки, возвращается и отдает их папе. Бежит папа с тремя мячами. Обегает вокруг банкетки и возвращается. Чья команда выполнит это задание первой, та и победила.</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IY. «С ОБРУЧЕМ».</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У мамы и ребенка в руках обручи. Первым бежит папа. Обегает вокруг банкетки, возвращается, берет маму с обручем (папа, обруч, мама) и бегут вдвоем. Обегают вокруг банкетки, возвращаются, берут ребенка с обручем (папа, обруч, мама, обруч, ребенок) и бегут втроем. Обегают вокруг банкетки, возвращаются на свое место. Чья команда прибежит первой, та и победила.</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Y. «ЛИТЕРАТУРНЫЙ». (Чередовать вопросы для команд.)</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1. Жил старик со своею старухой</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У самого синего моря;</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Они жили в ветхой землянке</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Ровно тридцать лет и три года.</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Старуха пряла свою пряжу.</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Старик ловил неводом рыбу.</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(А.С. ПУШКИН. СКАЗКА О РЫБАКЕ И РЫБКЕ.)</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2. В доме восемь дробь один</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У  заставы Ильича</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Жил высокий гражданин</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По прозванью Каланча.</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По фамилии Степанов</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И по имени Степан,</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Из районных великанов</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Самый главный великан.</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(С.МИХАЛКОВ. ДЯДЯ СТЕПА.)</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3. Свет мой, зеркальце! скажи,</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Да всю правду доложи:</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Я ль на свете всех милее,</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Всех румяней и белее?</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(А.С.ПУШКИН. СКАЗКА О МЕРТВОЙ ЦАРЕВНЕ И СЕМИ БОГАТЫРЯХ.)</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4. О, если я утону,</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Если пойду я ко дну,</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Что станется с ними, больными,</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С моими зверями лесными?</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(К.И.ЧУКОВСКИЙ. ДОКТОР АЙБОЛИТ.)</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5. Как зовут мальчика, которому нужно было из льдинок сложить слово «вечность»? (КАЙ)</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6. Как зовут девочку, которая попросила Льюиса Кэрролла написать сказку, где было бы «побольше глупостей»? (АЛИСА)</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7. Как звали волшебника, который носил с собой два зонтика: один пестрый и нарядный, а второй – обычный, черный? (ОЛЕ-ЛУККОЙЕ)</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8. Назовите имена двух неугомонных братьев из рассказа А.Гайдара. (ЧУК И ГЕК)</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9. Как зовут поэта в сказке А.Толстого «Золотой ключик, или приключения Буратино»? (ПЬЕРО)</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10. Как звали друга папы Карло, принесшего ему полено, из которого тот вырезал Буратино? (ДЖУЗЕППЕ)</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ПОДВОДЯТСЯ ИТОГИ КОНКУРСОВ. ВЕДУЩАЯ ВРУЧАЕТ ВСЕМ УЧАСТНИКАМ МЕДАЛИ. «РОДИТЕЛИ» ПРОХОДЯТ НА СВОИ МЕСТА.</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ВЕДУЩАЯ: А сейчас слово нашим детям.</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ДЕТИ (вместе): Уважаемые родители!</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Вам желаем, чтобы мы</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Вас не огорчали,</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Чтобы майки и трусы</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Сами мы стирали.</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Чтоб не ныли, не дрались,</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Вам мы не грубили.</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Только надо, чтобы вы</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Нам примером были.</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ДЕТИ: Уважаемые взрослые! Соблюдайте следующие правила:</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1. Не разговаривайте во время еды!</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2. Не качайтесь на стуле!</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3. Мойте руки перед едой!</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4. Не смотрите долго телевизор!</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5. Не ешьте много сладкого!</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6. Сидите ровно!</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7. Не пачкайте и не рвите одежду!</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8. Не трогайте кошек!</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9. Не читайте лежа!</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10. Не грубите!</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ВЕДУЩАЯ: Вот и подошло к завершению наше собрание. Я от всей души желаю вам и вашим семьям здоровья, счастья, любви, взаимопонимания, взаимоуважения. Будьте терпимее друг к другу!</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ЗВУЧИТ МУЗЫКА «ВМЕСТЕ ВЕСЕЛО ШАГАТЬ». ЗАТИХАЕТ МУЗЫКА, И ВЕДУЩАЯ ПРЕДЛАГАЕТ ПРОАНАЛИЗИРОВАТЬ ЭТО РОДИТЕЛЬСКОЕ СОБРАНИЕ. ЧТО ПОНРАВИЛОСЬ? ЧТО НЕТ? ПРИСУТСТВУЮЩИЕ ВЫСКАЗЫВАЮТ СВОИ ПРЕДЛОЖЕНИЯ, ПОЖЕЛАНИЯ, ЗАМЕЧАНИЯ.</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ЦЕЛИ И ЗАДАЧИ: представить себя в определенной роли, поддержать ситуацию игры; выработка и закрепление навыков общения, взаимопонимания, умения находить выход из трудных ситуаций.</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МАТЕРИАЛ: фонограммы песен «Под крышей дома своего», «Мы – маленькие дети», «Деда-непоседа», «Вместе весело шагать»; игрушки; две кепки; борода; усы; косынка; два микрофона; шесть медалей; две ручки; два листочка; шесть мячей; четыре банкетки; четыре обруча; семейные фотографии; рисунки о семье; плакат с надписью «Как хорошо, что есть семья, которая от бед любых везде хранит меня»; воздушные шары.</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РОЛИ:</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ведущая, дети (не менее трех),</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родители, мама, папа,</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бабушка, дедушка.</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ЛИТЕРАТУРА:</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1. Воспитателю о работе с семьей //под ред. Н.Ф.Виноградовой, М., «Просвещение»,1989 г., стр. 107-108</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2. Лавренова Л.Е. Детские праздники в школе и дома, СПб, «Паритет», 2001 г., стр.123-127</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3. Михалков С.В. Дядя Степа, Эксмо-пресс, 1999 г., стр. 7</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4. Наумова Л.А. Познавательные праздники-досуги для дошкольников, М., «Мозаика-синтез», 2003 г., стр. 6-7, 9</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5. Островская Л.Ф. Педагогические ситуации в семейном воспитании дошкольников, М., «Просвещение»,1990 г., стр. 14, 21, 59,70, 100, 106, 127,131</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6. Праздники и развлечения в детском саду /сост. С.И. Бекина/, М., «Просвещение», 1982 г., стр. 108</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7. Пушкин А.С. Сказка о мертвой царевне и семи богатырях, М., Издательство им. Сабашниковых,2000 г., стр 7</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8. Пушкин А.С. Сказка о рыбаке и рыбке, М., Издательство им. Сабашниковых, 1997 г., стр.5</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9. Ривина Е. Конспекты занятий для старшей и подготовительной к школе групп /журнал «Дошкольное воспитание» № 12-2007 г., стр. 45-51</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10. Советский энциклопедический словарь //под ред. А.М. Прохорова, М., «Советская энциклопедия», 1984 г., стр. 1189</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11. С чего начинается Родина? //под ред. Л.А. Кондрыкинской, М., ТЦ Сфера, 2004 г., стр. 16</w:t>
      </w:r>
    </w:p>
    <w:p w:rsidR="00DD5586" w:rsidRPr="00E675DF" w:rsidRDefault="00DD5586" w:rsidP="00E675DF">
      <w:pPr>
        <w:spacing w:after="0" w:line="240" w:lineRule="auto"/>
        <w:jc w:val="both"/>
        <w:rPr>
          <w:rFonts w:ascii="Times New Roman" w:hAnsi="Times New Roman"/>
          <w:sz w:val="24"/>
          <w:szCs w:val="24"/>
        </w:rPr>
      </w:pPr>
      <w:r w:rsidRPr="00E675DF">
        <w:rPr>
          <w:rFonts w:ascii="Times New Roman" w:hAnsi="Times New Roman"/>
          <w:sz w:val="24"/>
          <w:szCs w:val="24"/>
        </w:rPr>
        <w:t>12. Хрестоматия для детей старшего дошкольного возраста, М., «Просвещение», 1985 г., стр.106</w:t>
      </w:r>
    </w:p>
    <w:p w:rsidR="00DD5586" w:rsidRPr="00E675DF" w:rsidRDefault="00DD5586" w:rsidP="00E675DF">
      <w:pPr>
        <w:spacing w:after="0" w:line="240" w:lineRule="auto"/>
        <w:jc w:val="both"/>
        <w:rPr>
          <w:rFonts w:ascii="Times New Roman" w:hAnsi="Times New Roman"/>
          <w:sz w:val="24"/>
          <w:szCs w:val="24"/>
        </w:rPr>
      </w:pPr>
    </w:p>
    <w:p w:rsidR="00DD5586" w:rsidRPr="00E675DF" w:rsidRDefault="00DD5586" w:rsidP="00E675DF">
      <w:pPr>
        <w:jc w:val="both"/>
        <w:rPr>
          <w:rFonts w:ascii="Times New Roman" w:hAnsi="Times New Roman"/>
          <w:sz w:val="24"/>
          <w:szCs w:val="24"/>
        </w:rPr>
      </w:pPr>
    </w:p>
    <w:sectPr w:rsidR="00DD5586" w:rsidRPr="00E675DF" w:rsidSect="00E675D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3C99"/>
    <w:rsid w:val="00014379"/>
    <w:rsid w:val="002824B3"/>
    <w:rsid w:val="00473C99"/>
    <w:rsid w:val="004849EA"/>
    <w:rsid w:val="004850E5"/>
    <w:rsid w:val="0054121C"/>
    <w:rsid w:val="00606778"/>
    <w:rsid w:val="006102D3"/>
    <w:rsid w:val="006C1353"/>
    <w:rsid w:val="00793FC6"/>
    <w:rsid w:val="007969CB"/>
    <w:rsid w:val="00855C5B"/>
    <w:rsid w:val="00952B5E"/>
    <w:rsid w:val="00AA1FCF"/>
    <w:rsid w:val="00AC6893"/>
    <w:rsid w:val="00B23EB4"/>
    <w:rsid w:val="00B80AC4"/>
    <w:rsid w:val="00BC2D2E"/>
    <w:rsid w:val="00DD5586"/>
    <w:rsid w:val="00E63E56"/>
    <w:rsid w:val="00E675DF"/>
    <w:rsid w:val="00FB5E9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35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TotalTime>
  <Pages>7</Pages>
  <Words>2234</Words>
  <Characters>12735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dc:creator>
  <cp:keywords/>
  <dc:description/>
  <cp:lastModifiedBy>X</cp:lastModifiedBy>
  <cp:revision>10</cp:revision>
  <dcterms:created xsi:type="dcterms:W3CDTF">2010-09-05T10:06:00Z</dcterms:created>
  <dcterms:modified xsi:type="dcterms:W3CDTF">2025-02-03T07:48:00Z</dcterms:modified>
</cp:coreProperties>
</file>