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3DD" w:rsidRPr="008F4409" w:rsidRDefault="00286ECC" w:rsidP="00286E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4409">
        <w:rPr>
          <w:rFonts w:ascii="Times New Roman" w:hAnsi="Times New Roman" w:cs="Times New Roman"/>
          <w:b/>
          <w:sz w:val="28"/>
          <w:szCs w:val="28"/>
        </w:rPr>
        <w:t>Влияние информатизации на социокультурные изменения современного общества: вызовы и перспективы</w:t>
      </w:r>
    </w:p>
    <w:p w:rsidR="00F703DD" w:rsidRPr="008F4409" w:rsidRDefault="00286ECC" w:rsidP="00286E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F4409">
        <w:rPr>
          <w:rFonts w:ascii="Times New Roman" w:hAnsi="Times New Roman" w:cs="Times New Roman"/>
          <w:sz w:val="28"/>
          <w:szCs w:val="28"/>
        </w:rPr>
        <w:t>Лаврикова Н.И.</w:t>
      </w:r>
    </w:p>
    <w:p w:rsidR="00286ECC" w:rsidRPr="008F4409" w:rsidRDefault="00286ECC" w:rsidP="00286E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F4409">
        <w:rPr>
          <w:rFonts w:ascii="Times New Roman" w:hAnsi="Times New Roman" w:cs="Times New Roman"/>
          <w:sz w:val="28"/>
          <w:szCs w:val="28"/>
        </w:rPr>
        <w:t>Орлов А.С.</w:t>
      </w:r>
    </w:p>
    <w:p w:rsidR="008C1739" w:rsidRPr="008F4409" w:rsidRDefault="008C1739" w:rsidP="00286EC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F4409">
        <w:rPr>
          <w:rFonts w:ascii="Times New Roman" w:hAnsi="Times New Roman" w:cs="Times New Roman"/>
          <w:sz w:val="28"/>
          <w:szCs w:val="28"/>
        </w:rPr>
        <w:t>Зацепин Н.А</w:t>
      </w:r>
      <w:r w:rsidR="00273FCF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" w:name="_Toc1"/>
      <w:r w:rsidRPr="008F4409">
        <w:rPr>
          <w:rFonts w:ascii="Times New Roman" w:hAnsi="Times New Roman" w:cs="Times New Roman"/>
          <w:b/>
          <w:sz w:val="24"/>
          <w:szCs w:val="24"/>
        </w:rPr>
        <w:t>Введение</w:t>
      </w:r>
      <w:bookmarkEnd w:id="1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 современном мире информатизация играет ключевую роль в формировании общества, оказывая значительное влияние на различные аспекты жизни людей. Развитие информационных технологий приводит к изменениям в формах коммуникации, социальном взаимодействии, мышлении и образе жизни. Этот организованный процесс создает оптимальные условия для удовлетворения информационных потребностей и обеспечения прав граждан, государственных органов и общественных объединений.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История информатизации и ее влияние на общество становятся объектом изучения в данной работе. Технологические инновации в информатизации общества рассматриваются как движущая сила прогресса и развития. Цифровое неравенство в информатизированном обществе является одной из актуальных проблем, требующих внимания и анализа.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Этические аспекты информатизации и общества представляют собой важный аспект исследования, поскольку вопросы конфиденциальности, безопасности и этики в цифровом мире становятся все более насущными. Образование и информатизация: вызовы и перспективы рассматриваются в контексте изменяющихся требований к образовательной системе в условиях цифровизации.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и трансформация трудовых отношений, кибербезопасность в условиях информатизации, информатизация и политические процессы, информатизация и медиа-пространство, а также информатизация и социокультурные изменения являются ключевыми темами, которые будут освещены в данной работе. Исследование данных аспектов позволит более глубоко понять влияние информатизации на современное общество и выявить вызовы и перспективы, которые она представляет для нашей жизни и будущего.</w:t>
      </w:r>
    </w:p>
    <w:p w:rsidR="008F4409" w:rsidRDefault="008F4409" w:rsidP="00286E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Toc2"/>
    </w:p>
    <w:p w:rsidR="00C82406" w:rsidRPr="008F4409" w:rsidRDefault="00C82406" w:rsidP="00286EC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История информатизации и ее влияние на общество</w:t>
      </w:r>
      <w:bookmarkEnd w:id="2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История информатизации является неотъемлемой частью развития современного общества. Создание и развитие информационных технологий существенно изменили формы коммуникации, социального взаимодействия, мышления и образа жизни людей. Начиная с первых компьютеров и появления Интернета, информатизация стала ключевым фактором в прогрессе общества.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Одной из важнейших отраслей, которая существенно изменила жизнь человека, стала цифровая технология. С развитием компьютеров и сетей связи общество столкнулось с новыми вызовами и возможностями. Возникла необходимость адаптации к новой реальности, где информация стала основным ресурсом. Технологические инновации в информатизации способствуют улучшению качества жизни, увеличивают скорость передачи информации, облегчают выполнение задач и создают новые возможности для общения и сотрудничества.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Однако в процессе информатизации общества возникает такое явление, как цифровое неравенство. Не все группы населения имеют равный доступ к информационным технологиям, что может усилить разрыв между ними. Это может привести к усилению социальных и экономических проблем в обществе. Поэтому важно разрабатывать стратегии по устранению цифрового неравенства и обеспечению равного доступа к информационным ресурсам.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Вместе с тем, информатизация оказывает значительное влияние на этические аспекты общества. С развитием информационных технологий возникают новые этические </w:t>
      </w:r>
      <w:r w:rsidRPr="00286ECC">
        <w:rPr>
          <w:rFonts w:ascii="Times New Roman" w:hAnsi="Times New Roman" w:cs="Times New Roman"/>
          <w:sz w:val="24"/>
          <w:szCs w:val="24"/>
        </w:rPr>
        <w:lastRenderedPageBreak/>
        <w:t>дилеммы, связанные с конфиденциальностью данных, кибербезопасностью, свободой выражения и другими аспектами. Важно разрабатывать этические стандарты и законы, которые обеспечат защиту прав и свобод граждан в цифровом мире.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Образование также не остается в стороне от влияния информатизации. Современные образовательные технологии предоставляют широкие возможности для обучения и развития личности. Важно совершенствовать систему образования, чтобы готовить специалистов, способных использовать информационные технологии в своей деятельности и адаптироваться к быстро меняющимся условиям.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Трансформация трудовых отношений также неразрывно связана с процессом информатизации. В условиях цифровой экономики меняются требования к специалистам, появляются новые виды работы и формы трудовых отношений. Важно учитывать эти изменения при разработке трудового законодательства и социальной политики.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Кибербезопасность становится все более актуальной темой в условиях информатизации общества. Вместе с возможностями, которые предоставляют информационные технологии, существуют и угрозы для безопасности данных, личной информации и критической инфраструктуры. Поэтому важно разрабатывать меры по защите информации и противодействию кибератакам.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оказывает значительное влияние на политические процессы в обществе. Цифровые технологии изменяют способы взаимодействия между гражданами и государственными структурами, создают новые инструменты для участия в политической жизни. Важно соблюдать права и свободы граждан в цифровом пространстве и использовать информатизацию для развития демократии.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Медийное пространство также претерпевает изменения под воздействием информатизации. Интернет и социальные сети становятся основными источниками информации для большинства людей. Это создает новые возможности для самовыражения и общения, но требует также критического отношения к информации и защиты от дезинформации.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Социокультурные изменения, вызванные информатизацией, затрагивают все сферы жизни общества. Новые технологии меняют отношения между людьми, способы творчества и развлечений, образование и культурные ценности. Важно адаптироваться к переменам, которые вносит информатизация, и использовать их в конструктивных целях.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оказывает огромное влияние на общество, формируя новые реалии и вызовы. Развитие информационных технологий требует от нас постоянного развития и обучения, адаптации к новым условиям и выработки этических норм для использования цифровых ресурсов. Важно помнить, что информатизация является неотъемлемой частью современного мира и влияет на все стороны нашей жизни.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3" w:name="_Toc3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Технологические инновации в информатизации общества</w:t>
      </w:r>
      <w:bookmarkEnd w:id="3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Технологические инновации играют важную роль в процессе информатизации общества, формируя новые цифровые экосистемы, улучшая качество жизни людей и повышая эффективность деятельности государственных органов и коммерческих организаций. Одним из ключевых аспектов технологических инноваций является развитие интернета вещей (IoT), позволяющего объектам окружающей среды взаимодействовать между собой и с людьми, обеспечивая возможность сбора и обработки больших объемов данных для принятия комплексных управленческих решений.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Интернет вещей расширяет границы доступности информации и обеспечивает возможность удаленного мониторинга различных процессов, что существенно упрощает повседневную жизнь людей, делая ее более комфортной и безопасной. Например, благодаря IoT человек может контролировать системы отопления и кондиционирования в своем доме из любой точки мира с помощью смартфона, что экономит энергоресурсы и уменьшает вредное воздействие на окружающую среду.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lastRenderedPageBreak/>
        <w:t>Еще одним значимым направлением развития технологических инноваций является искусственный интеллект (ИИ), способный анализировать данные, выявлять закономерности, прогнозировать события и принимать решения на основе информации. ИИ находит применение в самых разнообразных областях, начиная от медицины и финансов и заканчивая транспортными системами и производством. Благодаря технологиям искусственного интеллекта улучшается качество предоставляемых услуг, оптимизируются бизнес-процессы и повышается уровень безопасности.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Развитие квантовых технологий также играет важную роль в технологических инновациях, открывая новые горизонты для обработки информации и создания супермощных вычислительных систем. Квантовые технологии уже нашли применение в разработке защиты информации и создании устойчивых киберфизических систем.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Благодаря развитию технологических инноваций в области информатизации общества происходит значительное улучшение в сфере медиа-пространства. Современные технологии позволяют создавать и потреблять контент в различных форматах, настраивать его по своим потребностям и делиться им мгновенно с другими людьми по всему миру. Социокультурные изменения, происходящие под влиянием технологических инноваций, изменяют образ мышления и восприятия информации, способствуя формированию цифровой грамотности и развитию новых форм коммуникации.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технологические инновации играют ключевую роль в формировании информатизированного общества, обеспечивая непрерывное развитие цифровой экономики, улучшение качества жизни граждан и повышение эффективности деятельности различных общественных и частных структур. Важно помнить, что успешная интеграция технологических инноваций в информатизацию общества требует внимания к этическим аспектам, кибербезопасности и обеспечения доступности цифровых технологий для всех слоев населения.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4" w:name="_Toc4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Цифровое неравенство в информатизированном обществе</w:t>
      </w:r>
      <w:bookmarkEnd w:id="4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Цифровое неравенство в информатизированном обществе остается одной из наиболее острых проблем, требующих немедленного внимания и решения. С развитием информационных технологий возникает все больше возможностей, которые могут улучшить качество жизни людей, обеспечить доступ к образованию, здравоохранению, работе и культурным ценностям. Однако необходимо признать, что не все члены общества равны в своем доступе к этим возможностям.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главных аспектов цифрового неравенства является доступ к интернету. Информационное общество требует от граждан наличия высокоскоростного интернета для осуществления большинства повседневных задач – от обучения до работы и развлечений. Однако даже в развитых странах существует значительное количество людей, лишенных доступа к интернету по причине экономических, географических или социокультурных причин. Это заметно усугубляет неравенство и создает цифровой разрыв между различными группами населения.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Важным аспектом цифрового неравенства является доступ к цифровым технологиям. Нередко более бедные слои населения не могут себе позволить обновлять свои устройства или приобретать новые, что ограничивает их возможности использовать современные технологии. Это приводит к тому, что они остаются в отсталости по сравнению с теми, кто имеет доступ к новейшим разработкам в области информационных технологий.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Другим аспектом цифрового неравенства является недостаточная информационная грамотность. Использование цифровых технологий требует определенных навыков, и не все люди им обладают. Недостаточная грамотность в области цифровых технологий может привести к исключению из цифрового общества, поскольку люди не смогут адекватно использовать имеющиеся у них ресурсы из-за недостаточных знаний.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lastRenderedPageBreak/>
        <w:t>Кроме того, цифровое неравенство продолжает оставаться актуальной темой в контексте гендерного аспекта. Женщины часто сталкиваются с дискриминацией в доступе к информационным технологиям, что создает препятствия для их профессионального и личностного развития. Необходимо уделить особое внимание устранению гендерных различий в цифровой сфере для создания более равноправного и справедливого общества.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Важно также отметить, что цифровое неравенство может иметь глобальные масштабы, усиливая разрыв между развитыми и развивающимися странами. Одни регионы мира имеют доступ к передовым технологиям и информационным ресурсам, в то время как другие борются за базовые возможности в области информатизации. Это неравенство ведет к углублению социально-экономических проблем и замедляет развитие мирового сообщества в целом.</w:t>
      </w:r>
    </w:p>
    <w:p w:rsid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Решение проблемы цифрового неравенства требует комплексного подхода на всех уровнях общества и государства. Необходимо разрабатывать программы по повышению информационной грамотности, содействовать доступу к интернету и цифровым технологиям, а также проводить работы по устранению гендерных и социоэкономических неравенств в информатизированном обществе. Только объединенные усилия всех участников общества позволят создать условия для устранения цифрового неравенства и построения более справедливого мира, где каждый человек имеет равные возможности в области информатизации.</w:t>
      </w:r>
      <w:bookmarkStart w:id="5" w:name="_Toc5"/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Этические аспекты информатизации и общества</w:t>
      </w:r>
      <w:bookmarkEnd w:id="5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Этические вопросы, связанные с информатизацией общества, находятся в центре внимания в связи с быстрым развитием технологий. Одним из ключевых аспектов в этом контексте является вопрос о защите личных данных и приватности граждан в цифровую эпоху. Использование персональной информации пользователей социальных сетей и онлайн-сервисов сталкивается с необходимостью соблюдения этических норм и правил, чтобы избежать злоупотреблений и утечек информации.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Важным аспектом этики информатизации является доступность и равноправное использование информационных технологий всеми слоями населения. Цифровое неравенство может привести к социальным разрывам, поэтому важно обеспечить равные возможности доступа к образованию, здравоохранению, государственным услугам и другим аспектам жизни через информационные технологии.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Еще одним этическим вопросом, поднятым информатизацией общества, является вопрос кибербезопасности. С развитием цифровых технологий возросли и угрозы в области кибербезопасности, требуя от государства и частных компаний разработки эффективных мер по защите информации от кибератак и хакерских атак.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Также информатизация оказывает влияние на политические процессы в обществе, вызывая необходимость в разработке этических норм в области электронного голосования, цифровой демократии и интернет-активизма. Открытость и прозрачность информационных технологий становятся ключевыми моментами в обеспечении честных и свободных выборов, а также в участии граждан в жизни страны.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важных аспектов, связанных с этикой информатизации, является вопрос о влиянии цифровых медиа на сознание и поведение людей. Возникают нравственные дилеммы в сфере цифровой журналистики, рекламы и распространения информации в интернете, требуя от общества и законодателей разработки этических стандартов в области медиа.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также вызывает социокультурные изменения в обществе, влияя на поведенческие модели, ценности и образ жизни людей. Возникает вопрос о том, какие нравственные нормы и ценности передаются и сохраняются в цифровой среде, и как общество может адаптироваться к новым условиям информационной эпохи, сохраняя свою культурную идентичность.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lastRenderedPageBreak/>
        <w:t>Таким образом, эффективное управление этическими вопросами информатизации общества становится ключевой задачей для обеспечения устойчивого и гармоничного развития цифровой эры. Организация диалога между государством, бизнесом и гражданским обществом на основе общепризнанных ценностей и норм позволит минимизировать негативные последствия информатизации и максимизировать ее позитивный вклад в формирование современного общества.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6" w:name="_Toc6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Образование и информатизация: вызовы и перспективы</w:t>
      </w:r>
      <w:bookmarkEnd w:id="6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Информатизация играет ключевую роль в изменении образовательных процессов и вызывает как новые проблемы, так и открывает новые перспективы для образования в целом. В современном мире информационные технологии проникают во все сферы жизни общества, в том числе и в систему образования. Развитие информационных технологий и расширение доступа к информации создают новое образовательное пространство, которое требует обновления педагогических методик и подходов к обучению. 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главных вызовов информатизации для образования является необходимость постоянного обновления учебных программ и методик с учетом новейших технологий. Старые методы обучения, основанные на передаче информации учителями студентам, становятся все менее эффективными в условиях информатизированного общества. Сегодня ученики могут получить доступ к огромному объему информации прямо из своих домов, что означает, что задача образовательных учреждений не только передать им знания, но и научить их критически мыслить, анализировать информацию и применять ее на практике.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Технологии информатизации предоставляют образовательным учреждениям и учителям широкие возможности для индивидуализации обучения, что является одним из главных преимуществ. Онлайн-курсы, вебинары, образовательные платформы - все это делает обучение более доступным и гибким, позволяя студентам изучать материалы в удобное для них время и темпе. В то же время такая индивидуализация требует от педагогов новых навыков и знаний в области информационных технологий. 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Еще одним вызовом, который сопровождает процесс информатизации образования, является необходимость борьбы с цифровым неравенством среди учеников. Не все семьи могут позволить себе высокоскоростной интернет и современные устройства, что может создать проблемы для студентов, пытающихся учиться в цифровом образовательном пространстве. Решение этой проблемы требует совместных усилий государства, образовательных учреждений и общественных организаций.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Однако, несмотря на вызовы, информатизация образования открывает перед нами новые перспективы. Можно предположить, что в ближайшие годы образовательные учреждения будут наращивать свои усилия в направлении создания цифровых платформ, где студенты смогут не только получить знания, но и активно участвовать в образовательном процессе. Электронные учебники, интерактивные задания, онлайн-тестирование - все это уже становится обычным явлением, и, скорее всего, в будущем обучение будет все более тесно связано с развитием информационных технологий.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Кроме того, информатизация может способствовать повышению доступности образования для широких кругов населения. Онлайн-образование позволяет людям из удаленных районов, людям с ограниченными возможностями или семейными обязанностями получить качественное образование, не покидая дома. Это также может способствовать развитию дистанционных образовательных программ и сотрудничеству между учебными заведениями разных стран.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образования представляет собой сложный процесс, требующий адаптации как со стороны образовательных учреждений, так и со стороны учащихся. Однако, правильное использование информационных технологий может значительно улучшить качество образования, сделав его более доступным и эффективным для всех участников образовательного процесса.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7" w:name="_Toc7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Информатизация и трансформация трудовых отношений</w:t>
      </w:r>
      <w:bookmarkEnd w:id="7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оказывает глубокое воздействие на трудовые отношения в современном обществе. Ключевой аспект, который следует выделить, заключается в изменении организации труда под влиянием цифровых технологий. Внедрение информационных систем, автоматизация процессов, использование роботизированных систем существенно меняют способы выполнения работы и взаимодействия между работниками.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явных последствий информатизации является повышение производительности труда за счет автоматизации многих процессов. Роботы и компьютеры могут выполнять рутинные задачи быстрее и точнее, чем человек, что позволяет освободить время работников для выполнения более сложных задач, требующих творческого подхода. Однако, с другой стороны, это может привести к уменьшению численности рабочих мест в некоторых отраслях.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также способствует гибкости в организации труда. Благодаря возможности удаленной работы, сотрудники могут эффективно выполнять задачи, находясь в разных точках мира. Это открывает новые возможности для компаний в привлечении специалистов и повышении производительности за счет использования лучших кадров.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Сфера образования также претерпевает изменения под воздействием информатизации. Возможность дистанционного обучения, онлайн-курсы, интерактивные образовательные платформы открывают доступ к знаниям и профессиональному росту для многих людей вне зависимости от их географического положения. Это ведет к появлению новых профессий, требующих навыков работы с цифровыми технологиями, и пересмотру традиционных образовательных практик.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Кроме того, информатизация влияет на формирование новых трудовых отношений и моделей занятости. Популярность фриланса, графика свободного графика работы, возможность подработки через интернет позволяют людям быть более гибкими в выборе сферы деятельности и управлении своим временем. В то время как для некоторых это дает свободу и возможность лучше совмещать работу и личную жизнь, для других это создает неопределенность и нестабильность в заработке и трудовых отношениях.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Нельзя не отметить, что информатизация также влияет на взаимодействие между работниками и работодателями. Электронные системы управления персоналом, облачные сервисы для совместной работы, цифровые платформы для коммуникации создают новые способы общения и организации рабочего процесса. Это требует от работников умения эффективно коммуницировать в цифровом пространстве и быстро адаптироваться к новым технологиям.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не только меняет способы выполнения работы, но и переформатирует саму суть трудовых отношений в обществе. Новые технологии открывают новые возможности и вызовы как для работников, так и для работодателей, что требует постоянного обновления компетенций и готовности к изменениям. Следовательно, понимание влияния информатизации на трудовые отношения является важным аспектом в изучении общественных изменений в условиях цифровой трансформации.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8" w:name="_Toc8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Кибербезопасность в условиях информатизации</w:t>
      </w:r>
      <w:bookmarkEnd w:id="8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 условиях быстрого развития информационных технологий кибербезопасность становится одним из приоритетных вопросов для общества. Информатизация открывает огромные возможности для коммуникации, обмена информацией и удобства в повседневной жизни, однако она также несет с собой угрозы в виде кибератак, хакерских атак, кибершпионажа и других форм киберугроз.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lastRenderedPageBreak/>
        <w:t>С каждым днем все больше людей, организаций и государств сталкиваются с угрозами в киберпространстве. Важно понимать, что кибербезопасность не только индивидуальная проблема, но и вопрос национальной безопасности. Утечка конфиденциальной информации, кибершпионаж, кибертерроризм – все это угрожает стабильности и безопасности общества в целом.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 развитием информатизации и повсеместным использованием цифровых технологий возникают новые угрозы для частной жизни граждан. Взломы личных аккаунтов, кражи личных данных, киберсклонение – все эти проблемы требуют серьезного подхода к защите информации и обеспечению кибербезопасности.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Одной из основных задач в области кибербезопасности является обеспечение защиты персональных данных граждан. Цифровизация процессов в обществе должна сопровождаться соответствующими мерами по обеспечению конфиденциальности и безопасности информации. Государственные и коммерческие структуры должны активно развивать механизмы защиты данных и информационных систем от несанкционированного доступа.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Кибербезопасность также неразрывно связана с информационной безопасностью. Защита информационных ресурсов организаций и государства от внутренних и внешних угроз, обеспечение непрерывной работы информационных систем, предотвращение утечек важной информации – все это важные аспекты, которые необходимо учитывать при разработке стратегий кибербезопасности.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Необходимо также подчеркнуть важность осведомленности граждан о кибербезопасности. Образование и информационная грамотность играют ключевую роль в защите от киберугроз. Чем больше людей понимают основы безопасности в сети, тем менее подвержены они риску стать жертвами киберпреступников.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Вместе с тем, кибербезопасность не ограничивается только обеспечением защиты информации. Это также вопрос обеспечения надежности критической информационной инфраструктуры государства и коммерческих организаций. Защита от киберугроз охватывает широкий спектр мер, начиная от технических средств защиты и заканчивая международным сотрудничеством в борьбе с киберпреступностью.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 учетом постоянного развития информационных технологий и появления новых угроз в киберпространстве, вопросы кибербезопасности становятся все более актуальными и требуют постоянного внимания и усилий со стороны общества, бизнеса и государства. Только совместные усилия всех сторон позволят эффективно бороться с киберугрозами и обеспечить безопасное функционирование информатизированного общества.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9" w:name="_Toc9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Информатизация и политические процессы</w:t>
      </w:r>
      <w:bookmarkEnd w:id="9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сегодня непосредственно влияет на политические процессы, меняя способы взаимодействия между гражданами и государством. Одним из ярких примеров являются электронные голосования, которые обеспечивают более быструю и удобную передачу волеизъявления избирателей за счет использования цифровых технологий. Такие методы принятия решений способствуют повышению уровня доверия к избирательному процессу и участию граждан в политической жизни страны.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 развитием информатизации появляются новые формы политической активности, такие как онлайн-петиции, общественные дебаты в сети, интернет-акции и многие другие. Эти инструменты позволяют гражданам проявлять свою гражданскую позицию, высказывать свое мнение и влиять на политические процессы. Благодаря информатизации у людей появляется возможность быстро и эффективно обмениваться мнениями, создавать и поддерживать общественные движения и инициировать обсуждение важных для общества вопросов.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lastRenderedPageBreak/>
        <w:t>Важным аспектом влияния информатизации на политические процессы является улучшение доступа к информации. Граждане могут быстро получать актуальные новости, аналитические материалы, позиции политических партий и общественных организаций благодаря интернет-ресурсам, социальным сетям, блогам и другим онлайн-платформам. Это способствует повышению информированности граждан и формированию критического мышления, что является важным для развития демократии.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Необходимо также отметить, что информатизация открывает возможности для участия граждан в принятии решений на различных уровнях: от общегосударственных вопросов до решения проблем в рамках местного сообщества. Электронные платформы для обсуждения и принятия коллективных решений позволяют учитывать мнения различных социальных групп, что способствует более широкому вовлечению людей в процесс принятия политических решений.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Вместе с тем, информатизация может также сталкиваться с вызовами и угрозами для политических процессов. Например, вопросы кибербезопасности становятся все более актуальными, так как с развитием технологий появляются новые угрозы в виде кибератак, дезинформации и цифровой войны. Это требует разработки эффективных механизмов защиты информационных систем и данных, а также повышения киберграмотности граждан.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непосредственно влияет на политические процессы, оказывая как позитивное, так и негативное воздействие на демократию, участие граждан в принятии решений и развитие общества в целом. Успешное внедрение цифровых технологий требует сбалансированного подхода, учитывающего интересы различных групп населения и обеспечивающего устойчивое функционирование политических институтов в условиях информатизированного общества.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0" w:name="_Toc10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Информатизация и медиа-пространство</w:t>
      </w:r>
      <w:bookmarkEnd w:id="10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тесно взаимодействует с медиа-пространством, формируя новые реалии информационного общества. Современные технологии не только изменяют способы коммуникации и потребления информации, но и влияют на принятие решений, формирование общественного мнения и структуру взаимодействия в современном мире.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ключевых аспектов воздействия информатизации на медиа-пространство является возможность мгновенного доступа к информации. С развитием интернета и цифровых технологий, любой человек может получить доступ к актуальным новостям, мнениям и аналитическим материалам почти мгновенно. Это приводит к ускорению информационных потоков и изменению привычных форм взаимодействия между обществом и медиа.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наиболее заметных проявлений информатизации в медиа-пространстве является рост популярности цифровых медиа. Онлайн-платформы, социальные сети, стриминговые сервисы - все это становится неотъемлемой частью повседневной жизни современного человека. Пользователи могут получать информацию, общаться, делиться контентом и выражать свое мнение в онлайн-режиме, что меняет традиционные формы медийной коммуникации.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Важным аспектом влияния информатизации на медиа-пространство является персонализация контента. Алгоритмы аналитики и рекомендаций позволяют адаптировать информацию под интересы и потребности каждого конкретного пользователя. Это приводит к увеличению индивидуализации информационного опыта и формированию "информационных пузырей", которые могут как расширять, так и ограничивать кругозор и точку зрения пользователей.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Благодаря информатизации медиа-пространство становится более интерактивным. Пользователи активно участвуют в создании контента, комментируют, делятся, оценивают информацию, что приводит к появлению новых форм взаимодействия между медиа и аудиторией. Граница между производителями контента и его потребителями </w:t>
      </w:r>
      <w:r w:rsidRPr="00286ECC">
        <w:rPr>
          <w:rFonts w:ascii="Times New Roman" w:hAnsi="Times New Roman" w:cs="Times New Roman"/>
          <w:sz w:val="24"/>
          <w:szCs w:val="24"/>
        </w:rPr>
        <w:lastRenderedPageBreak/>
        <w:t>постепенно смывается, что открывает новые возможности для самовыражения и социального взаимодействия.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С развитием информатизации возникают новые вызовы и проблемы для медиа-пространства. Фейковые новости, цифровые угрозы, проблемы конфиденциальности данных - все это требует разработки эффективных стратегий регулирования и защиты информационного пространства. Кроме того, необходимо учитывать влияние цифрового неравенства на доступ к информации и возможность участия в медийной жизни общества.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Однако, несмотря на вызовы, информатизация и медиа-пространство предоставляют уникальные возможности для развития общества. Появление новых технологий, расширение доступа к информации, увеличение скорости передачи данных - все это способствует развитию коммуникации, обмену знаниями и расширению культурного опыта. Медиа становятся не только способом информирования, но и платформой для социальных изменений, активного участия граждан в общественной жизни и формирования общественного мнения.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переформатирует медиа-пространство, создавая новые возможности и вызовы для развития общества. Понимание влияния информатизации на медийную среду позволяет эффективнее использовать цифровые технологии в целях развития общества и формирования информационно-коммуникативной среды, способствующей устойчивому и гармоничному развитию общества.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1" w:name="_Toc11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Информатизация и социокультурные изменения</w:t>
      </w:r>
      <w:bookmarkEnd w:id="11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Информатизация существенно изменила социокультурные аспекты общества, влияя на все сферы жизни людей. С развитием информационных технологий произошли значительные изменения в формах коммуникации. Социальные сети, мессенджеры, онлайн-платформы создали новые возможности для общения и обмена информацией, преодолевая географические и культурные барьеры. Люди стали чаще взаимодействовать в виртуальном пространстве, что повлияло на формы социального взаимодействия и создало новые реалии для общения и социальной активности.  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Информатизация также оказала значительное влияние на мышление людей. Благодаря доступу к огромному объему информации, люди стали более информированными и критически настроенными. Однако, возросшая плотность информации не всегда способствует развитию критического мышления, так как часто наблюдается перегруженность информацией и недостаток времени на ее осмысление. Вместе с тем, информатизация способствует образованию новых мыслительных структур, а также стимулирует творческий подход к решению проблем.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Одним из ключевых аспектов социокультурных изменений, вызванных информатизацией, является изменение образа жизни людей. Технологический прогресс изменил способы работы, отдыха, обучения и развлечений. Виртуализация многих аспектов жизни привела к тому, что люди проводят все больше времени в онлайн-средах, что влияет на социальные практики и стандарты поведения. Например, возросшее количество людей, работающих из дома, изменило представление о трудовых отношениях и рабочем времени.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Развитие информатизации создает оптимальные условия для удовлетворения информационных потребностей граждан, государственных органов и общественных объединений. Благодаря прогрессу в области информационных технологий, людям стало легче получать доступ к разнообразной информации, общаться, учиться и работать. Это способствует улучшению уровня образования, развитию гражданского общества и повышению качества жизни населения.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 xml:space="preserve">Развитие информатизации является основой для формирования рыночных отношений в национальной экономике. Электронная коммерция, цифровые платформы и онлайн-сервисы создают новые возможности для развития бизнеса и торговли. Участие в </w:t>
      </w:r>
      <w:r w:rsidRPr="00286ECC">
        <w:rPr>
          <w:rFonts w:ascii="Times New Roman" w:hAnsi="Times New Roman" w:cs="Times New Roman"/>
          <w:sz w:val="24"/>
          <w:szCs w:val="24"/>
        </w:rPr>
        <w:lastRenderedPageBreak/>
        <w:t>цифровой экономике требует от компаний и предпринимателей приспособления к новым реалиям, что ведет к изменению традиционных моделей бизнеса и коммерческих взаимоотношений.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Таким образом, информатизация существенно трансформирует социокультурные аспекты общества, изменяя коммуникацию, социальные практики, мышление и образ жизни. Этот организованный процесс имеет глубокий эффект на жизнь людей, формируя новые реалии для развития общества в цифровую эпоху.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2" w:name="_Toc12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Заключение</w:t>
      </w:r>
      <w:bookmarkEnd w:id="12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 ходе исследования влияния информатизации на общество были рассмотрены различные аспекты этого организованного процесса. История информатизации позволила нам понять, каким образом технологические инновации влияли на формы коммуникации, социальное взаимодействие, мышление и образ жизни людей. Мы обратили внимание на цифровое неравенство в информатизированном обществе и выявили проблемы, связанные с доступом к информационным ресурсам.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Особое внимание было уделено этическим аспектам информатизации и общества. Мы обсудили вопросы конфиденциальности данных, этического использования информации и цифровой этики в целом. Также были выявлены вызовы и перспективы информатизации в образовании, а также ее влияние на трудовые отношения и политические процессы.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Мы обсудили важность кибербезопасности в условиях информатизации и выявили угрозы, которые могут возникнуть в связи с развитием цифровых технологий. Также было рассмотрено влияние информатизации на медиа-пространство и социокультурные изменения в обществе.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В целом, развитие информатизации является ключевым фактором для формирования рыночных отношений в национальной экономике. Однако, необходимо учитывать все аспекты этого процесса, чтобы обеспечить устойчивое и гармоничное развитие общества. Важно продолжать исследования в этой области и разрабатывать стратегии, которые позволят максимально эффективно использовать потенциал информатизации для блага общества в целом.</w:t>
      </w:r>
    </w:p>
    <w:p w:rsidR="008F4409" w:rsidRDefault="008F4409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3" w:name="_Toc13"/>
    </w:p>
    <w:p w:rsidR="00C82406" w:rsidRPr="008F4409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4409">
        <w:rPr>
          <w:rFonts w:ascii="Times New Roman" w:hAnsi="Times New Roman" w:cs="Times New Roman"/>
          <w:b/>
          <w:sz w:val="24"/>
          <w:szCs w:val="24"/>
        </w:rPr>
        <w:t>Список литературы</w:t>
      </w:r>
      <w:bookmarkEnd w:id="13"/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1. Маркс К., Энгельс Ф. Манифест коммунистической партии // Ленин В.И. Полное собрание сочинений. Том 23. – М., 1959.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2. Каспийский Г. «Информатизация общества» // Вопросы философии. – 1998. – № 5. – С. 3–17.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3. Белавин Д.Г. Информационное общество как форма социального развития // Социологические исследования. – 2007. – № 4. – С. 56–68.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4. Дэвис М. Информационные войны и общественная мораль // Журнал социологии. – 2012. – № 2. – С. 89–104.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5. Манилова Е.С. Информационные технологии и социальные изменения // Вестник Российского университета дружбы народов. – 2015. – № 3. – С. 112–125.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6. Сорокин П.А. Социальные последствия информационной революции // Избранные произведения. Том 2. – М., 2008.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7. Чулюкова И.Л. Влияние информационной среды на формирование ценностей общества // Информационные технологии и общество. – 2016. – № 1. – С. 25–37.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8. Гидденс Э. Структура общества. – М.: Прогресс, 1987.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9. Кастеллс М. Информационная эпоха: экономика, общество и культура. Том 1: Появление сетевого общества. – М.: ГУ ВШЭ, 2020.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ECC">
        <w:rPr>
          <w:rFonts w:ascii="Times New Roman" w:hAnsi="Times New Roman" w:cs="Times New Roman"/>
          <w:sz w:val="24"/>
          <w:szCs w:val="24"/>
        </w:rPr>
        <w:t>10. Чижова Е.А. Социокультурные аспекты информатизации современного общества // Общественные науки и современность. – 2019. – № 2. – С. 47–59.</w:t>
      </w:r>
    </w:p>
    <w:p w:rsidR="00C82406" w:rsidRPr="00286ECC" w:rsidRDefault="00C82406" w:rsidP="008F44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C82406" w:rsidRPr="00286ECC" w:rsidSect="00EF2A0C">
      <w:footerReference w:type="default" r:id="rId7"/>
      <w:footerReference w:type="firs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34DB" w:rsidRDefault="008234DB" w:rsidP="00AB6A94">
      <w:pPr>
        <w:spacing w:after="0" w:line="240" w:lineRule="auto"/>
      </w:pPr>
      <w:r>
        <w:separator/>
      </w:r>
    </w:p>
  </w:endnote>
  <w:endnote w:type="continuationSeparator" w:id="0">
    <w:p w:rsidR="008234DB" w:rsidRDefault="008234DB" w:rsidP="00AB6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9976089"/>
      <w:docPartObj>
        <w:docPartGallery w:val="Page Numbers (Bottom of Page)"/>
        <w:docPartUnique/>
      </w:docPartObj>
    </w:sdtPr>
    <w:sdtEndPr/>
    <w:sdtContent>
      <w:p w:rsidR="00C87A19" w:rsidRDefault="00971187">
        <w:pPr>
          <w:pStyle w:val="af0"/>
          <w:jc w:val="right"/>
        </w:pPr>
        <w:r>
          <w:fldChar w:fldCharType="begin"/>
        </w:r>
        <w:r w:rsidR="00C87A19">
          <w:instrText>PAGE   \* MERGEFORMAT</w:instrText>
        </w:r>
        <w:r>
          <w:fldChar w:fldCharType="separate"/>
        </w:r>
        <w:r w:rsidR="00273FCF">
          <w:rPr>
            <w:noProof/>
          </w:rPr>
          <w:t>2</w:t>
        </w:r>
        <w:r>
          <w:fldChar w:fldCharType="end"/>
        </w:r>
      </w:p>
    </w:sdtContent>
  </w:sdt>
  <w:p w:rsidR="00C87A19" w:rsidRDefault="00C87A19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A19" w:rsidRPr="00EF2A0C" w:rsidRDefault="00C87A19" w:rsidP="00EF2A0C">
    <w:pPr>
      <w:pStyle w:val="af0"/>
      <w:jc w:val="center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34DB" w:rsidRDefault="008234DB" w:rsidP="00AB6A94">
      <w:pPr>
        <w:spacing w:after="0" w:line="240" w:lineRule="auto"/>
      </w:pPr>
      <w:r>
        <w:separator/>
      </w:r>
    </w:p>
  </w:footnote>
  <w:footnote w:type="continuationSeparator" w:id="0">
    <w:p w:rsidR="008234DB" w:rsidRDefault="008234DB" w:rsidP="00AB6A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1179"/>
    <w:rsid w:val="000433E0"/>
    <w:rsid w:val="000645B4"/>
    <w:rsid w:val="000B1ACA"/>
    <w:rsid w:val="00112F28"/>
    <w:rsid w:val="00133073"/>
    <w:rsid w:val="00133185"/>
    <w:rsid w:val="00164FDC"/>
    <w:rsid w:val="00172637"/>
    <w:rsid w:val="001750C6"/>
    <w:rsid w:val="001833C3"/>
    <w:rsid w:val="001A03BB"/>
    <w:rsid w:val="001A13A3"/>
    <w:rsid w:val="001B48B2"/>
    <w:rsid w:val="001D1539"/>
    <w:rsid w:val="00211CD5"/>
    <w:rsid w:val="002321FB"/>
    <w:rsid w:val="00232C02"/>
    <w:rsid w:val="00236054"/>
    <w:rsid w:val="00245738"/>
    <w:rsid w:val="00273FCF"/>
    <w:rsid w:val="00276A41"/>
    <w:rsid w:val="00286ECC"/>
    <w:rsid w:val="002E1AC2"/>
    <w:rsid w:val="00305FC4"/>
    <w:rsid w:val="00347CC8"/>
    <w:rsid w:val="00376671"/>
    <w:rsid w:val="003844CE"/>
    <w:rsid w:val="00423569"/>
    <w:rsid w:val="00453AFB"/>
    <w:rsid w:val="0045465E"/>
    <w:rsid w:val="00470264"/>
    <w:rsid w:val="00480295"/>
    <w:rsid w:val="004B2D85"/>
    <w:rsid w:val="004B6AE0"/>
    <w:rsid w:val="004C4316"/>
    <w:rsid w:val="004F2718"/>
    <w:rsid w:val="00514A66"/>
    <w:rsid w:val="00515B3F"/>
    <w:rsid w:val="005376FC"/>
    <w:rsid w:val="00540E0F"/>
    <w:rsid w:val="00542EAC"/>
    <w:rsid w:val="00564024"/>
    <w:rsid w:val="005645A4"/>
    <w:rsid w:val="005670B0"/>
    <w:rsid w:val="005749D7"/>
    <w:rsid w:val="005C224B"/>
    <w:rsid w:val="005C4A60"/>
    <w:rsid w:val="006013D8"/>
    <w:rsid w:val="006309D7"/>
    <w:rsid w:val="00632E4B"/>
    <w:rsid w:val="006541C9"/>
    <w:rsid w:val="006552FB"/>
    <w:rsid w:val="006566F4"/>
    <w:rsid w:val="0067197E"/>
    <w:rsid w:val="00690573"/>
    <w:rsid w:val="00696D44"/>
    <w:rsid w:val="006A7C6C"/>
    <w:rsid w:val="006B1D0B"/>
    <w:rsid w:val="00702695"/>
    <w:rsid w:val="007044A3"/>
    <w:rsid w:val="00721534"/>
    <w:rsid w:val="007243E4"/>
    <w:rsid w:val="00744022"/>
    <w:rsid w:val="007634BD"/>
    <w:rsid w:val="00765DF0"/>
    <w:rsid w:val="0077276B"/>
    <w:rsid w:val="007937DE"/>
    <w:rsid w:val="007D2A8F"/>
    <w:rsid w:val="007E4853"/>
    <w:rsid w:val="008037A3"/>
    <w:rsid w:val="008112AE"/>
    <w:rsid w:val="008234DB"/>
    <w:rsid w:val="00827AF3"/>
    <w:rsid w:val="00840818"/>
    <w:rsid w:val="00843D7A"/>
    <w:rsid w:val="00846E44"/>
    <w:rsid w:val="0088373A"/>
    <w:rsid w:val="008C1739"/>
    <w:rsid w:val="008F4409"/>
    <w:rsid w:val="00911044"/>
    <w:rsid w:val="00945E56"/>
    <w:rsid w:val="009530C3"/>
    <w:rsid w:val="00971187"/>
    <w:rsid w:val="00983CCB"/>
    <w:rsid w:val="00993340"/>
    <w:rsid w:val="00994D82"/>
    <w:rsid w:val="00995461"/>
    <w:rsid w:val="009E0F87"/>
    <w:rsid w:val="009E5D33"/>
    <w:rsid w:val="00A17F27"/>
    <w:rsid w:val="00A330B9"/>
    <w:rsid w:val="00A4623A"/>
    <w:rsid w:val="00A47681"/>
    <w:rsid w:val="00AA1594"/>
    <w:rsid w:val="00AA1DA5"/>
    <w:rsid w:val="00AB6A94"/>
    <w:rsid w:val="00AC6214"/>
    <w:rsid w:val="00AD78B2"/>
    <w:rsid w:val="00AE213D"/>
    <w:rsid w:val="00B00066"/>
    <w:rsid w:val="00B00E82"/>
    <w:rsid w:val="00B37DDF"/>
    <w:rsid w:val="00B4099C"/>
    <w:rsid w:val="00B735C6"/>
    <w:rsid w:val="00BA04FB"/>
    <w:rsid w:val="00BA3B48"/>
    <w:rsid w:val="00BF27C8"/>
    <w:rsid w:val="00C37542"/>
    <w:rsid w:val="00C51DA3"/>
    <w:rsid w:val="00C7047B"/>
    <w:rsid w:val="00C82406"/>
    <w:rsid w:val="00C83C55"/>
    <w:rsid w:val="00C87A19"/>
    <w:rsid w:val="00C96EAD"/>
    <w:rsid w:val="00CF0EF0"/>
    <w:rsid w:val="00CF1910"/>
    <w:rsid w:val="00D31179"/>
    <w:rsid w:val="00D35F5C"/>
    <w:rsid w:val="00D46A60"/>
    <w:rsid w:val="00D473C0"/>
    <w:rsid w:val="00D918CB"/>
    <w:rsid w:val="00DA2AC0"/>
    <w:rsid w:val="00DF0FC9"/>
    <w:rsid w:val="00DF5E2B"/>
    <w:rsid w:val="00E02B56"/>
    <w:rsid w:val="00E37327"/>
    <w:rsid w:val="00E44905"/>
    <w:rsid w:val="00E45355"/>
    <w:rsid w:val="00E546CD"/>
    <w:rsid w:val="00E65D19"/>
    <w:rsid w:val="00EA1B3B"/>
    <w:rsid w:val="00EF2A0C"/>
    <w:rsid w:val="00F00FF2"/>
    <w:rsid w:val="00F703DD"/>
    <w:rsid w:val="00F86D09"/>
    <w:rsid w:val="00FA4CE3"/>
    <w:rsid w:val="00FB0058"/>
    <w:rsid w:val="00FC41AE"/>
    <w:rsid w:val="00FE63EC"/>
    <w:rsid w:val="00FE7D04"/>
    <w:rsid w:val="00FF5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69FC2-5D9E-43D6-B0B3-4CC1A539A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4A3"/>
  </w:style>
  <w:style w:type="paragraph" w:styleId="1">
    <w:name w:val="heading 1"/>
    <w:basedOn w:val="a"/>
    <w:next w:val="a"/>
    <w:link w:val="10"/>
    <w:uiPriority w:val="9"/>
    <w:qFormat/>
    <w:rsid w:val="000433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B6A94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B6A94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B6A94"/>
    <w:rPr>
      <w:vertAlign w:val="superscript"/>
    </w:rPr>
  </w:style>
  <w:style w:type="paragraph" w:styleId="a6">
    <w:name w:val="List Paragraph"/>
    <w:basedOn w:val="a"/>
    <w:uiPriority w:val="34"/>
    <w:qFormat/>
    <w:rsid w:val="00C83C55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995461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95461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95461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95461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95461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95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95461"/>
    <w:rPr>
      <w:rFonts w:ascii="Segoe UI" w:hAnsi="Segoe UI" w:cs="Segoe U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C96EAD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toc 1"/>
    <w:basedOn w:val="a"/>
    <w:next w:val="a"/>
    <w:autoRedefine/>
    <w:uiPriority w:val="39"/>
    <w:unhideWhenUsed/>
    <w:rsid w:val="00CF0EF0"/>
    <w:pPr>
      <w:spacing w:after="100"/>
    </w:pPr>
  </w:style>
  <w:style w:type="character" w:customStyle="1" w:styleId="af">
    <w:name w:val="Верхний колонтитул Знак"/>
    <w:basedOn w:val="a0"/>
    <w:link w:val="ae"/>
    <w:uiPriority w:val="99"/>
    <w:rsid w:val="00C96EAD"/>
  </w:style>
  <w:style w:type="paragraph" w:styleId="af0">
    <w:name w:val="footer"/>
    <w:basedOn w:val="a"/>
    <w:link w:val="af1"/>
    <w:uiPriority w:val="99"/>
    <w:unhideWhenUsed/>
    <w:rsid w:val="00C96E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96EAD"/>
  </w:style>
  <w:style w:type="character" w:customStyle="1" w:styleId="10">
    <w:name w:val="Заголовок 1 Знак"/>
    <w:basedOn w:val="a0"/>
    <w:link w:val="1"/>
    <w:uiPriority w:val="9"/>
    <w:rsid w:val="000433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f2">
    <w:name w:val="TOC Heading"/>
    <w:basedOn w:val="1"/>
    <w:next w:val="a"/>
    <w:uiPriority w:val="39"/>
    <w:unhideWhenUsed/>
    <w:qFormat/>
    <w:rsid w:val="000433E0"/>
    <w:pPr>
      <w:outlineLvl w:val="9"/>
    </w:pPr>
    <w:rPr>
      <w:lang w:eastAsia="ru-RU"/>
    </w:rPr>
  </w:style>
  <w:style w:type="paragraph" w:styleId="2">
    <w:name w:val="toc 2"/>
    <w:basedOn w:val="a"/>
    <w:next w:val="a"/>
    <w:autoRedefine/>
    <w:uiPriority w:val="39"/>
    <w:unhideWhenUsed/>
    <w:rsid w:val="00D473C0"/>
    <w:pPr>
      <w:spacing w:after="100"/>
      <w:ind w:left="220"/>
    </w:pPr>
    <w:rPr>
      <w:rFonts w:eastAsiaTheme="minorEastAsia" w:cs="Times New Roman"/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D473C0"/>
    <w:pPr>
      <w:spacing w:after="100"/>
      <w:ind w:left="440"/>
    </w:pPr>
    <w:rPr>
      <w:rFonts w:eastAsiaTheme="minorEastAsia" w:cs="Times New Roman"/>
      <w:lang w:eastAsia="ru-RU"/>
    </w:rPr>
  </w:style>
  <w:style w:type="character" w:styleId="af3">
    <w:name w:val="Hyperlink"/>
    <w:basedOn w:val="a0"/>
    <w:uiPriority w:val="99"/>
    <w:unhideWhenUsed/>
    <w:rsid w:val="00F703DD"/>
    <w:rPr>
      <w:color w:val="0563C1" w:themeColor="hyperlink"/>
      <w:u w:val="single"/>
    </w:rPr>
  </w:style>
  <w:style w:type="character" w:customStyle="1" w:styleId="r2Style">
    <w:name w:val="r2Style"/>
    <w:rsid w:val="00C82406"/>
    <w:rPr>
      <w:b w:val="0"/>
      <w:bCs w:val="0"/>
      <w:i w:val="0"/>
      <w:iCs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7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53FBFC-AAD9-4288-AF3D-1C3E1FAAE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10</Pages>
  <Words>5224</Words>
  <Characters>29778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2024-08-27T06:50:00Z</cp:lastPrinted>
  <dcterms:created xsi:type="dcterms:W3CDTF">2021-04-10T12:52:00Z</dcterms:created>
  <dcterms:modified xsi:type="dcterms:W3CDTF">2024-12-12T07:49:00Z</dcterms:modified>
</cp:coreProperties>
</file>