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E08" w:rsidP="00DE3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«Кузнец – молодец»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общее представление о ремесле кузнеца. Показать рукотворность кузнечных изделий, провести сравнения с изделиями фабричного производства. Рассмотреть их форму, предназначение. Объяснить важность кузнечного ремесла.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избу кланяются и рассаживаются.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Мы сегодня поговорим о мастерах умельцах. Посмотрите, ребята, кто же построил нашу избу? (мастер плотник).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еще сделано его руками в нашей избе? (скамейки, лавки, стол).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предметы в крестьянской избе сделаны руками мужчин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глиняная посуда, долбленая, берестяная). 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обобщает: «Умелые руки не знаю скуки»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перезвон колокольчиков.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дома (педагог) задает вопросы.</w:t>
      </w:r>
    </w:p>
    <w:p w:rsid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звуки вы слышите (стучат молоточками).-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кузнец.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Здравствуйте,  вы узнали меня? (дети внимательно осматривают одежду, пытаются договориться.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кузнец в кожаном фартуке?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за дом, в котором я работаю? Как он называется? (кузница).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ох ну и жарко у меня в кузнице, целый день горит огонь.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не опасно это для деревянного дома?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скажите мне, почему моя кузница стоит на самом краю деревни вдалеке от остальных домов? (в кузнице горит огонь, это опасно для других домов).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кузницу ставили рядом с дорогой. Почему?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в старину ездили на лошади, телеги. 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знаете, кто я и где работаю.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вот этот ящик я вам оставляю,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выковал.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пойду в кузницу дальше работать.</w:t>
      </w: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загадывает загадку о гвозде: «Молоток стук пастух, торчит в стене сук, постучу опять, будет не видать».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рассмотреть кованый старинный гвоздь и фабричный: подкову.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она нужна? (она нужна для того, чтобы предохранить копыто от повреждений, т.к. лошадь выполняет много работы в хозяйстве).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 кованых гвоздей и современных фабричных, дети определяют качества и свойства металла.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прочитать стихотворение С. Маршака «Эй, кузней, молодец» (читают стихотворение и показывают движения, реконструируют работу кузнеца).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теперь посмотрим, как выглядела старинная кузница. </w:t>
      </w:r>
      <w:proofErr w:type="gramEnd"/>
      <w:r>
        <w:rPr>
          <w:rFonts w:ascii="Times New Roman" w:hAnsi="Times New Roman" w:cs="Times New Roman"/>
          <w:sz w:val="28"/>
          <w:szCs w:val="28"/>
        </w:rPr>
        <w:t>(Педагог показывает репродукцию картины художника Плахова «В кузнице»).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можно обойтись без вещей, сделанных кузнецом в хозяйстве. Посмотрите вокруг и найдите предметы, сделанные кузнецом.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какого материала сделаны эти вещи? Какие они?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-Вещи, сделанные кузнецом, нужны людям других ремесел. Например, плотнику. 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 что это? (скобель).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из предметов лежащих на столе, необходимы при строительстве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находят предметы как: топор, пила и т.д.).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-Древние верили, что мне под силу выковать все что угодно…даже голос.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занятие?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уважают кузнеца в деревне?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за человек? Какой у него характер?</w:t>
      </w:r>
    </w:p>
    <w:p w:rsidR="00B667DB" w:rsidRDefault="00B667DB" w:rsidP="00DE3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 будете художниками. Нарисуйте портрет кузнеца.</w:t>
      </w: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</w:p>
    <w:p w:rsidR="00F17687" w:rsidRDefault="00F17687" w:rsidP="00DE3E08">
      <w:pPr>
        <w:rPr>
          <w:rFonts w:ascii="Times New Roman" w:hAnsi="Times New Roman" w:cs="Times New Roman"/>
          <w:sz w:val="28"/>
          <w:szCs w:val="28"/>
        </w:rPr>
      </w:pP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</w:p>
    <w:p w:rsidR="004F15B1" w:rsidRDefault="004F15B1" w:rsidP="00DE3E08">
      <w:pPr>
        <w:rPr>
          <w:rFonts w:ascii="Times New Roman" w:hAnsi="Times New Roman" w:cs="Times New Roman"/>
          <w:sz w:val="28"/>
          <w:szCs w:val="28"/>
        </w:rPr>
      </w:pPr>
    </w:p>
    <w:p w:rsidR="00DE3E08" w:rsidRPr="00DE3E08" w:rsidRDefault="00DE3E08" w:rsidP="00DE3E08">
      <w:pPr>
        <w:rPr>
          <w:rFonts w:ascii="Times New Roman" w:hAnsi="Times New Roman" w:cs="Times New Roman"/>
          <w:sz w:val="28"/>
          <w:szCs w:val="28"/>
        </w:rPr>
      </w:pPr>
    </w:p>
    <w:sectPr w:rsidR="00DE3E08" w:rsidRPr="00DE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3E08"/>
    <w:rsid w:val="004F15B1"/>
    <w:rsid w:val="00B667DB"/>
    <w:rsid w:val="00DE3E08"/>
    <w:rsid w:val="00F1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2023-03-29T14:35:00Z</dcterms:created>
  <dcterms:modified xsi:type="dcterms:W3CDTF">2023-03-29T15:13:00Z</dcterms:modified>
</cp:coreProperties>
</file>