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67" w:rsidRPr="00006467" w:rsidRDefault="00006467" w:rsidP="0000646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646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6467" w:rsidRPr="00006467" w:rsidRDefault="00006467" w:rsidP="00006467">
      <w:pPr>
        <w:spacing w:after="20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spacing w:after="20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467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06467" w:rsidRPr="00006467" w:rsidRDefault="00006467" w:rsidP="00006467">
      <w:pPr>
        <w:spacing w:after="20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467">
        <w:rPr>
          <w:rFonts w:ascii="Times New Roman" w:eastAsia="Calibri" w:hAnsi="Times New Roman" w:cs="Times New Roman"/>
          <w:sz w:val="24"/>
          <w:szCs w:val="24"/>
        </w:rPr>
        <w:t>«Лицей народной дипломатии» г. Сыктывкара</w:t>
      </w:r>
    </w:p>
    <w:p w:rsidR="00006467" w:rsidRPr="00006467" w:rsidRDefault="00006467" w:rsidP="00006467">
      <w:pPr>
        <w:spacing w:after="20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467">
        <w:rPr>
          <w:rFonts w:ascii="Times New Roman" w:eastAsia="Calibri" w:hAnsi="Times New Roman" w:cs="Times New Roman"/>
          <w:sz w:val="24"/>
          <w:szCs w:val="24"/>
        </w:rPr>
        <w:t xml:space="preserve">(МАОУ «Лицей народной дипломатии» </w:t>
      </w:r>
      <w:proofErr w:type="spellStart"/>
      <w:r w:rsidRPr="00006467">
        <w:rPr>
          <w:rFonts w:ascii="Times New Roman" w:eastAsia="Calibri" w:hAnsi="Times New Roman" w:cs="Times New Roman"/>
          <w:sz w:val="24"/>
          <w:szCs w:val="24"/>
        </w:rPr>
        <w:t>г.Сыктывкара</w:t>
      </w:r>
      <w:proofErr w:type="spellEnd"/>
      <w:r w:rsidRPr="0000646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06467" w:rsidRPr="00006467" w:rsidRDefault="00006467" w:rsidP="00006467">
      <w:pPr>
        <w:spacing w:after="20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46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06467">
        <w:rPr>
          <w:rFonts w:ascii="Times New Roman" w:eastAsia="Calibri" w:hAnsi="Times New Roman" w:cs="Times New Roman"/>
          <w:sz w:val="24"/>
          <w:szCs w:val="24"/>
        </w:rPr>
        <w:t>Йöзкост</w:t>
      </w:r>
      <w:proofErr w:type="spellEnd"/>
      <w:r w:rsidRPr="00006467">
        <w:rPr>
          <w:rFonts w:ascii="Times New Roman" w:eastAsia="Calibri" w:hAnsi="Times New Roman" w:cs="Times New Roman"/>
          <w:sz w:val="24"/>
          <w:szCs w:val="24"/>
        </w:rPr>
        <w:t xml:space="preserve"> дипломатия лицей» </w:t>
      </w:r>
      <w:proofErr w:type="spellStart"/>
      <w:r w:rsidRPr="00006467">
        <w:rPr>
          <w:rFonts w:ascii="Times New Roman" w:eastAsia="Calibri" w:hAnsi="Times New Roman" w:cs="Times New Roman"/>
          <w:sz w:val="24"/>
          <w:szCs w:val="24"/>
        </w:rPr>
        <w:t>Сыктывкарсамуниципальнöйасшöрлунавелöдан</w:t>
      </w:r>
      <w:proofErr w:type="spellEnd"/>
      <w:r w:rsidRPr="00006467">
        <w:rPr>
          <w:rFonts w:ascii="Times New Roman" w:eastAsia="Calibri" w:hAnsi="Times New Roman" w:cs="Times New Roman"/>
          <w:sz w:val="24"/>
          <w:szCs w:val="24"/>
        </w:rPr>
        <w:t xml:space="preserve"> учреждение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336"/>
        <w:gridCol w:w="3294"/>
      </w:tblGrid>
      <w:tr w:rsidR="00006467" w:rsidRPr="00006467" w:rsidTr="00D72D27"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 на</w:t>
            </w:r>
            <w:proofErr w:type="gramEnd"/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кафедры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учителей_______________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proofErr w:type="gramStart"/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31»  августа</w:t>
            </w:r>
            <w:proofErr w:type="gramEnd"/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кафедры________________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Т. Н. Селькова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2020 г.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МАОУ «Лицей народной дипломатии» г. Сыктывкара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И.В.Пустовалова</w:t>
            </w:r>
            <w:proofErr w:type="spellEnd"/>
          </w:p>
          <w:p w:rsidR="00006467" w:rsidRPr="00006467" w:rsidRDefault="00006467" w:rsidP="0000646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proofErr w:type="gramStart"/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31»  августа</w:t>
            </w:r>
            <w:proofErr w:type="gramEnd"/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2020г.</w:t>
            </w:r>
          </w:p>
          <w:p w:rsidR="00006467" w:rsidRPr="00006467" w:rsidRDefault="00006467" w:rsidP="0000646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67">
              <w:rPr>
                <w:rFonts w:ascii="Times New Roman" w:eastAsia="Calibri" w:hAnsi="Times New Roman" w:cs="Times New Roman"/>
                <w:sz w:val="24"/>
                <w:szCs w:val="24"/>
              </w:rPr>
              <w:t>№ 88-о</w:t>
            </w:r>
          </w:p>
          <w:p w:rsidR="00006467" w:rsidRPr="00006467" w:rsidRDefault="00006467" w:rsidP="0000646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6467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учебному предмету география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467">
        <w:rPr>
          <w:rFonts w:ascii="Times New Roman" w:eastAsia="Calibri" w:hAnsi="Times New Roman" w:cs="Times New Roman"/>
          <w:sz w:val="24"/>
          <w:szCs w:val="24"/>
        </w:rPr>
        <w:t xml:space="preserve">«Практикум </w:t>
      </w:r>
      <w:r>
        <w:rPr>
          <w:rFonts w:ascii="Times New Roman" w:eastAsia="Calibri" w:hAnsi="Times New Roman" w:cs="Times New Roman"/>
          <w:sz w:val="24"/>
          <w:szCs w:val="24"/>
        </w:rPr>
        <w:t>по географии</w:t>
      </w:r>
      <w:r w:rsidRPr="0000646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0064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для  </w:t>
      </w:r>
      <w:r w:rsidR="00C76BB3"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proofErr w:type="gramEnd"/>
      <w:r w:rsidR="00C76BB3">
        <w:rPr>
          <w:rFonts w:ascii="Times New Roman" w:eastAsia="Calibri" w:hAnsi="Times New Roman" w:cs="Times New Roman"/>
          <w:sz w:val="24"/>
          <w:szCs w:val="24"/>
          <w:u w:val="single"/>
        </w:rPr>
        <w:t>-11 классов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6467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Срок реализации – 1год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4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составлена: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Саковой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И.М.</w:t>
      </w: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P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Default="00006467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Сыктывкар 2020</w:t>
      </w:r>
    </w:p>
    <w:p w:rsidR="00701D53" w:rsidRDefault="00701D53" w:rsidP="00006467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6467" w:rsidRDefault="00006467" w:rsidP="00006467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B2B6D" w:rsidRDefault="001B2B6D" w:rsidP="00006467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06467" w:rsidRPr="00006467" w:rsidRDefault="00006467" w:rsidP="00006467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0646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Пояснительная записка</w:t>
      </w:r>
    </w:p>
    <w:p w:rsidR="00C76BB3" w:rsidRPr="00C76BB3" w:rsidRDefault="00C76BB3" w:rsidP="00B82C4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BB3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курсу по выбору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(для учащихся с углубленным изучением</w:t>
      </w:r>
      <w:r w:rsidR="00800B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географии) </w:t>
      </w:r>
      <w:r w:rsidRPr="00C76BB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 по географии</w:t>
      </w:r>
      <w:r w:rsidRPr="00C76BB3">
        <w:rPr>
          <w:rFonts w:ascii="Times New Roman" w:eastAsia="Calibri" w:hAnsi="Times New Roman" w:cs="Times New Roman"/>
          <w:color w:val="000000"/>
          <w:sz w:val="24"/>
          <w:szCs w:val="24"/>
        </w:rPr>
        <w:t>» разработана для обучения учащихся 10-11 классов МАОУ «Лицей народной дипломатии» г. Сыктывкара (далее лицей). Рабочая программа разработана в соответствии с Федеральным государственным образовательным стандартом (далее ФГОС СОО) среднего общего образования, с учетом основных направлений программ, включенных в структуру в ООП СОО лицея; с учет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 Примерной программы по географии</w:t>
      </w:r>
      <w:r w:rsidRPr="00C76B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соответствии с Положением о рабочей программе учебного предмета, утвержденным приказом МАОУ «Лицей народной дипломатии» г. Сыктывкара № 88-о от 31 августа 2020г. </w:t>
      </w:r>
    </w:p>
    <w:p w:rsidR="003C7C10" w:rsidRDefault="00800B44" w:rsidP="003C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 w:rsidRPr="006E6D7F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6E6D7F">
        <w:rPr>
          <w:rFonts w:ascii="Times New Roman" w:hAnsi="Times New Roman" w:cs="Times New Roman"/>
          <w:sz w:val="24"/>
          <w:szCs w:val="24"/>
        </w:rPr>
        <w:t>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УМК авторов</w:t>
      </w:r>
      <w:r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И. Бариновой</w:t>
      </w:r>
      <w:r w:rsidRPr="00800B44">
        <w:rPr>
          <w:rFonts w:ascii="Times New Roman" w:hAnsi="Times New Roman" w:cs="Times New Roman"/>
          <w:sz w:val="24"/>
          <w:szCs w:val="24"/>
        </w:rPr>
        <w:t>, В. П. Дронов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  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 И.  Сиротина, </w:t>
      </w:r>
      <w:r w:rsidRPr="00800B44">
        <w:rPr>
          <w:rFonts w:ascii="Times New Roman" w:hAnsi="Times New Roman" w:cs="Times New Roman"/>
          <w:sz w:val="24"/>
          <w:szCs w:val="24"/>
        </w:rPr>
        <w:t>В. П. Максаковского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0B44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Pr="00800B44">
        <w:rPr>
          <w:rFonts w:ascii="Times New Roman" w:hAnsi="Times New Roman" w:cs="Times New Roman"/>
          <w:sz w:val="24"/>
          <w:szCs w:val="24"/>
        </w:rPr>
        <w:t>Холиной</w:t>
      </w:r>
      <w:proofErr w:type="spellEnd"/>
      <w:r w:rsidR="003C7C10">
        <w:rPr>
          <w:rFonts w:ascii="Times New Roman" w:hAnsi="Times New Roman" w:cs="Times New Roman"/>
          <w:sz w:val="24"/>
          <w:szCs w:val="24"/>
        </w:rPr>
        <w:t xml:space="preserve">, а также дополнительными источниками информации: </w:t>
      </w:r>
    </w:p>
    <w:p w:rsidR="003C7C10" w:rsidRPr="003C7C10" w:rsidRDefault="003C7C10" w:rsidP="003C7C1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10">
        <w:rPr>
          <w:rFonts w:ascii="Times New Roman" w:hAnsi="Times New Roman" w:cs="Times New Roman"/>
          <w:sz w:val="24"/>
          <w:szCs w:val="24"/>
        </w:rPr>
        <w:t>Вотяков А.А. Теоретическая география.</w:t>
      </w:r>
    </w:p>
    <w:p w:rsidR="003C7C10" w:rsidRPr="003C7C10" w:rsidRDefault="003C7C10" w:rsidP="003C7C1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C10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3C7C10">
        <w:rPr>
          <w:rFonts w:ascii="Times New Roman" w:hAnsi="Times New Roman" w:cs="Times New Roman"/>
          <w:sz w:val="24"/>
          <w:szCs w:val="24"/>
        </w:rPr>
        <w:t xml:space="preserve"> В.П. Геогр</w:t>
      </w:r>
      <w:r>
        <w:rPr>
          <w:rFonts w:ascii="Times New Roman" w:hAnsi="Times New Roman" w:cs="Times New Roman"/>
          <w:sz w:val="24"/>
          <w:szCs w:val="24"/>
        </w:rPr>
        <w:t xml:space="preserve">афическая картина мира. Часть I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B44" w:rsidRPr="003C7C10" w:rsidRDefault="003C7C10" w:rsidP="00800B4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10">
        <w:rPr>
          <w:rFonts w:ascii="Times New Roman" w:hAnsi="Times New Roman" w:cs="Times New Roman"/>
          <w:bCs/>
          <w:sz w:val="24"/>
          <w:szCs w:val="24"/>
        </w:rPr>
        <w:t>Божок А. П., Харченко А. С. Топография с основами геодезии</w:t>
      </w:r>
    </w:p>
    <w:p w:rsidR="00B82C48" w:rsidRDefault="00B82C48" w:rsidP="00006467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общеобразовательной программы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B82C48" w:rsidRDefault="001B2B6D" w:rsidP="00006467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по школьному курсу географии, формирование умений применять географические знания на практике, в нетиповых ситуациях, при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практикоориентированных заданий,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 повышенной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сложности.</w:t>
      </w:r>
    </w:p>
    <w:p w:rsidR="00286C8C" w:rsidRPr="00286C8C" w:rsidRDefault="00286C8C" w:rsidP="00286C8C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6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286C8C" w:rsidRPr="00286C8C" w:rsidRDefault="00286C8C" w:rsidP="00286C8C">
      <w:pPr>
        <w:pStyle w:val="a3"/>
        <w:numPr>
          <w:ilvl w:val="0"/>
          <w:numId w:val="16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Повторить теоретические основы курса географии. </w:t>
      </w:r>
    </w:p>
    <w:p w:rsidR="00286C8C" w:rsidRPr="00800B44" w:rsidRDefault="00286C8C" w:rsidP="00286C8C">
      <w:pPr>
        <w:numPr>
          <w:ilvl w:val="0"/>
          <w:numId w:val="16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800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овторить географическую номенклатуру, основные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еографические термины и понятия.</w:t>
      </w:r>
      <w:r w:rsidRPr="00800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86C8C" w:rsidRPr="00286C8C" w:rsidRDefault="00286C8C" w:rsidP="00207581">
      <w:pPr>
        <w:pStyle w:val="a3"/>
        <w:numPr>
          <w:ilvl w:val="0"/>
          <w:numId w:val="16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формирование у учащихся</w:t>
      </w:r>
      <w:r w:rsid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</w:t>
      </w:r>
      <w:r w:rsidRPr="0028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и навыков работы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топографической картой, статистическими</w:t>
      </w:r>
      <w:r w:rsid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картографическими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материалами.</w:t>
      </w:r>
    </w:p>
    <w:p w:rsidR="006A6A88" w:rsidRDefault="006A6A88" w:rsidP="00207581">
      <w:pPr>
        <w:pStyle w:val="a3"/>
        <w:numPr>
          <w:ilvl w:val="0"/>
          <w:numId w:val="16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н</w:t>
      </w:r>
      <w:r w:rsidR="00286C8C" w:rsidRP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аходить </w:t>
      </w:r>
      <w:r w:rsidRP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возможные</w:t>
      </w:r>
      <w:r w:rsidR="00286C8C" w:rsidRP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</w:t>
      </w:r>
      <w:r w:rsidRP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решения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обобщать, анализировать и делать выводы.</w:t>
      </w:r>
    </w:p>
    <w:p w:rsidR="006A6A88" w:rsidRPr="006A6A88" w:rsidRDefault="006A6A88" w:rsidP="006A6A8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аучить анализировать природные, экономические и социальные явления. </w:t>
      </w:r>
    </w:p>
    <w:p w:rsidR="00800B44" w:rsidRDefault="00800B44" w:rsidP="00006467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B44" w:rsidRPr="00800B44" w:rsidRDefault="006A6A88" w:rsidP="006A6A88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B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B44"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 реализует компетентностный, деятельностный </w:t>
      </w:r>
      <w:r w:rsidR="00800B44"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индивидуальный подход к обучению.</w:t>
      </w:r>
    </w:p>
    <w:p w:rsidR="00800B44" w:rsidRPr="00800B44" w:rsidRDefault="00800B44" w:rsidP="006A6A88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Компетентностный подход, реализуемый в </w:t>
      </w:r>
      <w:r w:rsid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практикума </w:t>
      </w:r>
      <w:r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географии, дает возможность успешно подготовиться к экзамену, дает возможность интегрировать знания из разных предметных областей и формировать метапредметные учебные действия, а также способствует формированию активной жизненной позиции учащихся, гражданственности и патриотизма. </w:t>
      </w:r>
    </w:p>
    <w:p w:rsidR="006A6A88" w:rsidRDefault="001B2B6D" w:rsidP="006A6A88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00B44"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Личностно-ориентированный </w:t>
      </w:r>
      <w:r w:rsid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</w:t>
      </w:r>
      <w:r w:rsidR="00800B44"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обучению географии позволяют учитывать изменения в психологии обучающихся средней школы, которые обусловлены переходом от подросткового возраста к взрослению. </w:t>
      </w:r>
    </w:p>
    <w:p w:rsidR="00800B44" w:rsidRPr="00800B44" w:rsidRDefault="001B2B6D" w:rsidP="006A6A88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00B44"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Деятельностный подход реализуется в процессе проведения самостоятельных и практических работ с учащимися, составляет основу курса. </w:t>
      </w:r>
      <w:r w:rsidR="006A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0B44" w:rsidRPr="0080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1B2B6D" w:rsidRPr="001B2B6D" w:rsidRDefault="006A6A88" w:rsidP="001B2B6D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Содержание курса направлено на расширенное и углубленное изучение практических вопросов, на изучение которых в школьной программе уделяется недостаточно времени и которые вызывают у учащихся наибольшее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атруднения. Также </w:t>
      </w:r>
      <w:r w:rsidRPr="006A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«Практикум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географии» </w:t>
      </w:r>
      <w:r w:rsidR="001B2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способствует</w:t>
      </w:r>
      <w:proofErr w:type="gramEnd"/>
      <w:r w:rsidR="001B2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A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формированию устойчивого интереса к предмету, исследовательского </w:t>
      </w:r>
      <w:r w:rsidR="001B2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альтернативного </w:t>
      </w:r>
      <w:r w:rsidRPr="006A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подхода в решении географических задач и </w:t>
      </w:r>
      <w:r w:rsidR="001B2B6D" w:rsidRPr="001B2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рассчитан на обучающихся, изучающих географию на углубленном уровне, желающих хорошо подготовиться к ЕГЭ и к дальнейшему изучению географии в ВУЗах.</w:t>
      </w:r>
    </w:p>
    <w:p w:rsidR="003C7C10" w:rsidRDefault="003C7C10" w:rsidP="001B2B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B6D" w:rsidRPr="001B2B6D" w:rsidRDefault="001B2B6D" w:rsidP="001B2B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1B2B6D">
        <w:rPr>
          <w:rFonts w:ascii="Times New Roman" w:eastAsia="Calibri" w:hAnsi="Times New Roman" w:cs="Times New Roman"/>
          <w:b/>
          <w:sz w:val="24"/>
          <w:szCs w:val="24"/>
        </w:rPr>
        <w:t>В соответствии с ФГОС СОО изучение курса должно обеспечить:</w:t>
      </w:r>
    </w:p>
    <w:p w:rsidR="001B2B6D" w:rsidRPr="001B2B6D" w:rsidRDefault="001B2B6D" w:rsidP="001B2B6D">
      <w:pPr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B6D">
        <w:rPr>
          <w:rFonts w:ascii="Times New Roman" w:eastAsia="Calibri" w:hAnsi="Times New Roman" w:cs="Times New Roman"/>
          <w:sz w:val="24"/>
          <w:szCs w:val="24"/>
        </w:rPr>
        <w:t xml:space="preserve">удовлетворение индивидуальных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B6D">
        <w:rPr>
          <w:rFonts w:ascii="Times New Roman" w:eastAsia="Calibri" w:hAnsi="Times New Roman" w:cs="Times New Roman"/>
          <w:sz w:val="24"/>
          <w:szCs w:val="24"/>
        </w:rPr>
        <w:t>запросов обучающихся;</w:t>
      </w:r>
    </w:p>
    <w:p w:rsidR="001B2B6D" w:rsidRPr="001B2B6D" w:rsidRDefault="001B2B6D" w:rsidP="001B2B6D">
      <w:pPr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B6D">
        <w:rPr>
          <w:rFonts w:ascii="Times New Roman" w:eastAsia="Calibri" w:hAnsi="Times New Roman" w:cs="Times New Roman"/>
          <w:sz w:val="24"/>
          <w:szCs w:val="24"/>
        </w:rPr>
        <w:t>общеобразовательную, общекультурную составляющую при получении среднего общего образования;</w:t>
      </w:r>
    </w:p>
    <w:p w:rsidR="001B2B6D" w:rsidRPr="001B2B6D" w:rsidRDefault="001B2B6D" w:rsidP="001B2B6D">
      <w:pPr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B6D">
        <w:rPr>
          <w:rFonts w:ascii="Times New Roman" w:eastAsia="Calibri" w:hAnsi="Times New Roman" w:cs="Times New Roman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1B2B6D" w:rsidRPr="001B2B6D" w:rsidRDefault="001B2B6D" w:rsidP="001B2B6D">
      <w:pPr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B6D">
        <w:rPr>
          <w:rFonts w:ascii="Times New Roman" w:eastAsia="Calibri" w:hAnsi="Times New Roman" w:cs="Times New Roman"/>
          <w:sz w:val="24"/>
          <w:szCs w:val="24"/>
        </w:rPr>
        <w:t>развитие навыков самообразования и самопроектирования;</w:t>
      </w:r>
    </w:p>
    <w:p w:rsidR="001B2B6D" w:rsidRPr="001B2B6D" w:rsidRDefault="001B2B6D" w:rsidP="001B2B6D">
      <w:pPr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B6D">
        <w:rPr>
          <w:rFonts w:ascii="Times New Roman" w:eastAsia="Calibri" w:hAnsi="Times New Roman" w:cs="Times New Roman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006467" w:rsidRPr="001B2B6D" w:rsidRDefault="001B2B6D" w:rsidP="001B2B6D">
      <w:pPr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B6D">
        <w:rPr>
          <w:rFonts w:ascii="Times New Roman" w:eastAsia="Calibri" w:hAnsi="Times New Roman" w:cs="Times New Roman"/>
          <w:sz w:val="24"/>
          <w:szCs w:val="24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006467" w:rsidRDefault="00006467" w:rsidP="00E745B4">
      <w:pPr>
        <w:overflowPunct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времени по годам обучения:</w:t>
      </w:r>
    </w:p>
    <w:p w:rsidR="001B2B6D" w:rsidRPr="00006467" w:rsidRDefault="001B2B6D" w:rsidP="00E745B4">
      <w:pPr>
        <w:overflowPunct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9" w:type="dxa"/>
        <w:tblLook w:val="04A0" w:firstRow="1" w:lastRow="0" w:firstColumn="1" w:lastColumn="0" w:noHBand="0" w:noVBand="1"/>
      </w:tblPr>
      <w:tblGrid>
        <w:gridCol w:w="2626"/>
        <w:gridCol w:w="3189"/>
        <w:gridCol w:w="3474"/>
      </w:tblGrid>
      <w:tr w:rsidR="00006467" w:rsidRPr="00006467" w:rsidTr="00D72D27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за счет части, формируемой участниками образовательных отношений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</w:t>
            </w:r>
          </w:p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006467" w:rsidRPr="00006467" w:rsidTr="00D72D27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1B2B6D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6467"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1B2B6D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B2B6D" w:rsidRPr="00006467" w:rsidTr="00D72D27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6D" w:rsidRPr="00006467" w:rsidRDefault="001B2B6D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6D" w:rsidRPr="00006467" w:rsidRDefault="001B2B6D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6D" w:rsidRPr="00006467" w:rsidRDefault="001B2B6D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06467" w:rsidRPr="00006467" w:rsidTr="00D72D27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67" w:rsidRPr="00006467" w:rsidRDefault="00006467" w:rsidP="00006467">
            <w:pPr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12FEE" w:rsidRDefault="00E12FEE"/>
    <w:p w:rsidR="00E12FEE" w:rsidRDefault="00E12FEE" w:rsidP="00E12FEE">
      <w:pPr>
        <w:shd w:val="clear" w:color="auto" w:fill="FFFFFF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701D53" w:rsidRPr="00E12FEE" w:rsidRDefault="00701D53" w:rsidP="00E12FEE">
      <w:pPr>
        <w:shd w:val="clear" w:color="auto" w:fill="FFFFFF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E12FEE" w:rsidRPr="00E12FEE" w:rsidRDefault="00E12FEE" w:rsidP="00E12FEE">
      <w:pPr>
        <w:numPr>
          <w:ilvl w:val="1"/>
          <w:numId w:val="4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E12FE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E05A7A" w:rsidRPr="00E05A7A" w:rsidRDefault="00E05A7A" w:rsidP="00E05A7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5A7A">
        <w:rPr>
          <w:rFonts w:ascii="Times New Roman" w:hAnsi="Times New Roman"/>
          <w:b/>
          <w:sz w:val="24"/>
          <w:szCs w:val="24"/>
          <w:u w:val="single"/>
        </w:rPr>
        <w:t xml:space="preserve">Личностные: 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proofErr w:type="gramStart"/>
      <w:r w:rsidRPr="00892C2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892C2A">
        <w:rPr>
          <w:rFonts w:ascii="Times New Roman" w:eastAsia="HiddenHorzOCR" w:hAnsi="Times New Roman" w:cs="Times New Roman"/>
          <w:sz w:val="24"/>
          <w:szCs w:val="24"/>
        </w:rPr>
        <w:t xml:space="preserve">  целостного</w:t>
      </w:r>
      <w:proofErr w:type="gramEnd"/>
      <w:r w:rsidRPr="00892C2A">
        <w:rPr>
          <w:rFonts w:ascii="Times New Roman" w:eastAsia="HiddenHorzOCR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892C2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892C2A">
        <w:rPr>
          <w:rFonts w:ascii="Times New Roman" w:eastAsia="HiddenHorzOCR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92C2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толерантное</w:t>
      </w:r>
      <w:r w:rsidRPr="00892C2A">
        <w:rPr>
          <w:rFonts w:ascii="Times New Roman" w:eastAsia="HiddenHorzOCR" w:hAnsi="Times New Roman" w:cs="Times New Roman"/>
          <w:sz w:val="24"/>
          <w:szCs w:val="24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92C2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навыки</w:t>
      </w:r>
      <w:r w:rsidRPr="00892C2A">
        <w:rPr>
          <w:rFonts w:ascii="Times New Roman" w:eastAsia="HiddenHorzOCR" w:hAnsi="Times New Roman" w:cs="Times New Roman"/>
          <w:sz w:val="24"/>
          <w:szCs w:val="24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92C2A">
        <w:rPr>
          <w:rFonts w:ascii="Times New Roman" w:eastAsia="HiddenHorzOCR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92C2A">
        <w:rPr>
          <w:rFonts w:ascii="Times New Roman" w:eastAsia="HiddenHorzOCR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92C2A">
        <w:rPr>
          <w:rFonts w:ascii="Times New Roman" w:eastAsia="HiddenHorzOCR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892C2A" w:rsidRPr="00892C2A" w:rsidRDefault="00892C2A" w:rsidP="00892C2A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92C2A">
        <w:rPr>
          <w:rFonts w:ascii="Times New Roman" w:eastAsia="HiddenHorzOCR" w:hAnsi="Times New Roman" w:cs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</w:t>
      </w:r>
      <w:r w:rsidRPr="00892C2A">
        <w:rPr>
          <w:rFonts w:ascii="Times New Roman" w:eastAsia="HiddenHorzOCR" w:hAnsi="Times New Roman" w:cs="Times New Roman"/>
          <w:sz w:val="24"/>
          <w:szCs w:val="24"/>
        </w:rPr>
        <w:lastRenderedPageBreak/>
        <w:t>проблем.</w:t>
      </w:r>
    </w:p>
    <w:p w:rsidR="00E12FEE" w:rsidRDefault="00E05A7A" w:rsidP="00892C2A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HiddenHorzOCR" w:hAnsi="Times New Roman" w:cs="Times New Roman"/>
          <w:sz w:val="24"/>
          <w:szCs w:val="24"/>
          <w:u w:val="single"/>
        </w:rPr>
      </w:pPr>
      <w:r w:rsidRPr="00E05A7A">
        <w:rPr>
          <w:rFonts w:ascii="Times New Roman" w:eastAsia="HiddenHorzOCR" w:hAnsi="Times New Roman" w:cs="Times New Roman"/>
          <w:b/>
          <w:sz w:val="24"/>
          <w:szCs w:val="24"/>
          <w:u w:val="single"/>
        </w:rPr>
        <w:t>М</w:t>
      </w:r>
      <w:r w:rsidR="00E12FEE" w:rsidRPr="00E12FEE">
        <w:rPr>
          <w:rFonts w:ascii="Times New Roman" w:eastAsia="HiddenHorzOCR" w:hAnsi="Times New Roman" w:cs="Times New Roman"/>
          <w:b/>
          <w:sz w:val="24"/>
          <w:szCs w:val="24"/>
          <w:u w:val="single"/>
        </w:rPr>
        <w:t>етапредметные</w:t>
      </w:r>
      <w:r w:rsidR="00E12FEE" w:rsidRPr="00E12FEE">
        <w:rPr>
          <w:rFonts w:ascii="Times New Roman" w:eastAsia="HiddenHorzOCR" w:hAnsi="Times New Roman" w:cs="Times New Roman"/>
          <w:sz w:val="24"/>
          <w:szCs w:val="24"/>
          <w:u w:val="single"/>
        </w:rPr>
        <w:t xml:space="preserve">: </w:t>
      </w:r>
    </w:p>
    <w:p w:rsidR="00E05A7A" w:rsidRPr="00E05A7A" w:rsidRDefault="00E05A7A" w:rsidP="00E05A7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E05A7A" w:rsidRPr="00E05A7A" w:rsidRDefault="00E05A7A" w:rsidP="00E05A7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E05A7A" w:rsidRPr="00E05A7A" w:rsidRDefault="00E05A7A" w:rsidP="00E05A7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вести самостоятельный поиск, анализ, отбор информации, ее преобразование, сохранение, </w:t>
      </w:r>
      <w:proofErr w:type="gramStart"/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 и</w:t>
      </w:r>
      <w:proofErr w:type="gramEnd"/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презентацию с помощью технических средств и информации;</w:t>
      </w:r>
    </w:p>
    <w:p w:rsidR="00E05A7A" w:rsidRDefault="00E05A7A" w:rsidP="00E05A7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E05A7A" w:rsidRDefault="00E05A7A" w:rsidP="00E05A7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гиены, ресурсосбережения, правов</w:t>
      </w:r>
      <w:r w:rsidRPr="00E05A7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этических норм, норм информационной безопасности;</w:t>
      </w:r>
    </w:p>
    <w:p w:rsidR="00892C2A" w:rsidRPr="00E05A7A" w:rsidRDefault="00892C2A" w:rsidP="00E05A7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2A" w:rsidRDefault="00892C2A" w:rsidP="00892C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92C2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Предметные: </w:t>
      </w:r>
    </w:p>
    <w:p w:rsidR="003C7C10" w:rsidRDefault="003C7C10" w:rsidP="00892C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C10">
        <w:rPr>
          <w:rFonts w:ascii="Times New Roman" w:eastAsia="Calibri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C10">
        <w:rPr>
          <w:rFonts w:ascii="Times New Roman" w:eastAsia="Calibri" w:hAnsi="Times New Roman" w:cs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C10">
        <w:rPr>
          <w:rFonts w:ascii="Times New Roman" w:eastAsia="Calibri" w:hAnsi="Times New Roman" w:cs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C10">
        <w:rPr>
          <w:rFonts w:ascii="Times New Roman" w:eastAsia="Calibri" w:hAnsi="Times New Roman" w:cs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C10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определять на плане и карте расстояния, направления, высоты точек; 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C10">
        <w:rPr>
          <w:rFonts w:ascii="Times New Roman" w:eastAsia="Calibri" w:hAnsi="Times New Roman" w:cs="Times New Roman"/>
          <w:bCs/>
          <w:sz w:val="24"/>
          <w:szCs w:val="24"/>
        </w:rPr>
        <w:t xml:space="preserve">географические координаты и местоположение географических объектов; 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7C10">
        <w:rPr>
          <w:rFonts w:ascii="Times New Roman" w:eastAsia="Calibri" w:hAnsi="Times New Roman" w:cs="Times New Roman"/>
          <w:sz w:val="24"/>
          <w:szCs w:val="24"/>
        </w:rPr>
        <w:t xml:space="preserve">читать </w:t>
      </w:r>
      <w:r w:rsidRPr="003C7C1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планы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местности, строить топографический профиль.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C10">
        <w:rPr>
          <w:rFonts w:ascii="Times New Roman" w:eastAsia="Calibri" w:hAnsi="Times New Roman" w:cs="Times New Roman"/>
          <w:bCs/>
          <w:sz w:val="24"/>
          <w:szCs w:val="24"/>
        </w:rPr>
        <w:t xml:space="preserve">выделять существенные признаки географических объектов и явлений; 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C10">
        <w:rPr>
          <w:rFonts w:ascii="Times New Roman" w:eastAsia="Calibri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C10">
        <w:rPr>
          <w:rFonts w:ascii="Times New Roman" w:eastAsia="Calibri" w:hAnsi="Times New Roman" w:cs="Times New Roman"/>
          <w:iCs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3C7C10" w:rsidRPr="003C7C10" w:rsidRDefault="003C7C10" w:rsidP="003C7C1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C10">
        <w:rPr>
          <w:rFonts w:ascii="Times New Roman" w:eastAsia="Calibri" w:hAnsi="Times New Roman" w:cs="Times New Roman"/>
          <w:iCs/>
          <w:sz w:val="24"/>
          <w:szCs w:val="24"/>
        </w:rPr>
        <w:t>воспринимать и критически оценивать информацию географического со</w:t>
      </w:r>
      <w:r w:rsidR="00D6105D">
        <w:rPr>
          <w:rFonts w:ascii="Times New Roman" w:eastAsia="Calibri" w:hAnsi="Times New Roman" w:cs="Times New Roman"/>
          <w:iCs/>
          <w:sz w:val="24"/>
          <w:szCs w:val="24"/>
        </w:rPr>
        <w:t>держания.</w:t>
      </w:r>
    </w:p>
    <w:p w:rsidR="003C7C10" w:rsidRDefault="003C7C10" w:rsidP="00892C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7C10" w:rsidRPr="00892C2A" w:rsidRDefault="003C7C10" w:rsidP="00892C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C2A" w:rsidRDefault="00892C2A" w:rsidP="00E12FE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HiddenHorzOCR" w:hAnsi="Times New Roman" w:cs="Times New Roman"/>
          <w:sz w:val="24"/>
          <w:szCs w:val="24"/>
          <w:u w:val="single"/>
        </w:rPr>
      </w:pPr>
    </w:p>
    <w:p w:rsidR="00892C2A" w:rsidRDefault="00892C2A" w:rsidP="00E12FE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HiddenHorzOCR" w:hAnsi="Times New Roman" w:cs="Times New Roman"/>
          <w:sz w:val="24"/>
          <w:szCs w:val="24"/>
          <w:u w:val="single"/>
        </w:rPr>
      </w:pPr>
    </w:p>
    <w:p w:rsidR="00E12FEE" w:rsidRDefault="00E12FEE" w:rsidP="00701D5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u w:val="single"/>
        </w:rPr>
      </w:pPr>
    </w:p>
    <w:p w:rsidR="00701D53" w:rsidRDefault="00701D53" w:rsidP="00701D5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Calibri" w:cs="TimesNewRoman"/>
          <w:sz w:val="24"/>
          <w:szCs w:val="24"/>
          <w:lang w:eastAsia="ru-RU"/>
        </w:rPr>
      </w:pPr>
    </w:p>
    <w:p w:rsidR="003B01CD" w:rsidRDefault="003B01CD" w:rsidP="003B01CD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1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учебного курса </w:t>
      </w:r>
    </w:p>
    <w:p w:rsidR="003B01CD" w:rsidRPr="003B01CD" w:rsidRDefault="003B01CD" w:rsidP="003B01C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7"/>
        <w:tblW w:w="9918" w:type="dxa"/>
        <w:tblLook w:val="04A0" w:firstRow="1" w:lastRow="0" w:firstColumn="1" w:lastColumn="0" w:noHBand="0" w:noVBand="1"/>
      </w:tblPr>
      <w:tblGrid>
        <w:gridCol w:w="3285"/>
        <w:gridCol w:w="45"/>
        <w:gridCol w:w="15"/>
        <w:gridCol w:w="52"/>
        <w:gridCol w:w="1123"/>
        <w:gridCol w:w="5398"/>
      </w:tblGrid>
      <w:tr w:rsidR="003B414E" w:rsidRPr="00EF2992" w:rsidTr="003B414E">
        <w:trPr>
          <w:trHeight w:val="413"/>
        </w:trPr>
        <w:tc>
          <w:tcPr>
            <w:tcW w:w="3397" w:type="dxa"/>
            <w:gridSpan w:val="4"/>
          </w:tcPr>
          <w:p w:rsidR="003B414E" w:rsidRPr="00EF2992" w:rsidRDefault="003B414E" w:rsidP="003B414E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F2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1123" w:type="dxa"/>
          </w:tcPr>
          <w:p w:rsidR="003B414E" w:rsidRPr="003B414E" w:rsidRDefault="003B414E" w:rsidP="003B414E">
            <w:pPr>
              <w:spacing w:after="200" w:line="276" w:lineRule="auto"/>
              <w:ind w:left="-2" w:hanging="3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Кол-во </w:t>
            </w:r>
            <w:r w:rsidRPr="003B414E">
              <w:rPr>
                <w:rFonts w:ascii="Times New Roman" w:eastAsia="Calibri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398" w:type="dxa"/>
          </w:tcPr>
          <w:p w:rsidR="003B414E" w:rsidRPr="00EF2992" w:rsidRDefault="003B414E" w:rsidP="003B414E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80928" w:rsidRPr="00EF2992" w:rsidTr="003B414E">
        <w:trPr>
          <w:trHeight w:val="413"/>
        </w:trPr>
        <w:tc>
          <w:tcPr>
            <w:tcW w:w="9918" w:type="dxa"/>
            <w:gridSpan w:val="6"/>
          </w:tcPr>
          <w:p w:rsidR="00780928" w:rsidRPr="00EF2992" w:rsidRDefault="003B414E" w:rsidP="003B414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B414E" w:rsidRPr="00EF2992" w:rsidTr="003B414E">
        <w:trPr>
          <w:trHeight w:val="413"/>
        </w:trPr>
        <w:tc>
          <w:tcPr>
            <w:tcW w:w="3397" w:type="dxa"/>
            <w:gridSpan w:val="4"/>
          </w:tcPr>
          <w:p w:rsidR="003B414E" w:rsidRPr="003B01CD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23" w:type="dxa"/>
          </w:tcPr>
          <w:p w:rsidR="003B414E" w:rsidRPr="003B01CD" w:rsidRDefault="003B414E" w:rsidP="003B414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B414E" w:rsidRPr="00736B3F" w:rsidRDefault="003B414E" w:rsidP="003B4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практикума, структура и специфика занятий.</w:t>
            </w:r>
          </w:p>
          <w:p w:rsidR="003B414E" w:rsidRPr="00EF2992" w:rsidRDefault="003B414E" w:rsidP="003B414E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14E" w:rsidRPr="00EF2992" w:rsidTr="003B414E">
        <w:trPr>
          <w:trHeight w:val="413"/>
        </w:trPr>
        <w:tc>
          <w:tcPr>
            <w:tcW w:w="3397" w:type="dxa"/>
            <w:gridSpan w:val="4"/>
          </w:tcPr>
          <w:p w:rsidR="003B414E" w:rsidRPr="003B01CD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w="1123" w:type="dxa"/>
          </w:tcPr>
          <w:p w:rsidR="003B414E" w:rsidRPr="003B01CD" w:rsidRDefault="003B414E" w:rsidP="003B414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8" w:type="dxa"/>
          </w:tcPr>
          <w:p w:rsidR="003B414E" w:rsidRPr="00736B3F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B3F">
              <w:rPr>
                <w:rFonts w:ascii="Times New Roman" w:hAnsi="Times New Roman" w:cs="Times New Roman"/>
                <w:sz w:val="24"/>
              </w:rPr>
              <w:t>План местности. Географическая карта. Их основные параметры и элементы.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      </w:r>
          </w:p>
          <w:p w:rsidR="003B414E" w:rsidRPr="003B01CD" w:rsidRDefault="003B414E" w:rsidP="003B414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E" w:rsidRPr="00EF2992" w:rsidTr="003B414E">
        <w:trPr>
          <w:trHeight w:val="413"/>
        </w:trPr>
        <w:tc>
          <w:tcPr>
            <w:tcW w:w="3397" w:type="dxa"/>
            <w:gridSpan w:val="4"/>
          </w:tcPr>
          <w:p w:rsidR="003B414E" w:rsidRPr="003B01CD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1123" w:type="dxa"/>
          </w:tcPr>
          <w:p w:rsidR="003B414E" w:rsidRPr="003B01CD" w:rsidRDefault="003B414E" w:rsidP="003B414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8" w:type="dxa"/>
          </w:tcPr>
          <w:p w:rsidR="003B414E" w:rsidRPr="00736B3F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6B3F">
              <w:rPr>
                <w:rFonts w:ascii="Times New Roman" w:hAnsi="Times New Roman" w:cs="Times New Roman"/>
                <w:sz w:val="24"/>
              </w:rPr>
              <w:t>Работа с климатическими картами. Определение</w:t>
            </w:r>
            <w:r>
              <w:rPr>
                <w:rFonts w:ascii="Times New Roman" w:hAnsi="Times New Roman" w:cs="Times New Roman"/>
                <w:sz w:val="24"/>
              </w:rPr>
              <w:t xml:space="preserve"> средних температур, амплитуды. </w:t>
            </w:r>
            <w:r w:rsidRPr="00736B3F">
              <w:rPr>
                <w:rFonts w:ascii="Times New Roman" w:hAnsi="Times New Roman" w:cs="Times New Roman"/>
                <w:sz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</w:rPr>
              <w:t xml:space="preserve"> погоды по синоптической карте. </w:t>
            </w:r>
            <w:r w:rsidRPr="00736B3F">
              <w:rPr>
                <w:rFonts w:ascii="Times New Roman" w:hAnsi="Times New Roman" w:cs="Times New Roman"/>
                <w:sz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</w:rPr>
              <w:t xml:space="preserve"> типа климата по климатограмме. </w:t>
            </w:r>
            <w:r w:rsidRPr="00736B3F">
              <w:rPr>
                <w:rFonts w:ascii="Times New Roman" w:hAnsi="Times New Roman" w:cs="Times New Roman"/>
                <w:sz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</w:rPr>
              <w:t>ие высоты Солнца над горизонтом, решение задач на определение  поясного времени, работа с текстовыми заданиями по темам: «Литосфера», «Атмосфера», «Гидросфера», «Биосфера», «Материки и океаны».</w:t>
            </w:r>
          </w:p>
        </w:tc>
      </w:tr>
      <w:tr w:rsidR="003B414E" w:rsidRPr="00EF2992" w:rsidTr="003B414E">
        <w:trPr>
          <w:trHeight w:val="413"/>
        </w:trPr>
        <w:tc>
          <w:tcPr>
            <w:tcW w:w="3397" w:type="dxa"/>
            <w:gridSpan w:val="4"/>
          </w:tcPr>
          <w:p w:rsidR="003B414E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23" w:type="dxa"/>
          </w:tcPr>
          <w:p w:rsidR="003B414E" w:rsidRDefault="003B414E" w:rsidP="003B414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8" w:type="dxa"/>
          </w:tcPr>
          <w:p w:rsidR="003B414E" w:rsidRPr="00736B3F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0928" w:rsidRPr="00EF2992" w:rsidTr="003B414E">
        <w:trPr>
          <w:trHeight w:val="413"/>
        </w:trPr>
        <w:tc>
          <w:tcPr>
            <w:tcW w:w="9918" w:type="dxa"/>
            <w:gridSpan w:val="6"/>
          </w:tcPr>
          <w:p w:rsidR="00780928" w:rsidRPr="00780928" w:rsidRDefault="003B414E" w:rsidP="003B41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0928">
              <w:rPr>
                <w:rFonts w:ascii="Times New Roman" w:hAnsi="Times New Roman" w:cs="Times New Roman"/>
                <w:b/>
                <w:sz w:val="24"/>
              </w:rPr>
              <w:t>11 класс</w:t>
            </w:r>
          </w:p>
        </w:tc>
      </w:tr>
      <w:tr w:rsidR="003B414E" w:rsidRPr="00EF2992" w:rsidTr="003B414E">
        <w:trPr>
          <w:trHeight w:val="413"/>
        </w:trPr>
        <w:tc>
          <w:tcPr>
            <w:tcW w:w="3345" w:type="dxa"/>
            <w:gridSpan w:val="3"/>
          </w:tcPr>
          <w:p w:rsidR="003B414E" w:rsidRPr="00750B07" w:rsidRDefault="003B414E" w:rsidP="003B414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мира и России</w:t>
            </w:r>
          </w:p>
        </w:tc>
        <w:tc>
          <w:tcPr>
            <w:tcW w:w="1175" w:type="dxa"/>
            <w:gridSpan w:val="2"/>
          </w:tcPr>
          <w:p w:rsidR="003B414E" w:rsidRPr="00750B07" w:rsidRDefault="003B414E" w:rsidP="003B4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8" w:type="dxa"/>
          </w:tcPr>
          <w:p w:rsidR="003B414E" w:rsidRPr="00750B07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определение</w:t>
            </w:r>
            <w:r w:rsidRPr="00613C0E">
              <w:rPr>
                <w:rFonts w:ascii="Times New Roman" w:hAnsi="Times New Roman" w:cs="Times New Roman"/>
                <w:sz w:val="24"/>
              </w:rPr>
              <w:t xml:space="preserve"> естественного и миграцио</w:t>
            </w:r>
            <w:r>
              <w:rPr>
                <w:rFonts w:ascii="Times New Roman" w:hAnsi="Times New Roman" w:cs="Times New Roman"/>
                <w:sz w:val="24"/>
              </w:rPr>
              <w:t xml:space="preserve">нного прироста стран, регионов. </w:t>
            </w:r>
            <w:r w:rsidRPr="00613C0E">
              <w:rPr>
                <w:rFonts w:ascii="Times New Roman" w:hAnsi="Times New Roman" w:cs="Times New Roman"/>
                <w:sz w:val="24"/>
              </w:rPr>
              <w:t>Работа с демографическими показателями, статистическими материалами.</w:t>
            </w:r>
          </w:p>
        </w:tc>
      </w:tr>
      <w:tr w:rsidR="003B414E" w:rsidRPr="00EF2992" w:rsidTr="003B414E">
        <w:trPr>
          <w:trHeight w:val="413"/>
        </w:trPr>
        <w:tc>
          <w:tcPr>
            <w:tcW w:w="3345" w:type="dxa"/>
            <w:gridSpan w:val="3"/>
          </w:tcPr>
          <w:p w:rsidR="003B414E" w:rsidRPr="00750B07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хозяйство</w:t>
            </w:r>
          </w:p>
        </w:tc>
        <w:tc>
          <w:tcPr>
            <w:tcW w:w="1175" w:type="dxa"/>
            <w:gridSpan w:val="2"/>
          </w:tcPr>
          <w:p w:rsidR="003B414E" w:rsidRPr="00750B07" w:rsidRDefault="003B414E" w:rsidP="003B4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8" w:type="dxa"/>
          </w:tcPr>
          <w:p w:rsidR="003B414E" w:rsidRPr="00750B07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со статистическими материалами и анализ полученных результатов по темам: </w:t>
            </w:r>
            <w:r>
              <w:t xml:space="preserve"> «</w:t>
            </w:r>
            <w:r w:rsidRPr="00613C0E">
              <w:rPr>
                <w:rFonts w:ascii="Times New Roman" w:hAnsi="Times New Roman" w:cs="Times New Roman"/>
                <w:sz w:val="24"/>
              </w:rPr>
              <w:t>Отраслевая и территориальн</w:t>
            </w:r>
            <w:r>
              <w:rPr>
                <w:rFonts w:ascii="Times New Roman" w:hAnsi="Times New Roman" w:cs="Times New Roman"/>
                <w:sz w:val="24"/>
              </w:rPr>
              <w:t>ая структура мирового хозяйства»,</w:t>
            </w:r>
            <w:r w:rsidRPr="00613C0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13C0E">
              <w:rPr>
                <w:rFonts w:ascii="Times New Roman" w:hAnsi="Times New Roman" w:cs="Times New Roman"/>
                <w:sz w:val="24"/>
              </w:rPr>
              <w:t>Географическое разделение труда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Pr="00613C0E">
              <w:rPr>
                <w:rFonts w:ascii="Times New Roman" w:hAnsi="Times New Roman" w:cs="Times New Roman"/>
                <w:sz w:val="24"/>
              </w:rPr>
              <w:t>Ведущие страны-эксп</w:t>
            </w:r>
            <w:r>
              <w:rPr>
                <w:rFonts w:ascii="Times New Roman" w:hAnsi="Times New Roman" w:cs="Times New Roman"/>
                <w:sz w:val="24"/>
              </w:rPr>
              <w:t>ортёры основных видов продукции», «</w:t>
            </w:r>
            <w:r>
              <w:t xml:space="preserve"> </w:t>
            </w:r>
            <w:r w:rsidRPr="00613C0E">
              <w:rPr>
                <w:rFonts w:ascii="Times New Roman" w:hAnsi="Times New Roman" w:cs="Times New Roman"/>
                <w:sz w:val="24"/>
              </w:rPr>
              <w:t>Международная специализация крупнейших стран и реги</w:t>
            </w:r>
            <w:r>
              <w:rPr>
                <w:rFonts w:ascii="Times New Roman" w:hAnsi="Times New Roman" w:cs="Times New Roman"/>
                <w:sz w:val="24"/>
              </w:rPr>
              <w:t>онов мира».</w:t>
            </w:r>
          </w:p>
        </w:tc>
      </w:tr>
      <w:tr w:rsidR="003B414E" w:rsidRPr="00EF2992" w:rsidTr="003B414E">
        <w:trPr>
          <w:trHeight w:val="413"/>
        </w:trPr>
        <w:tc>
          <w:tcPr>
            <w:tcW w:w="3330" w:type="dxa"/>
            <w:gridSpan w:val="2"/>
          </w:tcPr>
          <w:p w:rsidR="003B414E" w:rsidRPr="00750B07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Природопользование и г</w:t>
            </w:r>
            <w:r w:rsidRPr="0075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еоэкология</w:t>
            </w:r>
          </w:p>
        </w:tc>
        <w:tc>
          <w:tcPr>
            <w:tcW w:w="1190" w:type="dxa"/>
            <w:gridSpan w:val="3"/>
          </w:tcPr>
          <w:p w:rsidR="003B414E" w:rsidRPr="00750B07" w:rsidRDefault="003B414E" w:rsidP="003B414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8" w:type="dxa"/>
          </w:tcPr>
          <w:p w:rsidR="003B414E" w:rsidRPr="00613C0E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3C0E">
              <w:rPr>
                <w:rFonts w:ascii="Times New Roman" w:hAnsi="Times New Roman" w:cs="Times New Roman"/>
                <w:sz w:val="24"/>
              </w:rPr>
              <w:t xml:space="preserve">Решение задач по обеспеченности стран невозобновимыми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3C0E">
              <w:rPr>
                <w:rFonts w:ascii="Times New Roman" w:hAnsi="Times New Roman" w:cs="Times New Roman"/>
                <w:sz w:val="24"/>
              </w:rPr>
              <w:t xml:space="preserve"> природными ресурсами.</w:t>
            </w:r>
          </w:p>
          <w:p w:rsidR="003B414E" w:rsidRPr="00750B07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3C0E">
              <w:rPr>
                <w:rFonts w:ascii="Times New Roman" w:hAnsi="Times New Roman" w:cs="Times New Roman"/>
                <w:sz w:val="24"/>
              </w:rPr>
              <w:t>Определение ресурсообеспеченности стран по формулам.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Pr="00613C0E">
              <w:rPr>
                <w:rFonts w:ascii="Times New Roman" w:hAnsi="Times New Roman" w:cs="Times New Roman"/>
                <w:sz w:val="24"/>
              </w:rPr>
              <w:t>Антропогенное воздействие. Особенности воздействия на окружающую среду различных сфер и отраслей хозяйства.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</w:t>
            </w:r>
          </w:p>
        </w:tc>
      </w:tr>
      <w:tr w:rsidR="003B414E" w:rsidRPr="00EF2992" w:rsidTr="003B414E">
        <w:trPr>
          <w:trHeight w:val="413"/>
        </w:trPr>
        <w:tc>
          <w:tcPr>
            <w:tcW w:w="3285" w:type="dxa"/>
          </w:tcPr>
          <w:p w:rsidR="003B414E" w:rsidRPr="00750B07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Страны мира и регионы России</w:t>
            </w:r>
          </w:p>
        </w:tc>
        <w:tc>
          <w:tcPr>
            <w:tcW w:w="1235" w:type="dxa"/>
            <w:gridSpan w:val="4"/>
          </w:tcPr>
          <w:p w:rsidR="003B414E" w:rsidRPr="00750B07" w:rsidRDefault="003B414E" w:rsidP="003B414E">
            <w:pPr>
              <w:spacing w:after="200" w:line="276" w:lineRule="auto"/>
              <w:ind w:left="16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8" w:type="dxa"/>
          </w:tcPr>
          <w:p w:rsidR="003B414E" w:rsidRPr="00750B07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регионов</w:t>
            </w:r>
            <w:r w:rsidRPr="00613C0E">
              <w:rPr>
                <w:rFonts w:ascii="Times New Roman" w:hAnsi="Times New Roman" w:cs="Times New Roman"/>
                <w:sz w:val="24"/>
              </w:rPr>
              <w:t xml:space="preserve"> Россия по кратком</w:t>
            </w:r>
            <w:r>
              <w:rPr>
                <w:rFonts w:ascii="Times New Roman" w:hAnsi="Times New Roman" w:cs="Times New Roman"/>
                <w:sz w:val="24"/>
              </w:rPr>
              <w:t>у описанию. Определение стран</w:t>
            </w:r>
            <w:r w:rsidRPr="00613C0E">
              <w:rPr>
                <w:rFonts w:ascii="Times New Roman" w:hAnsi="Times New Roman" w:cs="Times New Roman"/>
                <w:sz w:val="24"/>
              </w:rPr>
              <w:t xml:space="preserve"> по описанию.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13C0E">
              <w:rPr>
                <w:rFonts w:ascii="Times New Roman" w:hAnsi="Times New Roman" w:cs="Times New Roman"/>
                <w:sz w:val="24"/>
              </w:rPr>
              <w:t xml:space="preserve">абота с текстовыми заданиями по темам: </w:t>
            </w:r>
            <w:r>
              <w:t>«</w:t>
            </w:r>
            <w:r w:rsidRPr="00613C0E">
              <w:rPr>
                <w:rFonts w:ascii="Times New Roman" w:hAnsi="Times New Roman" w:cs="Times New Roman"/>
                <w:sz w:val="24"/>
              </w:rPr>
              <w:t>Региональная экономическая география. Определение специализации отдельных стран и районов. Комплексная географическая характеристика к</w:t>
            </w:r>
            <w:r>
              <w:rPr>
                <w:rFonts w:ascii="Times New Roman" w:hAnsi="Times New Roman" w:cs="Times New Roman"/>
                <w:sz w:val="24"/>
              </w:rPr>
              <w:t xml:space="preserve">рупнейших стран и регионов мира». </w:t>
            </w:r>
          </w:p>
        </w:tc>
      </w:tr>
      <w:tr w:rsidR="003B414E" w:rsidRPr="00EF2992" w:rsidTr="003B414E">
        <w:trPr>
          <w:trHeight w:val="413"/>
        </w:trPr>
        <w:tc>
          <w:tcPr>
            <w:tcW w:w="3285" w:type="dxa"/>
          </w:tcPr>
          <w:p w:rsidR="003B414E" w:rsidRPr="00750B07" w:rsidRDefault="003B414E" w:rsidP="003B414E">
            <w:pPr>
              <w:spacing w:after="200" w:line="276" w:lineRule="auto"/>
              <w:ind w:left="1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Обобщение, закрепление. Промежуточная аттестация.</w:t>
            </w:r>
          </w:p>
        </w:tc>
        <w:tc>
          <w:tcPr>
            <w:tcW w:w="1235" w:type="dxa"/>
            <w:gridSpan w:val="4"/>
          </w:tcPr>
          <w:p w:rsidR="003B414E" w:rsidRPr="00750B07" w:rsidRDefault="003B414E" w:rsidP="003B414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8" w:type="dxa"/>
          </w:tcPr>
          <w:p w:rsidR="003B414E" w:rsidRDefault="003B414E" w:rsidP="003B414E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E12FEE" w:rsidRDefault="00E12FEE"/>
    <w:p w:rsidR="00750B07" w:rsidRDefault="00750B07"/>
    <w:p w:rsidR="00750B07" w:rsidRDefault="00750B07"/>
    <w:p w:rsidR="00750B07" w:rsidRPr="00750B07" w:rsidRDefault="00750B07" w:rsidP="00750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0B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Pr="00750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темы, с учетом Рабочей программы воспитания</w:t>
      </w:r>
    </w:p>
    <w:p w:rsidR="00750B07" w:rsidRDefault="00750B07" w:rsidP="00750B07">
      <w:pPr>
        <w:spacing w:after="200" w:line="276" w:lineRule="auto"/>
        <w:ind w:left="142"/>
        <w:jc w:val="center"/>
      </w:pPr>
    </w:p>
    <w:tbl>
      <w:tblPr>
        <w:tblW w:w="1141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3214"/>
        <w:gridCol w:w="891"/>
        <w:gridCol w:w="2636"/>
        <w:gridCol w:w="1655"/>
        <w:gridCol w:w="2342"/>
      </w:tblGrid>
      <w:tr w:rsidR="00750B07" w:rsidRPr="00750B07" w:rsidTr="00BA2AAF">
        <w:trPr>
          <w:trHeight w:val="1485"/>
        </w:trPr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0B07" w:rsidRPr="00750B07" w:rsidRDefault="00750B07" w:rsidP="0075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урока/ Форма </w:t>
            </w:r>
          </w:p>
          <w:p w:rsidR="00750B07" w:rsidRPr="00750B07" w:rsidRDefault="00750B07" w:rsidP="0075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промежуточной </w:t>
            </w:r>
          </w:p>
          <w:p w:rsidR="00750B07" w:rsidRPr="00750B07" w:rsidRDefault="00750B07" w:rsidP="0075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auto"/>
            </w:tcBorders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контроля 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Воспитательный потенциал урока, с учетом Рабочей программы воспитания</w:t>
            </w:r>
          </w:p>
        </w:tc>
      </w:tr>
      <w:tr w:rsidR="00780928" w:rsidRPr="00750B07" w:rsidTr="00004667">
        <w:trPr>
          <w:trHeight w:val="462"/>
        </w:trPr>
        <w:tc>
          <w:tcPr>
            <w:tcW w:w="114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80928" w:rsidRPr="00750B07" w:rsidRDefault="00780928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класс</w:t>
            </w:r>
          </w:p>
        </w:tc>
      </w:tr>
      <w:tr w:rsidR="00750B07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B07" w:rsidRPr="00750B07" w:rsidRDefault="00750B07" w:rsidP="0075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B07" w:rsidRPr="00750B07" w:rsidRDefault="00701D53" w:rsidP="00613C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Ознакомление </w:t>
            </w:r>
            <w:r w:rsidR="0004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 структурой занятий, основными тематическими блоками.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B07" w:rsidRPr="00750B07" w:rsidRDefault="00613C0E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D53" w:rsidRPr="00701D53" w:rsidRDefault="00701D53" w:rsidP="00701D53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 w:rsidRPr="00701D53">
              <w:rPr>
                <w:rFonts w:ascii="Times New Roman" w:eastAsia="№Е" w:hAnsi="Times New Roman" w:cs="Times New Roman"/>
                <w:sz w:val="20"/>
                <w:szCs w:val="16"/>
              </w:rPr>
      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  <w:p w:rsidR="00750B07" w:rsidRPr="00750B07" w:rsidRDefault="00750B07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745B4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5B4" w:rsidRPr="00701D53" w:rsidRDefault="00613C0E" w:rsidP="00D72D27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 w:rsidRPr="00613C0E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План и карта </w:t>
            </w:r>
            <w:r w:rsidR="00BA2AAF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(8</w:t>
            </w:r>
            <w:r w:rsidR="00E745B4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час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ов</w:t>
            </w:r>
            <w:r w:rsidR="00E745B4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)</w:t>
            </w:r>
          </w:p>
        </w:tc>
      </w:tr>
      <w:tr w:rsidR="00040630" w:rsidRPr="00750B07" w:rsidTr="00A1011C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0" w:rsidRDefault="00040630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630" w:rsidRDefault="00040630" w:rsidP="0070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Масштаб плана и карты. Виды масштаба.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30" w:rsidRDefault="00040630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0630" w:rsidRDefault="00040630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A3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плане</w:t>
            </w:r>
            <w:proofErr w:type="gramEnd"/>
            <w:r w:rsidRPr="00A3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карте расстояний с помощью масштаба, решение задач на перевод одного вида масштаба в другой. К</w:t>
            </w:r>
            <w:r w:rsidRP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лассифицировать карты по назначению, масштабу и охвату территории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630" w:rsidRDefault="00040630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  <w:p w:rsidR="00040630" w:rsidRDefault="00040630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630" w:rsidRPr="00D72D27" w:rsidRDefault="00040630" w:rsidP="00D72D27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 w:rsidRPr="00D72D27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</w:t>
            </w:r>
            <w:r w:rsidRPr="00D72D27">
              <w:rPr>
                <w:rFonts w:ascii="Times New Roman" w:eastAsia="№Е" w:hAnsi="Times New Roman" w:cs="Times New Roman"/>
                <w:sz w:val="20"/>
                <w:szCs w:val="16"/>
              </w:rPr>
              <w:lastRenderedPageBreak/>
              <w:t xml:space="preserve">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040630" w:rsidRPr="00701D53" w:rsidRDefault="00040630" w:rsidP="00701D53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040630" w:rsidRPr="00750B07" w:rsidTr="00BF03A3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0" w:rsidRDefault="00040630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630" w:rsidRPr="00613C0E" w:rsidRDefault="00040630" w:rsidP="0070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Стороны горизонта, азимут.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30" w:rsidRDefault="00040630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0630" w:rsidRDefault="00040630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направления, стороны горизонта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карте, решение задач на определение азимута.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630" w:rsidRPr="00207581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  <w:p w:rsidR="00040630" w:rsidRPr="00D72D27" w:rsidRDefault="00040630" w:rsidP="00750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040630" w:rsidRPr="00D72D27" w:rsidRDefault="00040630" w:rsidP="00D72D27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040630" w:rsidRPr="00750B07" w:rsidTr="00055F0B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0" w:rsidRPr="00613C0E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630" w:rsidRPr="00613C0E" w:rsidRDefault="00040630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Градусная сетка. Определение расстояний на карте с помощью градусной сетки.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0630" w:rsidRDefault="00040630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</w:t>
            </w:r>
            <w:r w:rsidRP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координаты и местоположение географических 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расстояний с помощью градусной сетки.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630" w:rsidRPr="00207581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  <w:p w:rsidR="00040630" w:rsidRPr="00D72D27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040630" w:rsidRPr="00D72D27" w:rsidRDefault="00040630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040630" w:rsidRPr="00750B07" w:rsidTr="006D76FA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630" w:rsidRPr="00613C0E" w:rsidRDefault="00040630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топографической карты.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0630" w:rsidRDefault="00040630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условные знаки на карте, читать содержание карты, выполнять задания по карте.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630" w:rsidRPr="00207581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  <w:p w:rsidR="00040630" w:rsidRPr="00D72D27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040630" w:rsidRPr="00D72D27" w:rsidRDefault="00040630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040630" w:rsidRPr="00750B07" w:rsidTr="00963462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630" w:rsidRDefault="00040630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профиля по топографической карте.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0630" w:rsidRDefault="00040630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вертикальный и горизонтальный масштаб, понимать крутизну, экспозицию склонов, анализировать горизонтали, строить профиль по заданному направлению.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630" w:rsidRPr="00040630" w:rsidRDefault="00040630" w:rsidP="00040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  <w:p w:rsidR="00040630" w:rsidRPr="00D72D27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040630" w:rsidRPr="00D72D27" w:rsidRDefault="00040630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040630" w:rsidRPr="00750B07" w:rsidTr="00963462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630" w:rsidRPr="00613C0E" w:rsidRDefault="00040630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по теме «План и карта».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0630" w:rsidRDefault="00040630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тренировочных заданий по теме «План и карта».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630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630" w:rsidRPr="00D72D27" w:rsidRDefault="00040630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 w:rsidRPr="00701D53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Природа Земли и человек</w:t>
            </w:r>
            <w:r w:rsidR="00780928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( 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</w:t>
            </w:r>
            <w:r w:rsidR="00780928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7 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часов)</w:t>
            </w: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климатическими картами. Определени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средних температур, амплитуды, годового количества осадков.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 w:rsidRPr="0061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климатических карт, определение средних годовых температур по изотермам, вычисление средней годовой температуры, годовой амплитуды, определение годового количества осадков, объяснение причин различий в увлажненности территорий.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2AAF" w:rsidRPr="00D72D27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D72D27">
              <w:rPr>
                <w:rFonts w:ascii="Times New Roman" w:eastAsia="№Е" w:hAnsi="Times New Roman" w:cs="Times New Roman"/>
                <w:sz w:val="20"/>
                <w:szCs w:val="16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A2AAF" w:rsidRPr="00D72D27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D72D27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BA2AAF" w:rsidRPr="00D72D27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D72D27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</w:t>
            </w:r>
            <w:r w:rsidRPr="00D72D27">
              <w:rPr>
                <w:rFonts w:ascii="Times New Roman" w:eastAsia="№Е" w:hAnsi="Times New Roman" w:cs="Times New Roman"/>
                <w:sz w:val="20"/>
                <w:szCs w:val="16"/>
              </w:rPr>
              <w:lastRenderedPageBreak/>
              <w:t xml:space="preserve">обсуждения, высказывания учащимися своего мнения по ее поводу, выработки своего к ней отношения; </w:t>
            </w:r>
          </w:p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D72D27">
              <w:rPr>
                <w:rFonts w:ascii="Times New Roman" w:eastAsia="№Е" w:hAnsi="Times New Roman" w:cs="Times New Roman"/>
                <w:sz w:val="20"/>
                <w:szCs w:val="16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Синоптическая карта. Закономерности изменения климатических показателей.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 w:rsidRPr="0061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синоптических карт, составление прогноза погоды на основе анализа, решение задач на закономерности изменений климатических показателей.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01D53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типа климата по климатограмме.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 w:rsidRPr="0061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климатическими диаграммами, анализ климатограмм, определение типа климата по результатам характеристики.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01D53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высоты Солнца над горизонтом.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78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задач на определение продолжительности светового дня в соответствии с указанной датой и широтой места наблюдения; на определение относительной продолжительности светового дня в </w:t>
            </w: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зависим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от широты места наблюдения.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BA2AAF" w:rsidP="00207581">
            <w:pPr>
              <w:jc w:val="center"/>
            </w:pPr>
            <w:r w:rsidRPr="00913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01D53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Часовые пояса. Решение задач на определение часового пояса.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 w:rsidRPr="0061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заданий на определение поясного времени, часовых зон.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BA2AAF" w:rsidP="00207581">
            <w:pPr>
              <w:jc w:val="center"/>
            </w:pPr>
            <w:r w:rsidRPr="00913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01D53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</w:t>
            </w: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темам: «Литосфера», «Атмосфера», «Гидросфера», «Биосфера», «Материки и океаны».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 w:rsidRPr="0061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анализ текста, выполнение заданий к тексту.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BA2AAF" w:rsidP="00207581">
            <w:pPr>
              <w:jc w:val="center"/>
            </w:pPr>
            <w:r w:rsidRPr="00913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BA2AAF" w:rsidRPr="00750B07" w:rsidTr="0063322B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BA2AAF" w:rsidRDefault="00BA2AAF" w:rsidP="00BA2AAF">
            <w:pPr>
              <w:tabs>
                <w:tab w:val="left" w:pos="28"/>
              </w:tabs>
              <w:spacing w:after="0" w:line="240" w:lineRule="auto"/>
              <w:ind w:left="28"/>
              <w:jc w:val="center"/>
              <w:rPr>
                <w:rFonts w:ascii="Times New Roman" w:eastAsia="№Е" w:hAnsi="Times New Roman" w:cs="Times New Roman"/>
                <w:b/>
                <w:sz w:val="20"/>
                <w:szCs w:val="16"/>
              </w:rPr>
            </w:pPr>
            <w:r w:rsidRPr="00BA2AAF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Промежуточная аттестация (1 час)</w:t>
            </w: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BA2A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Default="00BA2AAF" w:rsidP="00BA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  <w:r w:rsidR="0004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Pr="0061445D" w:rsidRDefault="00BA2AAF" w:rsidP="00BA2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BA2A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заданий аттестационной работы.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Pr="00913AA1" w:rsidRDefault="00BA2AAF" w:rsidP="00BA2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BA2AAF" w:rsidRPr="00701D53" w:rsidRDefault="00BA2AAF" w:rsidP="00BA2AAF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BA2AAF" w:rsidP="00207581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0"/>
                <w:szCs w:val="16"/>
              </w:rPr>
            </w:pPr>
            <w:r w:rsidRPr="00BA2AAF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11 класс</w:t>
            </w:r>
          </w:p>
        </w:tc>
      </w:tr>
      <w:tr w:rsidR="00BA2AAF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80928" w:rsidRDefault="00BA2AAF" w:rsidP="00207581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0"/>
                <w:szCs w:val="16"/>
              </w:rPr>
            </w:pPr>
            <w:r w:rsidRPr="00780928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Население мира и России 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(3 часа)</w:t>
            </w: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01D53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по определению естественного и миграционного прироста стран, регионов.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 w:rsidRPr="00B7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на определение</w:t>
            </w:r>
            <w:r w:rsidRPr="003A0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естественного и миграционного прироста стран, регионов.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2AAF" w:rsidRPr="00E745B4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BA2AAF" w:rsidRPr="00E745B4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включение в урок игровых процедур, которые помогают поддержать мотивацию детей к получению знаний, налаживанию 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lastRenderedPageBreak/>
              <w:t xml:space="preserve">позитивных межличностных отношений в классе, помогают установлению доброжелательной атмосферы во время урока;   </w:t>
            </w:r>
          </w:p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 w:rsidRPr="00701D53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 </w:t>
            </w: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01D53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демографическими показателями, статистическими материалами.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Default="00BA2AAF" w:rsidP="00207581">
            <w:pPr>
              <w:jc w:val="center"/>
            </w:pPr>
            <w:r w:rsidRPr="00B7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картографических и статистических материалов в работе с демографическими показателями, решение задач по демографии, установление закономерностей, выводов.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Default="00BA2AAF" w:rsidP="00207581">
            <w:pPr>
              <w:jc w:val="center"/>
            </w:pPr>
            <w:r w:rsidRPr="005E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BA2AAF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AF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AF" w:rsidRPr="00780928" w:rsidRDefault="00BA2AAF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по теме «</w:t>
            </w:r>
            <w:r w:rsidRPr="00BA2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мира 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AAF" w:rsidRPr="00B77A33" w:rsidRDefault="00BA2AAF" w:rsidP="0020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2AAF" w:rsidRDefault="00BA2AAF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тренировочных заданий по теме «Население мира и России».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AAF" w:rsidRPr="005E31DB" w:rsidRDefault="00BA2AAF" w:rsidP="0020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BA2AAF" w:rsidRPr="00701D53" w:rsidRDefault="00BA2AAF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0"/>
                <w:szCs w:val="16"/>
              </w:rPr>
            </w:pPr>
            <w:r w:rsidRPr="00701D53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lastRenderedPageBreak/>
              <w:t>Мировое хозяйство</w:t>
            </w:r>
            <w:r w:rsidR="00CC57E2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(</w:t>
            </w:r>
            <w:r w:rsidR="00BA2AAF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3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часа)</w:t>
            </w: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CC57E2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Отраслевая 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мирового </w:t>
            </w:r>
            <w:r w:rsidRPr="00CC5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  <w:r w:rsidRPr="00D97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9434AD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 заданий на основе анализа статистических материалов, отработка алгоритма выполнения подобных задач.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207581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7581" w:rsidRPr="00E745B4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207581" w:rsidRPr="00E745B4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207581" w:rsidRPr="00E745B4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lastRenderedPageBreak/>
              <w:t>аргументирования и отстаивания своей точки зрения.</w:t>
            </w:r>
          </w:p>
          <w:p w:rsidR="00207581" w:rsidRPr="00E745B4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207581" w:rsidP="0094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Ведущие страны – экспортёры основных видов промышленной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сельскохозяйственной продукции.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  <w:r w:rsidRPr="00D97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207581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тематическими картами, н</w:t>
            </w:r>
            <w:r w:rsidRPr="002D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оменклатура стран – крупнейших </w:t>
            </w:r>
            <w:proofErr w:type="gramStart"/>
            <w:r w:rsidRPr="002D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экспортеров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промышленной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сельскохозяйственной продукции. Выполнение заданий на основе анализа статистических материалов.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EC0A2B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по теме «Мировое хозяйство».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  <w:r w:rsidRPr="00D97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EC0A2B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тренировочных заданий по теме «Мировое хозяйство»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BA2AAF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  <w:r w:rsidR="00207581"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0"/>
                <w:szCs w:val="16"/>
              </w:rPr>
            </w:pPr>
            <w:r w:rsidRPr="00701D53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lastRenderedPageBreak/>
              <w:t>Природопользование и геоэкология</w:t>
            </w:r>
            <w:r w:rsidR="00527E5E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 ( 5 часов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)</w:t>
            </w:r>
          </w:p>
        </w:tc>
      </w:tr>
      <w:tr w:rsidR="00527E5E" w:rsidRPr="00750B07" w:rsidTr="007B75E8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E5E" w:rsidRPr="00701D53" w:rsidRDefault="00527E5E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Природные ресурсы. Основные виды природных ресурсов, их размещение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E5E" w:rsidRDefault="00527E5E" w:rsidP="00207581">
            <w:pPr>
              <w:jc w:val="center"/>
            </w:pPr>
            <w:r w:rsidRPr="002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E5E" w:rsidRDefault="00527E5E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тематическими картами,  выполнение заданий на закономерности размещения ресурсов.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7E5E" w:rsidRPr="00701D53" w:rsidRDefault="00527E5E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527E5E" w:rsidRPr="00750B07" w:rsidTr="00126728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E5E" w:rsidRPr="00701D53" w:rsidRDefault="00527E5E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Рациональное и нерациональное природопользование.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E5E" w:rsidRDefault="00527E5E" w:rsidP="00207581">
            <w:pPr>
              <w:jc w:val="center"/>
            </w:pPr>
            <w:r w:rsidRPr="002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E5E" w:rsidRDefault="00527E5E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текстовым материалом по теме «Природопользование», выполнение заданий по теме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527E5E" w:rsidRPr="00701D53" w:rsidRDefault="00527E5E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527E5E" w:rsidRPr="00750B07" w:rsidTr="001E48A4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E5E" w:rsidRPr="00701D53" w:rsidRDefault="00527E5E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E5E" w:rsidRPr="002E4946" w:rsidRDefault="00527E5E" w:rsidP="0020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E5E" w:rsidRDefault="00527E5E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задач на 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ресурсообспеченности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527E5E" w:rsidRPr="00701D53" w:rsidRDefault="00527E5E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527E5E" w:rsidRPr="00750B07" w:rsidTr="001E48A4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E5E" w:rsidRPr="00527E5E" w:rsidRDefault="00527E5E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воздействия на</w:t>
            </w:r>
          </w:p>
          <w:p w:rsidR="00527E5E" w:rsidRPr="00527E5E" w:rsidRDefault="00527E5E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окружающую среду различных</w:t>
            </w:r>
          </w:p>
          <w:p w:rsidR="00527E5E" w:rsidRPr="00527E5E" w:rsidRDefault="00527E5E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 и отраслей хозяйства.</w:t>
            </w:r>
          </w:p>
          <w:p w:rsidR="00527E5E" w:rsidRPr="00527E5E" w:rsidRDefault="00527E5E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Пути решения экологических</w:t>
            </w:r>
          </w:p>
          <w:p w:rsidR="00527E5E" w:rsidRDefault="00527E5E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E5E" w:rsidRDefault="00527E5E" w:rsidP="0020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E5E" w:rsidRDefault="00527E5E" w:rsidP="00527E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заданий на определение степени природных, антро</w:t>
            </w: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погенных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техногенных изменений отдельных </w:t>
            </w: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E5E" w:rsidRPr="00527E5E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7E5E" w:rsidRPr="00701D53" w:rsidRDefault="00527E5E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9F5595" w:rsidP="00207581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С</w:t>
            </w:r>
            <w:r w:rsidR="00207581" w:rsidRPr="00701D53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траны мира</w:t>
            </w:r>
            <w:r w:rsidR="00527E5E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и регионы России </w:t>
            </w:r>
            <w:r w:rsidR="00527E5E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( </w:t>
            </w: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3</w:t>
            </w:r>
            <w:r w:rsidR="00207581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часа)</w:t>
            </w: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207581" w:rsidP="0052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Многообразие стран мира.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  <w:r w:rsidRPr="00623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9F5595" w:rsidP="009F5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картами справочных материалов ЕГЭ, выработка алгоритма по эффективному определению стран по описанию.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207581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7581" w:rsidRPr="00E745B4" w:rsidRDefault="00207581" w:rsidP="00207581">
            <w:pPr>
              <w:tabs>
                <w:tab w:val="left" w:pos="28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527E5E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9F5595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Регионы России.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  <w:r w:rsidRPr="00623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9F5595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картами справочных материалов ЕГЭ, выработка алгоритма по эффективному определению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регионов России </w:t>
            </w: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описанию.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9F5595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9F5595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9F5595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по теме «</w:t>
            </w: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 мира и регионы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9F5595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тренировочных заданий </w:t>
            </w: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 «Страны мира и регионы России».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207581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  <w:tr w:rsidR="00207581" w:rsidRPr="00750B07" w:rsidTr="00207581">
        <w:trPr>
          <w:trHeight w:val="520"/>
        </w:trPr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9F5595" w:rsidP="00207581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>Обобщение, закрепление. Промежуточная аттестация.</w:t>
            </w:r>
            <w:r w:rsidR="00040630">
              <w:rPr>
                <w:rFonts w:ascii="Times New Roman" w:eastAsia="№Е" w:hAnsi="Times New Roman" w:cs="Times New Roman"/>
                <w:b/>
                <w:sz w:val="20"/>
                <w:szCs w:val="16"/>
              </w:rPr>
              <w:t xml:space="preserve"> (3 часа)</w:t>
            </w: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9F5595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9F5595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Обобщение, закрепление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курсу «Практикум по географии».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  <w:r w:rsidRPr="00D77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9F5595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тренировочных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темам курса </w:t>
            </w:r>
            <w:r w:rsidRPr="009F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«Практикум по географии».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207581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7581" w:rsidRPr="00E745B4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привлечение внимания школьников к ценностному аспекту изучаемых на уроках 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lastRenderedPageBreak/>
              <w:t xml:space="preserve">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  <w:r>
              <w:rPr>
                <w:rFonts w:ascii="Times New Roman" w:eastAsia="№Е" w:hAnsi="Times New Roman" w:cs="Times New Roman"/>
                <w:sz w:val="20"/>
                <w:szCs w:val="16"/>
              </w:rPr>
              <w:t>-</w:t>
            </w:r>
            <w:r w:rsidRPr="00E745B4">
              <w:rPr>
                <w:rFonts w:ascii="Times New Roman" w:eastAsia="№Е" w:hAnsi="Times New Roman" w:cs="Times New Roman"/>
                <w:sz w:val="20"/>
                <w:szCs w:val="16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 w:rsidR="00040630">
              <w:rPr>
                <w:rFonts w:ascii="Times New Roman" w:eastAsia="№Е" w:hAnsi="Times New Roman" w:cs="Times New Roman"/>
                <w:sz w:val="20"/>
                <w:szCs w:val="16"/>
              </w:rPr>
              <w:t>для обсуждения в классе.</w:t>
            </w:r>
          </w:p>
        </w:tc>
      </w:tr>
      <w:tr w:rsidR="00207581" w:rsidRPr="00750B07" w:rsidTr="00BA2AAF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81" w:rsidRDefault="009F5595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33-34</w:t>
            </w:r>
            <w:r w:rsidR="0020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581" w:rsidRPr="00701D53" w:rsidRDefault="009F5595" w:rsidP="0020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  <w:r w:rsidR="0004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форме контрольной работы.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581" w:rsidRDefault="00207581" w:rsidP="00207581">
            <w:pPr>
              <w:jc w:val="center"/>
            </w:pPr>
            <w:r w:rsidRPr="00D77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7581" w:rsidRDefault="00040630" w:rsidP="00207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заданий аттестационной работы.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581" w:rsidRDefault="00040630" w:rsidP="00207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:rsidR="00207581" w:rsidRPr="00701D53" w:rsidRDefault="00207581" w:rsidP="00207581">
            <w:pPr>
              <w:tabs>
                <w:tab w:val="left" w:pos="28"/>
              </w:tabs>
              <w:spacing w:after="0" w:line="240" w:lineRule="auto"/>
              <w:ind w:left="28"/>
              <w:jc w:val="both"/>
              <w:rPr>
                <w:rFonts w:ascii="Times New Roman" w:eastAsia="№Е" w:hAnsi="Times New Roman" w:cs="Times New Roman"/>
                <w:sz w:val="20"/>
                <w:szCs w:val="16"/>
              </w:rPr>
            </w:pPr>
          </w:p>
        </w:tc>
      </w:tr>
    </w:tbl>
    <w:p w:rsidR="00E12FEE" w:rsidRDefault="00E12FEE"/>
    <w:sectPr w:rsidR="00E12FEE" w:rsidSect="001B2B6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D4D"/>
    <w:multiLevelType w:val="hybridMultilevel"/>
    <w:tmpl w:val="F146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F9B"/>
    <w:multiLevelType w:val="hybridMultilevel"/>
    <w:tmpl w:val="C06ED2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2A22"/>
    <w:multiLevelType w:val="hybridMultilevel"/>
    <w:tmpl w:val="7A0E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7CCD"/>
    <w:multiLevelType w:val="multilevel"/>
    <w:tmpl w:val="65EE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F716D"/>
    <w:multiLevelType w:val="hybridMultilevel"/>
    <w:tmpl w:val="4CB2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309CF"/>
    <w:multiLevelType w:val="hybridMultilevel"/>
    <w:tmpl w:val="124AF6D8"/>
    <w:lvl w:ilvl="0" w:tplc="BE08B2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BC4"/>
    <w:multiLevelType w:val="hybridMultilevel"/>
    <w:tmpl w:val="A75620A4"/>
    <w:lvl w:ilvl="0" w:tplc="643CD1E6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2C625C10"/>
    <w:multiLevelType w:val="hybridMultilevel"/>
    <w:tmpl w:val="401CBBC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0B86"/>
    <w:multiLevelType w:val="hybridMultilevel"/>
    <w:tmpl w:val="43EC425E"/>
    <w:lvl w:ilvl="0" w:tplc="7C82F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6A58"/>
    <w:multiLevelType w:val="hybridMultilevel"/>
    <w:tmpl w:val="309E6DA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640F4"/>
    <w:multiLevelType w:val="hybridMultilevel"/>
    <w:tmpl w:val="0884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751A"/>
    <w:multiLevelType w:val="hybridMultilevel"/>
    <w:tmpl w:val="9A56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146"/>
    <w:multiLevelType w:val="hybridMultilevel"/>
    <w:tmpl w:val="190433E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85808"/>
    <w:multiLevelType w:val="hybridMultilevel"/>
    <w:tmpl w:val="2E942D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B5507"/>
    <w:multiLevelType w:val="hybridMultilevel"/>
    <w:tmpl w:val="73B67F7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928BB"/>
    <w:multiLevelType w:val="hybridMultilevel"/>
    <w:tmpl w:val="B6D0B72E"/>
    <w:lvl w:ilvl="0" w:tplc="96FE014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4DA05CA"/>
    <w:multiLevelType w:val="hybridMultilevel"/>
    <w:tmpl w:val="946A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F170C"/>
    <w:multiLevelType w:val="hybridMultilevel"/>
    <w:tmpl w:val="9D1A7F6A"/>
    <w:lvl w:ilvl="0" w:tplc="643CD1E6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5E2E6066"/>
    <w:multiLevelType w:val="hybridMultilevel"/>
    <w:tmpl w:val="E2B8626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D6BAB"/>
    <w:multiLevelType w:val="hybridMultilevel"/>
    <w:tmpl w:val="8BC8D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2E4FFE"/>
    <w:multiLevelType w:val="hybridMultilevel"/>
    <w:tmpl w:val="F404F02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3DA4"/>
    <w:multiLevelType w:val="hybridMultilevel"/>
    <w:tmpl w:val="F96660F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6D633958"/>
    <w:multiLevelType w:val="hybridMultilevel"/>
    <w:tmpl w:val="3746EEB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3"/>
  </w:num>
  <w:num w:numId="5">
    <w:abstractNumId w:val="24"/>
  </w:num>
  <w:num w:numId="6">
    <w:abstractNumId w:val="5"/>
  </w:num>
  <w:num w:numId="7">
    <w:abstractNumId w:val="8"/>
  </w:num>
  <w:num w:numId="8">
    <w:abstractNumId w:val="15"/>
  </w:num>
  <w:num w:numId="9">
    <w:abstractNumId w:val="10"/>
  </w:num>
  <w:num w:numId="10">
    <w:abstractNumId w:val="26"/>
  </w:num>
  <w:num w:numId="11">
    <w:abstractNumId w:val="14"/>
  </w:num>
  <w:num w:numId="12">
    <w:abstractNumId w:val="4"/>
  </w:num>
  <w:num w:numId="13">
    <w:abstractNumId w:val="6"/>
  </w:num>
  <w:num w:numId="14">
    <w:abstractNumId w:val="19"/>
  </w:num>
  <w:num w:numId="15">
    <w:abstractNumId w:val="0"/>
  </w:num>
  <w:num w:numId="16">
    <w:abstractNumId w:val="12"/>
  </w:num>
  <w:num w:numId="17">
    <w:abstractNumId w:val="11"/>
  </w:num>
  <w:num w:numId="18">
    <w:abstractNumId w:val="9"/>
  </w:num>
  <w:num w:numId="19">
    <w:abstractNumId w:val="25"/>
  </w:num>
  <w:num w:numId="20">
    <w:abstractNumId w:val="17"/>
  </w:num>
  <w:num w:numId="21">
    <w:abstractNumId w:val="13"/>
  </w:num>
  <w:num w:numId="22">
    <w:abstractNumId w:val="16"/>
  </w:num>
  <w:num w:numId="23">
    <w:abstractNumId w:val="22"/>
  </w:num>
  <w:num w:numId="24">
    <w:abstractNumId w:val="1"/>
  </w:num>
  <w:num w:numId="25">
    <w:abstractNumId w:val="23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7"/>
    <w:rsid w:val="00006467"/>
    <w:rsid w:val="00040630"/>
    <w:rsid w:val="0015422A"/>
    <w:rsid w:val="001B2B6D"/>
    <w:rsid w:val="00207581"/>
    <w:rsid w:val="00286C8C"/>
    <w:rsid w:val="002D694D"/>
    <w:rsid w:val="003032C6"/>
    <w:rsid w:val="00364AE1"/>
    <w:rsid w:val="003A01FA"/>
    <w:rsid w:val="003B01CD"/>
    <w:rsid w:val="003B414E"/>
    <w:rsid w:val="003C7C10"/>
    <w:rsid w:val="00442D5D"/>
    <w:rsid w:val="00527E5E"/>
    <w:rsid w:val="00605033"/>
    <w:rsid w:val="00613C0E"/>
    <w:rsid w:val="006625BD"/>
    <w:rsid w:val="006A6A88"/>
    <w:rsid w:val="00701D53"/>
    <w:rsid w:val="00736B3F"/>
    <w:rsid w:val="00750B07"/>
    <w:rsid w:val="00780928"/>
    <w:rsid w:val="007C70B2"/>
    <w:rsid w:val="00800B44"/>
    <w:rsid w:val="008529AE"/>
    <w:rsid w:val="00892C2A"/>
    <w:rsid w:val="00915360"/>
    <w:rsid w:val="009434AD"/>
    <w:rsid w:val="009F5595"/>
    <w:rsid w:val="00A36D6C"/>
    <w:rsid w:val="00A940DF"/>
    <w:rsid w:val="00AB0DAE"/>
    <w:rsid w:val="00B82C48"/>
    <w:rsid w:val="00BA2AAF"/>
    <w:rsid w:val="00C76BB3"/>
    <w:rsid w:val="00CC57E2"/>
    <w:rsid w:val="00D6105D"/>
    <w:rsid w:val="00D72D27"/>
    <w:rsid w:val="00E05A7A"/>
    <w:rsid w:val="00E12FEE"/>
    <w:rsid w:val="00E745B4"/>
    <w:rsid w:val="00E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E6A9"/>
  <w15:chartTrackingRefBased/>
  <w15:docId w15:val="{6BE4E67F-A7BD-4408-88F7-E43771D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2D5D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E05A7A"/>
  </w:style>
  <w:style w:type="table" w:customStyle="1" w:styleId="1">
    <w:name w:val="Сетка таблицы1"/>
    <w:basedOn w:val="a1"/>
    <w:next w:val="a5"/>
    <w:uiPriority w:val="59"/>
    <w:rsid w:val="003B01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3B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993F-4F36-4E22-9B52-24E2BDC5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2022-03-08T09:53:00Z</cp:lastPrinted>
  <dcterms:created xsi:type="dcterms:W3CDTF">2022-03-06T11:57:00Z</dcterms:created>
  <dcterms:modified xsi:type="dcterms:W3CDTF">2022-03-08T10:02:00Z</dcterms:modified>
</cp:coreProperties>
</file>