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78C" w:rsidRDefault="0091478C">
      <w:pPr>
        <w:pStyle w:val="1"/>
        <w:spacing w:after="2" w:line="371" w:lineRule="auto"/>
        <w:ind w:left="-5"/>
        <w:rPr>
          <w:rFonts w:asciiTheme="minorHAnsi" w:hAnsiTheme="minorHAnsi"/>
        </w:rPr>
      </w:pPr>
      <w:r w:rsidRPr="0091478C">
        <w:rPr>
          <w:rFonts w:ascii="Bauhaus 93" w:hAnsi="Bauhaus 93"/>
          <w:b w:val="0"/>
          <w:sz w:val="22"/>
        </w:rPr>
        <w:t xml:space="preserve">        </w:t>
      </w:r>
      <w:r w:rsidRPr="0091478C">
        <w:rPr>
          <w:rFonts w:ascii="Bauhaus 93" w:hAnsi="Bauhaus 93"/>
        </w:rPr>
        <w:t xml:space="preserve">                           </w:t>
      </w:r>
      <w:r w:rsidRPr="0091478C">
        <w:rPr>
          <w:rFonts w:ascii="Cambria" w:hAnsi="Cambria" w:cs="Cambria"/>
        </w:rPr>
        <w:t>Министерство</w:t>
      </w:r>
      <w:r w:rsidRPr="0091478C">
        <w:rPr>
          <w:rFonts w:ascii="Bauhaus 93" w:hAnsi="Bauhaus 93"/>
        </w:rPr>
        <w:t xml:space="preserve"> </w:t>
      </w:r>
      <w:r w:rsidRPr="0091478C">
        <w:rPr>
          <w:rFonts w:ascii="Cambria" w:hAnsi="Cambria" w:cs="Cambria"/>
        </w:rPr>
        <w:t>здравоохранения</w:t>
      </w:r>
      <w:r w:rsidRPr="0091478C">
        <w:rPr>
          <w:rFonts w:ascii="Bauhaus 93" w:hAnsi="Bauhaus 93"/>
        </w:rPr>
        <w:t xml:space="preserve"> </w:t>
      </w:r>
      <w:r w:rsidRPr="0091478C">
        <w:rPr>
          <w:rFonts w:ascii="Cambria" w:hAnsi="Cambria" w:cs="Cambria"/>
        </w:rPr>
        <w:t>РД</w:t>
      </w:r>
      <w:r w:rsidRPr="0091478C">
        <w:rPr>
          <w:rFonts w:ascii="Bauhaus 93" w:hAnsi="Bauhaus 93"/>
        </w:rPr>
        <w:t xml:space="preserve">     </w:t>
      </w:r>
      <w:r w:rsidRPr="0091478C">
        <w:rPr>
          <w:rFonts w:ascii="Cambria" w:hAnsi="Cambria" w:cs="Cambria"/>
        </w:rPr>
        <w:t>Государственное</w:t>
      </w:r>
      <w:r w:rsidRPr="0091478C">
        <w:rPr>
          <w:rFonts w:ascii="Bauhaus 93" w:hAnsi="Bauhaus 93"/>
        </w:rPr>
        <w:t xml:space="preserve"> </w:t>
      </w:r>
      <w:r w:rsidRPr="0091478C">
        <w:rPr>
          <w:rFonts w:ascii="Cambria" w:hAnsi="Cambria" w:cs="Cambria"/>
        </w:rPr>
        <w:t>Бюджетное</w:t>
      </w:r>
      <w:r w:rsidRPr="0091478C">
        <w:rPr>
          <w:rFonts w:ascii="Bauhaus 93" w:hAnsi="Bauhaus 93"/>
        </w:rPr>
        <w:t xml:space="preserve"> </w:t>
      </w:r>
      <w:r w:rsidRPr="0091478C">
        <w:rPr>
          <w:rFonts w:ascii="Cambria" w:hAnsi="Cambria" w:cs="Cambria"/>
        </w:rPr>
        <w:t>Профессиональное</w:t>
      </w:r>
      <w:r w:rsidRPr="0091478C">
        <w:rPr>
          <w:rFonts w:ascii="Bauhaus 93" w:hAnsi="Bauhaus 93"/>
        </w:rPr>
        <w:t xml:space="preserve"> </w:t>
      </w:r>
      <w:r w:rsidRPr="0091478C">
        <w:rPr>
          <w:rFonts w:ascii="Cambria" w:hAnsi="Cambria" w:cs="Cambria"/>
        </w:rPr>
        <w:t>Образовательное</w:t>
      </w:r>
      <w:r w:rsidRPr="0091478C">
        <w:rPr>
          <w:rFonts w:ascii="Bauhaus 93" w:hAnsi="Bauhaus 93"/>
        </w:rPr>
        <w:t xml:space="preserve"> </w:t>
      </w:r>
      <w:r w:rsidRPr="0091478C">
        <w:rPr>
          <w:rFonts w:ascii="Cambria" w:hAnsi="Cambria" w:cs="Cambria"/>
        </w:rPr>
        <w:t>Учреждение</w:t>
      </w:r>
      <w:r w:rsidRPr="0091478C">
        <w:rPr>
          <w:rFonts w:ascii="Bauhaus 93" w:hAnsi="Bauhaus 93"/>
        </w:rPr>
        <w:t xml:space="preserve"> </w:t>
      </w:r>
      <w:r w:rsidRPr="0091478C">
        <w:rPr>
          <w:rFonts w:ascii="Cambria" w:hAnsi="Cambria" w:cs="Cambria"/>
        </w:rPr>
        <w:t>Республики</w:t>
      </w:r>
      <w:r w:rsidRPr="0091478C">
        <w:rPr>
          <w:rFonts w:ascii="Bauhaus 93" w:hAnsi="Bauhaus 93"/>
        </w:rPr>
        <w:t xml:space="preserve"> </w:t>
      </w:r>
      <w:r w:rsidRPr="0091478C">
        <w:rPr>
          <w:rFonts w:ascii="Cambria" w:hAnsi="Cambria" w:cs="Cambria"/>
        </w:rPr>
        <w:t>Дагестан</w:t>
      </w:r>
      <w:r w:rsidRPr="0091478C">
        <w:rPr>
          <w:rFonts w:ascii="Bauhaus 93" w:hAnsi="Bauhaus 93"/>
        </w:rPr>
        <w:t xml:space="preserve"> </w:t>
      </w:r>
      <w:r w:rsidRPr="0091478C">
        <w:rPr>
          <w:rFonts w:ascii="Bauhaus 93" w:hAnsi="Bauhaus 93"/>
        </w:rPr>
        <w:t>«</w:t>
      </w:r>
      <w:r w:rsidRPr="0091478C">
        <w:rPr>
          <w:rFonts w:ascii="Cambria" w:hAnsi="Cambria" w:cs="Cambria"/>
        </w:rPr>
        <w:t>Дербентский</w:t>
      </w:r>
      <w:r w:rsidRPr="0091478C">
        <w:rPr>
          <w:rFonts w:ascii="Bauhaus 93" w:hAnsi="Bauhaus 93"/>
        </w:rPr>
        <w:t xml:space="preserve"> </w:t>
      </w:r>
      <w:r w:rsidRPr="0091478C">
        <w:rPr>
          <w:rFonts w:ascii="Cambria" w:hAnsi="Cambria" w:cs="Cambria"/>
        </w:rPr>
        <w:t>медицинский</w:t>
      </w:r>
      <w:r w:rsidRPr="0091478C">
        <w:rPr>
          <w:rFonts w:ascii="Bauhaus 93" w:hAnsi="Bauhaus 93"/>
        </w:rPr>
        <w:t xml:space="preserve"> </w:t>
      </w:r>
      <w:r>
        <w:rPr>
          <w:rFonts w:asciiTheme="minorHAnsi" w:hAnsiTheme="minorHAnsi"/>
        </w:rPr>
        <w:t xml:space="preserve">        </w:t>
      </w:r>
    </w:p>
    <w:p w:rsidR="00091088" w:rsidRPr="0091478C" w:rsidRDefault="0091478C">
      <w:pPr>
        <w:pStyle w:val="1"/>
        <w:spacing w:after="2" w:line="371" w:lineRule="auto"/>
        <w:ind w:left="-5"/>
        <w:rPr>
          <w:rFonts w:ascii="Bauhaus 93" w:hAnsi="Bauhaus 93"/>
        </w:rPr>
      </w:pPr>
      <w:r>
        <w:rPr>
          <w:rFonts w:asciiTheme="minorHAnsi" w:hAnsiTheme="minorHAnsi"/>
        </w:rPr>
        <w:t xml:space="preserve">                                     </w:t>
      </w:r>
      <w:r w:rsidRPr="0091478C">
        <w:rPr>
          <w:rFonts w:ascii="Cambria" w:hAnsi="Cambria" w:cs="Cambria"/>
        </w:rPr>
        <w:t>колледж</w:t>
      </w:r>
      <w:r>
        <w:rPr>
          <w:rFonts w:ascii="Bauhaus 93" w:hAnsi="Bauhaus 93"/>
        </w:rPr>
        <w:t xml:space="preserve">    </w:t>
      </w:r>
      <w:r w:rsidRPr="0091478C">
        <w:rPr>
          <w:rFonts w:ascii="Cambria" w:hAnsi="Cambria" w:cs="Cambria"/>
        </w:rPr>
        <w:t>им</w:t>
      </w:r>
      <w:r w:rsidRPr="0091478C">
        <w:rPr>
          <w:rFonts w:ascii="Bauhaus 93" w:hAnsi="Bauhaus 93"/>
        </w:rPr>
        <w:t xml:space="preserve">. </w:t>
      </w:r>
      <w:r w:rsidRPr="0091478C">
        <w:rPr>
          <w:rFonts w:ascii="Cambria" w:hAnsi="Cambria" w:cs="Cambria"/>
        </w:rPr>
        <w:t>Г</w:t>
      </w:r>
      <w:r w:rsidRPr="0091478C">
        <w:rPr>
          <w:rFonts w:ascii="Bauhaus 93" w:hAnsi="Bauhaus 93"/>
        </w:rPr>
        <w:t xml:space="preserve">. </w:t>
      </w:r>
      <w:r w:rsidRPr="0091478C">
        <w:rPr>
          <w:rFonts w:ascii="Cambria" w:hAnsi="Cambria" w:cs="Cambria"/>
        </w:rPr>
        <w:t>А</w:t>
      </w:r>
      <w:r w:rsidRPr="0091478C">
        <w:rPr>
          <w:rFonts w:ascii="Bauhaus 93" w:hAnsi="Bauhaus 93"/>
        </w:rPr>
        <w:t xml:space="preserve">. </w:t>
      </w:r>
      <w:proofErr w:type="spellStart"/>
      <w:proofErr w:type="gramStart"/>
      <w:r w:rsidRPr="0091478C">
        <w:rPr>
          <w:rFonts w:ascii="Cambria" w:hAnsi="Cambria" w:cs="Cambria"/>
        </w:rPr>
        <w:t>Илизарова</w:t>
      </w:r>
      <w:proofErr w:type="spellEnd"/>
      <w:r w:rsidRPr="0091478C">
        <w:rPr>
          <w:rFonts w:ascii="Bauhaus 93" w:hAnsi="Bauhaus 93"/>
        </w:rPr>
        <w:t xml:space="preserve"> </w:t>
      </w:r>
      <w:r w:rsidRPr="0091478C">
        <w:rPr>
          <w:rFonts w:ascii="Bauhaus 93" w:hAnsi="Bauhaus 93"/>
        </w:rPr>
        <w:t>»</w:t>
      </w:r>
      <w:proofErr w:type="gramEnd"/>
      <w:r w:rsidRPr="0091478C">
        <w:rPr>
          <w:rFonts w:ascii="Bauhaus 93" w:hAnsi="Bauhaus 93"/>
        </w:rPr>
        <w:t xml:space="preserve"> </w:t>
      </w:r>
    </w:p>
    <w:p w:rsidR="00091088" w:rsidRDefault="0091478C">
      <w:pPr>
        <w:spacing w:after="161" w:line="259" w:lineRule="auto"/>
        <w:ind w:left="0" w:firstLine="0"/>
        <w:jc w:val="left"/>
      </w:pPr>
      <w:r>
        <w:rPr>
          <w:b/>
        </w:rPr>
        <w:t xml:space="preserve"> </w:t>
      </w:r>
    </w:p>
    <w:p w:rsidR="00091088" w:rsidRDefault="0091478C">
      <w:pPr>
        <w:spacing w:after="231" w:line="259" w:lineRule="auto"/>
        <w:ind w:left="0" w:firstLine="0"/>
        <w:jc w:val="left"/>
        <w:rPr>
          <w:b/>
        </w:rPr>
      </w:pPr>
      <w:r>
        <w:rPr>
          <w:b/>
        </w:rPr>
        <w:t xml:space="preserve"> </w:t>
      </w:r>
    </w:p>
    <w:p w:rsidR="0091478C" w:rsidRDefault="0091478C">
      <w:pPr>
        <w:spacing w:after="231" w:line="259" w:lineRule="auto"/>
        <w:ind w:left="0" w:firstLine="0"/>
        <w:jc w:val="left"/>
        <w:rPr>
          <w:b/>
        </w:rPr>
      </w:pPr>
    </w:p>
    <w:p w:rsidR="0091478C" w:rsidRDefault="0091478C">
      <w:pPr>
        <w:spacing w:after="231" w:line="259" w:lineRule="auto"/>
        <w:ind w:left="0" w:firstLine="0"/>
        <w:jc w:val="left"/>
      </w:pPr>
    </w:p>
    <w:p w:rsidR="00091088" w:rsidRDefault="0091478C">
      <w:pPr>
        <w:spacing w:after="151" w:line="265" w:lineRule="auto"/>
        <w:ind w:left="-5"/>
        <w:jc w:val="left"/>
      </w:pPr>
      <w:r>
        <w:rPr>
          <w:b/>
          <w:sz w:val="36"/>
        </w:rPr>
        <w:t xml:space="preserve">                                     Реферат </w:t>
      </w:r>
      <w:r>
        <w:rPr>
          <w:b/>
          <w:sz w:val="36"/>
        </w:rPr>
        <w:t xml:space="preserve">на тему: </w:t>
      </w:r>
    </w:p>
    <w:p w:rsidR="00091088" w:rsidRDefault="0091478C">
      <w:pPr>
        <w:spacing w:after="7687" w:line="265" w:lineRule="auto"/>
        <w:ind w:left="-5"/>
        <w:jc w:val="left"/>
        <w:rPr>
          <w:b/>
          <w:sz w:val="36"/>
        </w:rPr>
      </w:pPr>
      <w:r>
        <w:rPr>
          <w:b/>
          <w:sz w:val="36"/>
        </w:rPr>
        <w:t xml:space="preserve">    </w:t>
      </w:r>
      <w:r>
        <w:rPr>
          <w:b/>
          <w:sz w:val="36"/>
        </w:rPr>
        <w:t xml:space="preserve">                             «Углеводы в пище» </w:t>
      </w:r>
    </w:p>
    <w:p w:rsidR="0091478C" w:rsidRDefault="0091478C">
      <w:pPr>
        <w:spacing w:after="7687" w:line="265" w:lineRule="auto"/>
        <w:ind w:left="-5"/>
        <w:jc w:val="left"/>
        <w:rPr>
          <w:b/>
          <w:sz w:val="36"/>
        </w:rPr>
      </w:pPr>
    </w:p>
    <w:p w:rsidR="0091478C" w:rsidRDefault="0091478C">
      <w:pPr>
        <w:spacing w:after="7687" w:line="265" w:lineRule="auto"/>
        <w:ind w:left="-5"/>
        <w:jc w:val="left"/>
      </w:pPr>
    </w:p>
    <w:p w:rsidR="0091478C" w:rsidRDefault="0091478C">
      <w:pPr>
        <w:spacing w:after="66"/>
        <w:ind w:left="-5" w:right="2"/>
        <w:rPr>
          <w:b/>
          <w:sz w:val="36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-4741442</wp:posOffset>
                </wp:positionV>
                <wp:extent cx="5127308" cy="6400800"/>
                <wp:effectExtent l="0" t="0" r="0" b="0"/>
                <wp:wrapSquare wrapText="bothSides"/>
                <wp:docPr id="4802" name="Group 4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7308" cy="6400800"/>
                          <a:chOff x="0" y="0"/>
                          <a:chExt cx="5127308" cy="6400800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0" y="4371340"/>
                            <a:ext cx="239916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1088" w:rsidRDefault="0091478C">
                              <w:pPr>
                                <w:spacing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810703" y="437134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1088" w:rsidRDefault="0091478C">
                              <w:pPr>
                                <w:spacing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48907" y="3136900"/>
                            <a:ext cx="4978400" cy="326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5257" y="0"/>
                            <a:ext cx="4965700" cy="325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7332" y="52451"/>
                            <a:ext cx="4856480" cy="3143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02" style="width:403.725pt;height:504pt;position:absolute;mso-position-horizontal-relative:text;mso-position-horizontal:absolute;margin-left:0pt;mso-position-vertical-relative:text;margin-top:-373.342pt;" coordsize="51273,64008">
                <v:rect id="Rectangle 37" style="position:absolute;width:23991;height:3096;left:0;top:43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                                  </w:t>
                        </w:r>
                      </w:p>
                    </w:txbxContent>
                  </v:textbox>
                </v:rect>
                <v:rect id="Rectangle 38" style="position:absolute;width:687;height:3096;left:18107;top:43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" style="position:absolute;width:49784;height:32639;left:1489;top:31369;" filled="f">
                  <v:imagedata r:id="rId8"/>
                </v:shape>
                <v:shape id="Picture 73" style="position:absolute;width:49657;height:32512;left:1552;top:0;" filled="f">
                  <v:imagedata r:id="rId9"/>
                </v:shape>
                <v:shape id="Picture 75" style="position:absolute;width:48564;height:31432;left:2473;top:524;" filled="f">
                  <v:imagedata r:id="rId10"/>
                </v:shape>
                <w10:wrap type="square"/>
              </v:group>
            </w:pict>
          </mc:Fallback>
        </mc:AlternateContent>
      </w:r>
      <w:r>
        <w:rPr>
          <w:b/>
          <w:sz w:val="36"/>
        </w:rPr>
        <w:t xml:space="preserve">                                                                                    </w:t>
      </w:r>
    </w:p>
    <w:p w:rsidR="0091478C" w:rsidRDefault="0091478C">
      <w:pPr>
        <w:spacing w:after="66"/>
        <w:ind w:left="-5" w:right="2"/>
        <w:rPr>
          <w:b/>
          <w:sz w:val="36"/>
        </w:rPr>
      </w:pPr>
      <w:r>
        <w:rPr>
          <w:b/>
          <w:sz w:val="36"/>
        </w:rPr>
        <w:t xml:space="preserve">                            </w:t>
      </w:r>
    </w:p>
    <w:p w:rsidR="0091478C" w:rsidRDefault="0091478C">
      <w:pPr>
        <w:spacing w:after="66"/>
        <w:ind w:left="-5" w:right="2"/>
        <w:rPr>
          <w:b/>
          <w:sz w:val="36"/>
        </w:rPr>
      </w:pPr>
      <w:r>
        <w:rPr>
          <w:b/>
          <w:sz w:val="36"/>
        </w:rPr>
        <w:t xml:space="preserve">            </w:t>
      </w:r>
    </w:p>
    <w:p w:rsidR="0091478C" w:rsidRDefault="0091478C">
      <w:pPr>
        <w:spacing w:after="66"/>
        <w:ind w:left="-5" w:right="2"/>
        <w:rPr>
          <w:b/>
          <w:sz w:val="36"/>
        </w:rPr>
      </w:pPr>
    </w:p>
    <w:p w:rsidR="0091478C" w:rsidRDefault="0091478C">
      <w:pPr>
        <w:spacing w:after="66"/>
        <w:ind w:left="-5" w:right="2"/>
        <w:rPr>
          <w:b/>
          <w:sz w:val="36"/>
        </w:rPr>
      </w:pPr>
    </w:p>
    <w:p w:rsidR="00091088" w:rsidRPr="0091478C" w:rsidRDefault="0091478C">
      <w:pPr>
        <w:spacing w:after="66"/>
        <w:ind w:left="-5" w:right="2"/>
        <w:rPr>
          <w:rFonts w:ascii="Times New Roman" w:hAnsi="Times New Roman" w:cs="Times New Roman"/>
        </w:rPr>
      </w:pPr>
      <w:r w:rsidRPr="0091478C">
        <w:rPr>
          <w:rFonts w:ascii="Times New Roman" w:hAnsi="Times New Roman" w:cs="Times New Roman"/>
          <w:b/>
          <w:sz w:val="36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sz w:val="36"/>
        </w:rPr>
        <w:t xml:space="preserve">              </w:t>
      </w:r>
      <w:r w:rsidRPr="0091478C">
        <w:rPr>
          <w:rFonts w:ascii="Times New Roman" w:hAnsi="Times New Roman" w:cs="Times New Roman"/>
          <w:b/>
          <w:sz w:val="36"/>
        </w:rPr>
        <w:t xml:space="preserve"> </w:t>
      </w:r>
      <w:r w:rsidRPr="0091478C">
        <w:rPr>
          <w:rFonts w:ascii="Times New Roman" w:hAnsi="Times New Roman" w:cs="Times New Roman"/>
        </w:rPr>
        <w:t>Подготовила</w:t>
      </w:r>
      <w:r w:rsidRPr="0091478C">
        <w:rPr>
          <w:rFonts w:ascii="Times New Roman" w:hAnsi="Times New Roman" w:cs="Times New Roman"/>
        </w:rPr>
        <w:t xml:space="preserve"> </w:t>
      </w:r>
      <w:r w:rsidRPr="0091478C">
        <w:rPr>
          <w:rFonts w:ascii="Times New Roman" w:hAnsi="Times New Roman" w:cs="Times New Roman"/>
        </w:rPr>
        <w:t>студентка:</w:t>
      </w:r>
    </w:p>
    <w:p w:rsidR="00091088" w:rsidRPr="0091478C" w:rsidRDefault="0091478C">
      <w:pPr>
        <w:spacing w:after="161" w:line="259" w:lineRule="auto"/>
        <w:ind w:left="0" w:firstLine="0"/>
        <w:jc w:val="right"/>
        <w:rPr>
          <w:rFonts w:ascii="Times New Roman" w:hAnsi="Times New Roman" w:cs="Times New Roman"/>
        </w:rPr>
      </w:pPr>
      <w:r w:rsidRPr="0091478C">
        <w:rPr>
          <w:rFonts w:ascii="Times New Roman" w:hAnsi="Times New Roman" w:cs="Times New Roman"/>
        </w:rPr>
        <w:t xml:space="preserve">                         Баширова И.А.</w:t>
      </w:r>
    </w:p>
    <w:p w:rsidR="00091088" w:rsidRPr="0091478C" w:rsidRDefault="0091478C">
      <w:pPr>
        <w:ind w:left="-5" w:right="2"/>
        <w:rPr>
          <w:rFonts w:ascii="Times New Roman" w:hAnsi="Times New Roman" w:cs="Times New Roman"/>
        </w:rPr>
      </w:pPr>
      <w:r w:rsidRPr="0091478C">
        <w:rPr>
          <w:rFonts w:ascii="Times New Roman" w:hAnsi="Times New Roman" w:cs="Times New Roman"/>
        </w:rPr>
        <w:t xml:space="preserve">                                                    </w:t>
      </w:r>
      <w:r>
        <w:rPr>
          <w:rFonts w:ascii="Times New Roman" w:hAnsi="Times New Roman" w:cs="Times New Roman"/>
        </w:rPr>
        <w:t xml:space="preserve">                       </w:t>
      </w:r>
      <w:r w:rsidRPr="0091478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1478C">
        <w:rPr>
          <w:rFonts w:ascii="Times New Roman" w:hAnsi="Times New Roman" w:cs="Times New Roman"/>
        </w:rPr>
        <w:t>Преподаватель:Мустафаева</w:t>
      </w:r>
      <w:proofErr w:type="spellEnd"/>
      <w:proofErr w:type="gramEnd"/>
      <w:r w:rsidRPr="0091478C">
        <w:rPr>
          <w:rFonts w:ascii="Times New Roman" w:hAnsi="Times New Roman" w:cs="Times New Roman"/>
        </w:rPr>
        <w:t xml:space="preserve"> Б. А</w:t>
      </w:r>
      <w:r w:rsidRPr="0091478C">
        <w:rPr>
          <w:rFonts w:ascii="Times New Roman" w:hAnsi="Times New Roman" w:cs="Times New Roman"/>
        </w:rPr>
        <w:t xml:space="preserve">.  </w:t>
      </w:r>
    </w:p>
    <w:p w:rsidR="00091088" w:rsidRDefault="0091478C">
      <w:pPr>
        <w:spacing w:after="156" w:line="259" w:lineRule="auto"/>
        <w:ind w:left="0" w:firstLine="0"/>
        <w:jc w:val="left"/>
      </w:pPr>
      <w:r>
        <w:t xml:space="preserve"> </w:t>
      </w:r>
    </w:p>
    <w:p w:rsidR="00091088" w:rsidRDefault="0091478C">
      <w:pPr>
        <w:spacing w:after="0" w:line="259" w:lineRule="auto"/>
        <w:ind w:left="0" w:firstLine="0"/>
        <w:jc w:val="left"/>
      </w:pPr>
      <w:r>
        <w:t xml:space="preserve">                                                        </w:t>
      </w:r>
    </w:p>
    <w:p w:rsidR="0091478C" w:rsidRDefault="0091478C">
      <w:pPr>
        <w:spacing w:after="0" w:line="259" w:lineRule="auto"/>
        <w:ind w:left="0" w:firstLine="0"/>
        <w:jc w:val="left"/>
      </w:pPr>
    </w:p>
    <w:p w:rsidR="00091088" w:rsidRDefault="0091478C">
      <w:pPr>
        <w:spacing w:after="161" w:line="259" w:lineRule="auto"/>
        <w:ind w:left="0" w:firstLine="0"/>
        <w:jc w:val="left"/>
      </w:pPr>
      <w:r>
        <w:t xml:space="preserve"> </w:t>
      </w:r>
    </w:p>
    <w:p w:rsidR="00091088" w:rsidRPr="0091478C" w:rsidRDefault="0091478C" w:rsidP="0091478C">
      <w:pPr>
        <w:spacing w:after="161" w:line="259" w:lineRule="auto"/>
        <w:ind w:left="-5" w:right="1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lastRenderedPageBreak/>
        <w:t>Углеводы хороши, когда они медленные, но какие это продукты, знают далеко не все. Многие из нас не подозревают о разделении этих полифункциональных соединений на простые и сложные. Между тем от этого зависит наш вес, наше самочувствие, уровень сахара в кро</w:t>
      </w:r>
      <w:r w:rsidRPr="0091478C">
        <w:rPr>
          <w:rFonts w:ascii="Times New Roman" w:hAnsi="Times New Roman" w:cs="Times New Roman"/>
          <w:szCs w:val="28"/>
        </w:rPr>
        <w:t>ви, что особенно важно для диабетиков. В этой статье мы расскажем о том, что нам необходимо для крепкого здоровья, сил и энергии на целый день, а от чего с легкостью можно отказаться ради стройной фигуры.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spacing w:after="161" w:line="259" w:lineRule="auto"/>
        <w:ind w:left="0" w:firstLine="0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pStyle w:val="1"/>
        <w:ind w:left="-5"/>
        <w:jc w:val="both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Не под запретом, но под подозрением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spacing w:after="161" w:line="259" w:lineRule="auto"/>
        <w:ind w:left="-5" w:right="1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Многочислен</w:t>
      </w:r>
      <w:r w:rsidRPr="0091478C">
        <w:rPr>
          <w:rFonts w:ascii="Times New Roman" w:hAnsi="Times New Roman" w:cs="Times New Roman"/>
          <w:szCs w:val="28"/>
        </w:rPr>
        <w:t xml:space="preserve">ные популярные диеты выработали у большинства из нас пренебрежительное и даже резко негативное отношение к </w:t>
      </w:r>
      <w:proofErr w:type="spellStart"/>
      <w:r w:rsidRPr="0091478C">
        <w:rPr>
          <w:rFonts w:ascii="Times New Roman" w:hAnsi="Times New Roman" w:cs="Times New Roman"/>
          <w:szCs w:val="28"/>
        </w:rPr>
        <w:t>углеводосодержащей</w:t>
      </w:r>
      <w:proofErr w:type="spellEnd"/>
      <w:r w:rsidRPr="0091478C">
        <w:rPr>
          <w:rFonts w:ascii="Times New Roman" w:hAnsi="Times New Roman" w:cs="Times New Roman"/>
          <w:szCs w:val="28"/>
        </w:rPr>
        <w:t xml:space="preserve"> пище. Есть методики, в основе которых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употребление продуктов с низким содержанием сахаров, есть те, в которых они вовсе запрещен</w:t>
      </w:r>
      <w:r w:rsidRPr="0091478C">
        <w:rPr>
          <w:rFonts w:ascii="Times New Roman" w:hAnsi="Times New Roman" w:cs="Times New Roman"/>
          <w:szCs w:val="28"/>
        </w:rPr>
        <w:t>ы, поскольку вызывают резкий прирост массы тела. Но так ли это на самом деле и почему мы не можем до конца отказаться от хлеба, кукурузы, бобовых, сладких фруктов, если верить заявлению о том, что они такие вредные?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spacing w:after="161" w:line="259" w:lineRule="auto"/>
        <w:ind w:left="-5" w:right="1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Чтобы рассказать, какие продукты относя</w:t>
      </w:r>
      <w:r w:rsidRPr="0091478C">
        <w:rPr>
          <w:rFonts w:ascii="Times New Roman" w:hAnsi="Times New Roman" w:cs="Times New Roman"/>
          <w:szCs w:val="28"/>
        </w:rPr>
        <w:t>тся к тем, что содержат простые и сложные углеводы, мы должны объяснить и природу самих соединений, которыми пугают диетологи.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Итак, перед нами органические вещества, обладающие рядом свойств: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spacing w:after="219" w:line="259" w:lineRule="auto"/>
        <w:ind w:left="0" w:firstLine="0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numPr>
          <w:ilvl w:val="0"/>
          <w:numId w:val="1"/>
        </w:numPr>
        <w:spacing w:after="23"/>
        <w:ind w:right="2" w:hanging="360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 xml:space="preserve">Выполняют энергетическую и структурную функции. 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numPr>
          <w:ilvl w:val="0"/>
          <w:numId w:val="1"/>
        </w:numPr>
        <w:spacing w:after="28"/>
        <w:ind w:right="2" w:hanging="360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 xml:space="preserve">Входят в </w:t>
      </w:r>
      <w:r w:rsidRPr="0091478C">
        <w:rPr>
          <w:rFonts w:ascii="Times New Roman" w:hAnsi="Times New Roman" w:cs="Times New Roman"/>
          <w:szCs w:val="28"/>
        </w:rPr>
        <w:t xml:space="preserve">состав сложных белков. 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numPr>
          <w:ilvl w:val="0"/>
          <w:numId w:val="1"/>
        </w:numPr>
        <w:ind w:right="2" w:hanging="360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Не могут синтезироваться организмом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мы получаем их исключительно из пищи.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spacing w:after="161" w:line="259" w:lineRule="auto"/>
        <w:ind w:left="-5" w:right="1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Продукты, относящиеся к незаменимым источникам углеводов, список которых мы еще дадим, делятся на те, в которых есть более легкие и сложные соединения. Подробнее о них мы расскажем далее.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spacing w:after="161" w:line="259" w:lineRule="auto"/>
        <w:ind w:left="0" w:firstLine="0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pStyle w:val="1"/>
        <w:ind w:left="-5"/>
        <w:jc w:val="both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Простые или быстрые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spacing w:after="2"/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В эту группу попадают соединения, в состав к</w:t>
      </w:r>
      <w:r w:rsidRPr="0091478C">
        <w:rPr>
          <w:rFonts w:ascii="Times New Roman" w:hAnsi="Times New Roman" w:cs="Times New Roman"/>
          <w:szCs w:val="28"/>
        </w:rPr>
        <w:t>оторых входят 1</w:t>
      </w:r>
      <w:r w:rsidRPr="0091478C">
        <w:rPr>
          <w:rFonts w:ascii="Times New Roman" w:hAnsi="Times New Roman" w:cs="Times New Roman"/>
          <w:szCs w:val="28"/>
        </w:rPr>
        <w:t>-</w:t>
      </w:r>
      <w:r w:rsidRPr="0091478C">
        <w:rPr>
          <w:rFonts w:ascii="Times New Roman" w:hAnsi="Times New Roman" w:cs="Times New Roman"/>
          <w:szCs w:val="28"/>
        </w:rPr>
        <w:t xml:space="preserve">2 молекулы.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Эти вещества делятся на 2 вида.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Моносахариды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spacing w:after="161" w:line="259" w:lineRule="auto"/>
        <w:ind w:left="-5" w:right="1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lastRenderedPageBreak/>
        <w:t>При гидролизе их структура не претерпевает изменений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они не распадаются на более простые составляющие. Отличительные особенности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сладость, быстрое растворение в воде.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К этой г</w:t>
      </w:r>
      <w:r w:rsidRPr="0091478C">
        <w:rPr>
          <w:rFonts w:ascii="Times New Roman" w:hAnsi="Times New Roman" w:cs="Times New Roman"/>
          <w:szCs w:val="28"/>
        </w:rPr>
        <w:t>руппе относятся: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spacing w:after="161" w:line="259" w:lineRule="auto"/>
        <w:ind w:left="-5" w:right="1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Глюкоза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самый распространенный легкий углевод, которым богаты ягоды и фрукты. Второе название этого соединения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декстроза. Его остатки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строительный материал для более сложных веществ (таких как гликоген и крахмал). Также глюкоза есть</w:t>
      </w:r>
      <w:r w:rsidRPr="0091478C">
        <w:rPr>
          <w:rFonts w:ascii="Times New Roman" w:hAnsi="Times New Roman" w:cs="Times New Roman"/>
          <w:szCs w:val="28"/>
        </w:rPr>
        <w:t xml:space="preserve"> в сахарозе. Это ценный источник энергии, без которого сердце, мозг и многие ткани остались бы без питания. Его усвоение невозможно без участия инсулина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гормона, регулирующего углеводный обмен. Следствие его недостаточной выработки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 xml:space="preserve">развитие диабета. 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198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Галактоза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 xml:space="preserve">тоже относится к простым сахарам и содержится в молочных продуктах, некоторых энергетиках. Рассматриваемое вещество образуется в результате гидролиза лактозы, а в печени превращается в уже описанную глюкозу. 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spacing w:after="161" w:line="259" w:lineRule="auto"/>
        <w:ind w:left="-5" w:right="1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Фруктоза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еще один моносахарид. О</w:t>
      </w:r>
      <w:r w:rsidRPr="0091478C">
        <w:rPr>
          <w:rFonts w:ascii="Times New Roman" w:hAnsi="Times New Roman" w:cs="Times New Roman"/>
          <w:szCs w:val="28"/>
        </w:rPr>
        <w:t>н не участвует в восполнении запасов гликогена, медленнее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всасывается, выступает в качестве одного из основных ингредиентов в спортивных напитках и питании. Это самый сладкий из сахаров и получать его лучше из плодов и ягод. Избыток этого вещества может пр</w:t>
      </w:r>
      <w:r w:rsidRPr="0091478C">
        <w:rPr>
          <w:rFonts w:ascii="Times New Roman" w:hAnsi="Times New Roman" w:cs="Times New Roman"/>
          <w:szCs w:val="28"/>
        </w:rPr>
        <w:t>ивести к проблемам с сердцем, печенью, развитию метаболического синдрома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 xml:space="preserve">нарушения обмена веществ. 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Дисахариды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Эти полифункциональные соединения состоят из 2 молекул простых веществ, о которых было сказано выше. Самые известные из них: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spacing w:after="161" w:line="259" w:lineRule="auto"/>
        <w:ind w:left="-5" w:right="1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Лактоза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содер</w:t>
      </w:r>
      <w:r w:rsidRPr="0091478C">
        <w:rPr>
          <w:rFonts w:ascii="Times New Roman" w:hAnsi="Times New Roman" w:cs="Times New Roman"/>
          <w:szCs w:val="28"/>
        </w:rPr>
        <w:t xml:space="preserve">жится в молоке и молочных продуктах, играет большую роль в развитии ребенка и является основным компонентом детского питания. Расщепление происходит в ЖКТ под влиянием фермента </w:t>
      </w:r>
      <w:proofErr w:type="spellStart"/>
      <w:r w:rsidRPr="0091478C">
        <w:rPr>
          <w:rFonts w:ascii="Times New Roman" w:hAnsi="Times New Roman" w:cs="Times New Roman"/>
          <w:szCs w:val="28"/>
        </w:rPr>
        <w:t>лактазы</w:t>
      </w:r>
      <w:proofErr w:type="spellEnd"/>
      <w:r w:rsidRPr="0091478C">
        <w:rPr>
          <w:rFonts w:ascii="Times New Roman" w:hAnsi="Times New Roman" w:cs="Times New Roman"/>
          <w:szCs w:val="28"/>
        </w:rPr>
        <w:t xml:space="preserve">. У взрослых активность </w:t>
      </w:r>
      <w:proofErr w:type="spellStart"/>
      <w:r w:rsidRPr="0091478C">
        <w:rPr>
          <w:rFonts w:ascii="Times New Roman" w:hAnsi="Times New Roman" w:cs="Times New Roman"/>
          <w:szCs w:val="28"/>
        </w:rPr>
        <w:t>лактазы</w:t>
      </w:r>
      <w:proofErr w:type="spellEnd"/>
      <w:r w:rsidRPr="0091478C">
        <w:rPr>
          <w:rFonts w:ascii="Times New Roman" w:hAnsi="Times New Roman" w:cs="Times New Roman"/>
          <w:szCs w:val="28"/>
        </w:rPr>
        <w:t xml:space="preserve"> ниже, чем у детей. Это приводит к формир</w:t>
      </w:r>
      <w:r w:rsidRPr="0091478C">
        <w:rPr>
          <w:rFonts w:ascii="Times New Roman" w:hAnsi="Times New Roman" w:cs="Times New Roman"/>
          <w:szCs w:val="28"/>
        </w:rPr>
        <w:t xml:space="preserve">ованию непереносимости цельного молока. 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spacing w:after="161" w:line="259" w:lineRule="auto"/>
        <w:ind w:left="-5" w:right="1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Мальтоза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эту разновидность редко увидишь в свободном виде. Чаще всего она представлена в зернах ячменя, ржи, продуктах, изготавливаемых на основе солода, патоки. Также присутствует в помидорах, некоторых растения</w:t>
      </w:r>
      <w:r w:rsidRPr="0091478C">
        <w:rPr>
          <w:rFonts w:ascii="Times New Roman" w:hAnsi="Times New Roman" w:cs="Times New Roman"/>
          <w:szCs w:val="28"/>
        </w:rPr>
        <w:t xml:space="preserve">х. 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Сахароза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сочетание глюкозы и фруктозы, один из самых действенных иммунодепрессантов. Этого вещества нет в природе. Оно было синтезировано искусственно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в выведенных человеком свекловице и сахарном тростнике.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pStyle w:val="1"/>
        <w:ind w:left="-5"/>
        <w:jc w:val="both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lastRenderedPageBreak/>
        <w:t>Сложные и медленные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Эти полифункционал</w:t>
      </w:r>
      <w:r w:rsidRPr="0091478C">
        <w:rPr>
          <w:rFonts w:ascii="Times New Roman" w:hAnsi="Times New Roman" w:cs="Times New Roman"/>
          <w:szCs w:val="28"/>
        </w:rPr>
        <w:t>ьные соединения имеют в своей структуре несколько цепочек молекул моносахаридов. К ним относятся: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Крахмал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 xml:space="preserve">его много в </w:t>
      </w:r>
      <w:proofErr w:type="spellStart"/>
      <w:r w:rsidRPr="0091478C">
        <w:rPr>
          <w:rFonts w:ascii="Times New Roman" w:hAnsi="Times New Roman" w:cs="Times New Roman"/>
          <w:szCs w:val="28"/>
        </w:rPr>
        <w:t>цельнозерновом</w:t>
      </w:r>
      <w:proofErr w:type="spellEnd"/>
      <w:r w:rsidRPr="0091478C">
        <w:rPr>
          <w:rFonts w:ascii="Times New Roman" w:hAnsi="Times New Roman" w:cs="Times New Roman"/>
          <w:szCs w:val="28"/>
        </w:rPr>
        <w:t xml:space="preserve"> хлебе, различных крупах, рисе, картофеле, бобовых. В природе встречается 4 типа этого сложного углевода. Первый можно найти в фасоли, горохе, чечевице, нуте. Его отличает резистентность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к перевариванию, связь с клетчаткой. Второй</w:t>
      </w:r>
      <w:r w:rsidRPr="0091478C">
        <w:rPr>
          <w:rFonts w:ascii="Times New Roman" w:hAnsi="Times New Roman" w:cs="Times New Roman"/>
          <w:szCs w:val="28"/>
        </w:rPr>
        <w:t xml:space="preserve"> тип находится в картошке и кукурузе, не прошедших термическую обработку, в бананах с </w:t>
      </w:r>
      <w:proofErr w:type="spellStart"/>
      <w:r w:rsidRPr="0091478C">
        <w:rPr>
          <w:rFonts w:ascii="Times New Roman" w:hAnsi="Times New Roman" w:cs="Times New Roman"/>
          <w:szCs w:val="28"/>
        </w:rPr>
        <w:t>зеленцой</w:t>
      </w:r>
      <w:proofErr w:type="spellEnd"/>
      <w:r w:rsidRPr="0091478C">
        <w:rPr>
          <w:rFonts w:ascii="Times New Roman" w:hAnsi="Times New Roman" w:cs="Times New Roman"/>
          <w:szCs w:val="28"/>
        </w:rPr>
        <w:t>. Третий обнаруживается в том же картофеле в отварном или жареном виде, в рисе. Четвертый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детище химической обработки. В натуральной пище он не встречается. Особенно полезен устойчивый крахмал, который является питательной средой для бактерий, помогающих нашему кишечнику работать правильно и слаженно. Главная задача современного человека, котор</w:t>
      </w:r>
      <w:r w:rsidRPr="0091478C">
        <w:rPr>
          <w:rFonts w:ascii="Times New Roman" w:hAnsi="Times New Roman" w:cs="Times New Roman"/>
          <w:szCs w:val="28"/>
        </w:rPr>
        <w:t>ый хочет укрепить здоровье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научиться отличать резистентное вещество от обычного, которым богата еда, напичканная рафинированными углеводами.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Клетчатка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ценные грубые волокна, которые есть во фруктах, овощах, злаковых, орехах, бобах. Они бережно очищают</w:t>
      </w:r>
      <w:r w:rsidRPr="0091478C">
        <w:rPr>
          <w:rFonts w:ascii="Times New Roman" w:hAnsi="Times New Roman" w:cs="Times New Roman"/>
          <w:szCs w:val="28"/>
        </w:rPr>
        <w:t xml:space="preserve"> кишечник, выводят шлаки, токсины, помогают снизить уровень холестерина в крови, а также замедляют всасывание глюкозы. Мы знаем о том, что продукты с клетчаткой в рационе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это ключ к длительному чувству насыщения. А если мы будем сытыми, нам не понадобятс</w:t>
      </w:r>
      <w:r w:rsidRPr="0091478C">
        <w:rPr>
          <w:rFonts w:ascii="Times New Roman" w:hAnsi="Times New Roman" w:cs="Times New Roman"/>
          <w:szCs w:val="28"/>
        </w:rPr>
        <w:t>я высококалорийные и сладкие перекусы, приводящие к набору веса.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Гликоген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 xml:space="preserve">это молекулы глюкозы, собранные в единую цепь, излишки моносахарида, поступившего в кровь. Они откладываются в печени, мышечной ткани. Если вы занимаетесь спортом, вы знаете, что </w:t>
      </w:r>
      <w:r w:rsidRPr="0091478C">
        <w:rPr>
          <w:rFonts w:ascii="Times New Roman" w:hAnsi="Times New Roman" w:cs="Times New Roman"/>
          <w:szCs w:val="28"/>
        </w:rPr>
        <w:t>недостаток гликогена приводит к ощущению усталости, слабости, физического истощения. Именно поэтому перед длительной тренировкой необходимо съесть что</w:t>
      </w:r>
      <w:r w:rsidRPr="0091478C">
        <w:rPr>
          <w:rFonts w:ascii="Times New Roman" w:hAnsi="Times New Roman" w:cs="Times New Roman"/>
          <w:szCs w:val="28"/>
        </w:rPr>
        <w:t>-</w:t>
      </w:r>
      <w:r w:rsidRPr="0091478C">
        <w:rPr>
          <w:rFonts w:ascii="Times New Roman" w:hAnsi="Times New Roman" w:cs="Times New Roman"/>
          <w:szCs w:val="28"/>
        </w:rPr>
        <w:t>то легкое, но сытное и полезное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например, банан средней спелости, салат из ягод и фруктов.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С момента о</w:t>
      </w:r>
      <w:r w:rsidRPr="0091478C">
        <w:rPr>
          <w:rFonts w:ascii="Times New Roman" w:hAnsi="Times New Roman" w:cs="Times New Roman"/>
          <w:szCs w:val="28"/>
        </w:rPr>
        <w:t xml:space="preserve">сознания важности полифункциональных соединений мы озабочены вопросом, в каких продуктах содержатся углеводы. 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Повышенный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интерес связан с разговорами о вреде моно</w:t>
      </w:r>
      <w:r w:rsidRPr="0091478C">
        <w:rPr>
          <w:rFonts w:ascii="Times New Roman" w:hAnsi="Times New Roman" w:cs="Times New Roman"/>
          <w:szCs w:val="28"/>
        </w:rPr>
        <w:t xml:space="preserve">- </w:t>
      </w:r>
      <w:r w:rsidRPr="0091478C">
        <w:rPr>
          <w:rFonts w:ascii="Times New Roman" w:hAnsi="Times New Roman" w:cs="Times New Roman"/>
          <w:szCs w:val="28"/>
        </w:rPr>
        <w:t>и дисахаридов. Так ли они опасны на самом деле и почему их называют врагами стройной фигур</w:t>
      </w:r>
      <w:r w:rsidRPr="0091478C">
        <w:rPr>
          <w:rFonts w:ascii="Times New Roman" w:hAnsi="Times New Roman" w:cs="Times New Roman"/>
          <w:szCs w:val="28"/>
        </w:rPr>
        <w:t>ы? Разберемся в этом далее.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pStyle w:val="1"/>
        <w:ind w:left="-5"/>
        <w:jc w:val="both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Медленно, но верно: как наш вес зависит от нашего питания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Почему некоторые вещества называют быстрыми? Все из</w:t>
      </w:r>
      <w:r w:rsidRPr="0091478C">
        <w:rPr>
          <w:rFonts w:ascii="Times New Roman" w:hAnsi="Times New Roman" w:cs="Times New Roman"/>
          <w:szCs w:val="28"/>
        </w:rPr>
        <w:t>-</w:t>
      </w:r>
      <w:r w:rsidRPr="0091478C">
        <w:rPr>
          <w:rFonts w:ascii="Times New Roman" w:hAnsi="Times New Roman" w:cs="Times New Roman"/>
          <w:szCs w:val="28"/>
        </w:rPr>
        <w:t>за скорости, с которой они усваиваются нашим организмом. В случае с глюкозой, фруктозой это практически моментальное</w:t>
      </w:r>
      <w:r w:rsidRPr="0091478C">
        <w:rPr>
          <w:rFonts w:ascii="Times New Roman" w:hAnsi="Times New Roman" w:cs="Times New Roman"/>
          <w:szCs w:val="28"/>
        </w:rPr>
        <w:t xml:space="preserve"> всасывание, которое сопровождается резким </w:t>
      </w:r>
      <w:r w:rsidRPr="0091478C">
        <w:rPr>
          <w:rFonts w:ascii="Times New Roman" w:hAnsi="Times New Roman" w:cs="Times New Roman"/>
          <w:szCs w:val="28"/>
        </w:rPr>
        <w:lastRenderedPageBreak/>
        <w:t>повышением уровня сахара в крови, мгновенной выработкой гормона инсулина. Он работает на понижение подскочившего показателя, превращая энергетическую подпитку в жировые отложения. Иногда в результате этого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возника</w:t>
      </w:r>
      <w:r w:rsidRPr="0091478C">
        <w:rPr>
          <w:rFonts w:ascii="Times New Roman" w:hAnsi="Times New Roman" w:cs="Times New Roman"/>
          <w:szCs w:val="28"/>
        </w:rPr>
        <w:t>ет состояние, характеризующееся как углеводное голодание, возникающее при диабете, гипогликемии.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Чтобы не допустить резкого снижения сахара в крови, мы употребляем продукты с большим содержанием простых углеводов, после чего все повторяется по привычной с</w:t>
      </w:r>
      <w:r w:rsidRPr="0091478C">
        <w:rPr>
          <w:rFonts w:ascii="Times New Roman" w:hAnsi="Times New Roman" w:cs="Times New Roman"/>
          <w:szCs w:val="28"/>
        </w:rPr>
        <w:t>хеме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скачок глюкозы, быстрый спад, усиление аппетита. Получается, что мы сами обрекаем себя на ожирение и сопутствующие проблемы.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Именно поэтому пища с моно</w:t>
      </w:r>
      <w:r w:rsidRPr="0091478C">
        <w:rPr>
          <w:rFonts w:ascii="Times New Roman" w:hAnsi="Times New Roman" w:cs="Times New Roman"/>
          <w:szCs w:val="28"/>
        </w:rPr>
        <w:t xml:space="preserve">- </w:t>
      </w:r>
      <w:r w:rsidRPr="0091478C">
        <w:rPr>
          <w:rFonts w:ascii="Times New Roman" w:hAnsi="Times New Roman" w:cs="Times New Roman"/>
          <w:szCs w:val="28"/>
        </w:rPr>
        <w:t>и дисахаридами должна поступать в организм в ограниченном количестве как во время похудения, та</w:t>
      </w:r>
      <w:r w:rsidRPr="0091478C">
        <w:rPr>
          <w:rFonts w:ascii="Times New Roman" w:hAnsi="Times New Roman" w:cs="Times New Roman"/>
          <w:szCs w:val="28"/>
        </w:rPr>
        <w:t>к и при наборе мышечной массы в спортзале.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Но это не значит, что быстрые органические вещества смертельно опасны. Наименьший вред они приносят в первой половине дня, до 16:00. В этот период мы с меньшей вероятностью переработаем их в жир.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spacing w:after="200"/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При диабете сле</w:t>
      </w:r>
      <w:r w:rsidRPr="0091478C">
        <w:rPr>
          <w:rFonts w:ascii="Times New Roman" w:hAnsi="Times New Roman" w:cs="Times New Roman"/>
          <w:szCs w:val="28"/>
        </w:rPr>
        <w:t>дует включать в рацион только пищу с низким гликемическим индексом. ГИ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это показатель скорости, с которой соединения, поступившие в наш организм, расщепляются и усваиваются. Чем выше значение для конкретного продукта, тем сильнее поднимется сахар в крови</w:t>
      </w:r>
      <w:r w:rsidRPr="0091478C">
        <w:rPr>
          <w:rFonts w:ascii="Times New Roman" w:hAnsi="Times New Roman" w:cs="Times New Roman"/>
          <w:szCs w:val="28"/>
        </w:rPr>
        <w:t xml:space="preserve"> после его употребления. Больше всего ГИ у: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numPr>
          <w:ilvl w:val="0"/>
          <w:numId w:val="2"/>
        </w:numPr>
        <w:spacing w:after="43"/>
        <w:ind w:right="2" w:hanging="360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Тортов, кондитерских изделий;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numPr>
          <w:ilvl w:val="0"/>
          <w:numId w:val="2"/>
        </w:numPr>
        <w:spacing w:after="48"/>
        <w:ind w:right="2" w:hanging="360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Фиников;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numPr>
          <w:ilvl w:val="0"/>
          <w:numId w:val="2"/>
        </w:numPr>
        <w:spacing w:after="43"/>
        <w:ind w:right="2" w:hanging="360"/>
        <w:rPr>
          <w:rFonts w:ascii="Times New Roman" w:hAnsi="Times New Roman" w:cs="Times New Roman"/>
          <w:szCs w:val="28"/>
        </w:rPr>
      </w:pPr>
      <w:proofErr w:type="spellStart"/>
      <w:r w:rsidRPr="0091478C">
        <w:rPr>
          <w:rFonts w:ascii="Times New Roman" w:hAnsi="Times New Roman" w:cs="Times New Roman"/>
          <w:szCs w:val="28"/>
        </w:rPr>
        <w:t>Фастфуда</w:t>
      </w:r>
      <w:proofErr w:type="spellEnd"/>
      <w:r w:rsidRPr="0091478C">
        <w:rPr>
          <w:rFonts w:ascii="Times New Roman" w:hAnsi="Times New Roman" w:cs="Times New Roman"/>
          <w:szCs w:val="28"/>
        </w:rPr>
        <w:t xml:space="preserve"> (гамбургеров, картофеля фри);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numPr>
          <w:ilvl w:val="0"/>
          <w:numId w:val="2"/>
        </w:numPr>
        <w:ind w:right="2" w:hanging="360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Шоколада;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Segoe UI Symbol" w:eastAsia="Wingdings" w:hAnsi="Segoe UI Symbol" w:cs="Segoe UI Symbol"/>
          <w:szCs w:val="28"/>
        </w:rPr>
        <w:t>➢</w:t>
      </w:r>
      <w:r w:rsidRPr="0091478C">
        <w:rPr>
          <w:rFonts w:ascii="Times New Roman" w:eastAsia="Arial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Соусов из магазина;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Segoe UI Symbol" w:eastAsia="Wingdings" w:hAnsi="Segoe UI Symbol" w:cs="Segoe UI Symbol"/>
          <w:szCs w:val="28"/>
        </w:rPr>
        <w:t>➢</w:t>
      </w:r>
      <w:r w:rsidRPr="0091478C">
        <w:rPr>
          <w:rFonts w:ascii="Times New Roman" w:eastAsia="Arial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Сладких фруктов.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spacing w:after="0" w:line="259" w:lineRule="auto"/>
        <w:ind w:left="0" w:firstLine="0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spacing w:after="63" w:line="259" w:lineRule="auto"/>
        <w:ind w:left="1" w:firstLine="0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>
            <wp:extent cx="5940425" cy="5008881"/>
            <wp:effectExtent l="0" t="0" r="0" b="0"/>
            <wp:docPr id="438" name="Picture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Продукты с медленными и со сложными углеводами даны списком в таблице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сразу видно, что может послужить для похудения, а от чего лучше держаться подальше.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В первом столбце пища с высоким ГИ. Ее употребление в больших количествах нежелательно, поскольку она вызывает быстрое увеличение глюкозы в крови. Но некоторые пункты выче</w:t>
      </w:r>
      <w:r w:rsidRPr="0091478C">
        <w:rPr>
          <w:rFonts w:ascii="Times New Roman" w:hAnsi="Times New Roman" w:cs="Times New Roman"/>
          <w:szCs w:val="28"/>
        </w:rPr>
        <w:t>ркивать из меню все же не стоит. Например, и дыню, и банан можно себе позволить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но только бананы не должны быть перезрелыми, а съедать и то, и другое нужно в первой половине дня. О пользе меда мы уже писали в недавней статье. Повторим еще раз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от пары ч</w:t>
      </w:r>
      <w:r w:rsidRPr="0091478C">
        <w:rPr>
          <w:rFonts w:ascii="Times New Roman" w:hAnsi="Times New Roman" w:cs="Times New Roman"/>
          <w:szCs w:val="28"/>
        </w:rPr>
        <w:t xml:space="preserve">айных ложек с травяным чаем в день вы не растолстеете, если будете питаться правильно. А вот белый хлеб лучше заменить </w:t>
      </w:r>
      <w:proofErr w:type="spellStart"/>
      <w:r w:rsidRPr="0091478C">
        <w:rPr>
          <w:rFonts w:ascii="Times New Roman" w:hAnsi="Times New Roman" w:cs="Times New Roman"/>
          <w:szCs w:val="28"/>
        </w:rPr>
        <w:t>цельнозерновым</w:t>
      </w:r>
      <w:proofErr w:type="spellEnd"/>
      <w:r w:rsidRPr="0091478C">
        <w:rPr>
          <w:rFonts w:ascii="Times New Roman" w:hAnsi="Times New Roman" w:cs="Times New Roman"/>
          <w:szCs w:val="28"/>
        </w:rPr>
        <w:t xml:space="preserve"> или испеченным из амарантовой муки, джем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диетическим аналогом без сахара, представленным в нашем каталоге.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Выше мы дали</w:t>
      </w:r>
      <w:r w:rsidRPr="0091478C">
        <w:rPr>
          <w:rFonts w:ascii="Times New Roman" w:hAnsi="Times New Roman" w:cs="Times New Roman"/>
          <w:szCs w:val="28"/>
        </w:rPr>
        <w:t xml:space="preserve"> список сложных и быстрых углеводов, рассказали, какие это продукты, в чем заключаются их польза и вред. Далее мы подробнее расскажем о тех соединениях, которые помогут нам похудеть при условии составления сбалансированного меню, поддержания здорового обра</w:t>
      </w:r>
      <w:r w:rsidRPr="0091478C">
        <w:rPr>
          <w:rFonts w:ascii="Times New Roman" w:hAnsi="Times New Roman" w:cs="Times New Roman"/>
          <w:szCs w:val="28"/>
        </w:rPr>
        <w:t xml:space="preserve">за жизни. </w:t>
      </w:r>
      <w:r w:rsidRPr="0091478C">
        <w:rPr>
          <w:rFonts w:ascii="Times New Roman" w:hAnsi="Times New Roman" w:cs="Times New Roman"/>
          <w:szCs w:val="28"/>
        </w:rPr>
        <w:lastRenderedPageBreak/>
        <w:t>Но перед этим ответим на вопрос, почему планировать свой рацион без клетчатки и крахмала нельзя.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pStyle w:val="1"/>
        <w:ind w:left="-5"/>
        <w:jc w:val="both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Роль полисахаридов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Полезные полифункциональные соединения нужны нашему организму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без них он не сможет правильно функционировать: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Служат основным</w:t>
      </w:r>
      <w:r w:rsidRPr="0091478C">
        <w:rPr>
          <w:rFonts w:ascii="Times New Roman" w:hAnsi="Times New Roman" w:cs="Times New Roman"/>
          <w:szCs w:val="28"/>
        </w:rPr>
        <w:t xml:space="preserve"> источником энергии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отказавшись от углеводистой пищи, вы будете чувствовать усталость, вялость, упадок сил.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Непосредственно связаны с белками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если необходимые вещества не поступают в кровь, организм не может использовать полученный с пищей протеин для</w:t>
      </w:r>
      <w:r w:rsidRPr="0091478C">
        <w:rPr>
          <w:rFonts w:ascii="Times New Roman" w:hAnsi="Times New Roman" w:cs="Times New Roman"/>
          <w:szCs w:val="28"/>
        </w:rPr>
        <w:t xml:space="preserve"> дальнейшей работы. Ему остается только брать то, что уже стало строительным материалом для мышц. </w:t>
      </w:r>
      <w:proofErr w:type="spellStart"/>
      <w:r w:rsidRPr="0091478C">
        <w:rPr>
          <w:rFonts w:ascii="Times New Roman" w:hAnsi="Times New Roman" w:cs="Times New Roman"/>
          <w:szCs w:val="28"/>
        </w:rPr>
        <w:t>Глюконеогенез</w:t>
      </w:r>
      <w:proofErr w:type="spellEnd"/>
      <w:r w:rsidRPr="0091478C">
        <w:rPr>
          <w:rFonts w:ascii="Times New Roman" w:hAnsi="Times New Roman" w:cs="Times New Roman"/>
          <w:szCs w:val="28"/>
        </w:rPr>
        <w:t xml:space="preserve"> (а именно так называется этот процесс) приводит к уменьшению объемов мышечной ткани, а это чревато замедлением обмена веществ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изменением, недо</w:t>
      </w:r>
      <w:r w:rsidRPr="0091478C">
        <w:rPr>
          <w:rFonts w:ascii="Times New Roman" w:hAnsi="Times New Roman" w:cs="Times New Roman"/>
          <w:szCs w:val="28"/>
        </w:rPr>
        <w:t>пустимым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при похудении.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Нормализуют состояние нервной системы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доказано, что низкоуглеводная диета опасна для нашего мозга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она способствует снижению остроты ума.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Помогают избежать гипогликемии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или состояния, когда уровень сахара в крови падает до кр</w:t>
      </w:r>
      <w:r w:rsidRPr="0091478C">
        <w:rPr>
          <w:rFonts w:ascii="Times New Roman" w:hAnsi="Times New Roman" w:cs="Times New Roman"/>
          <w:szCs w:val="28"/>
        </w:rPr>
        <w:t>итической отметки. Симптомы: слабость, бледность, головокружение, обмороки, голод.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Список продуктов для похудения, содержащих сложные углеводы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Грейпфруты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лучше брать созревший плод с яркой красной мякотью. Это отличный легкий и полезный перекус.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Томат</w:t>
      </w:r>
      <w:r w:rsidRPr="0091478C">
        <w:rPr>
          <w:rFonts w:ascii="Times New Roman" w:hAnsi="Times New Roman" w:cs="Times New Roman"/>
          <w:szCs w:val="28"/>
        </w:rPr>
        <w:t>ы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помидоры тормозят выработку гормона, отвечающего за аппетит, превосходно очищают не только кишечник, но и сосуды.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Яблоки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содержат много витаминов, минералов и растительных волокон, выводящих шлаки и токсины.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Шпинат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из него можно приготовить не то</w:t>
      </w:r>
      <w:r w:rsidRPr="0091478C">
        <w:rPr>
          <w:rFonts w:ascii="Times New Roman" w:hAnsi="Times New Roman" w:cs="Times New Roman"/>
          <w:szCs w:val="28"/>
        </w:rPr>
        <w:t xml:space="preserve">лько салат, но и </w:t>
      </w:r>
      <w:proofErr w:type="spellStart"/>
      <w:r w:rsidRPr="0091478C">
        <w:rPr>
          <w:rFonts w:ascii="Times New Roman" w:hAnsi="Times New Roman" w:cs="Times New Roman"/>
          <w:szCs w:val="28"/>
        </w:rPr>
        <w:t>смузи</w:t>
      </w:r>
      <w:proofErr w:type="spellEnd"/>
      <w:r w:rsidRPr="0091478C">
        <w:rPr>
          <w:rFonts w:ascii="Times New Roman" w:hAnsi="Times New Roman" w:cs="Times New Roman"/>
          <w:szCs w:val="28"/>
        </w:rPr>
        <w:t>, диетический суп</w:t>
      </w:r>
      <w:r w:rsidRPr="0091478C">
        <w:rPr>
          <w:rFonts w:ascii="Times New Roman" w:hAnsi="Times New Roman" w:cs="Times New Roman"/>
          <w:szCs w:val="28"/>
        </w:rPr>
        <w:t>-</w:t>
      </w:r>
      <w:r w:rsidRPr="0091478C">
        <w:rPr>
          <w:rFonts w:ascii="Times New Roman" w:hAnsi="Times New Roman" w:cs="Times New Roman"/>
          <w:szCs w:val="28"/>
        </w:rPr>
        <w:t>пюре.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Коричневый рис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отличается относительно невысокой калорийностью, богат полезными углеводами</w:t>
      </w:r>
      <w:r w:rsidRPr="0091478C">
        <w:rPr>
          <w:rFonts w:ascii="Times New Roman" w:hAnsi="Times New Roman" w:cs="Times New Roman"/>
          <w:szCs w:val="28"/>
        </w:rPr>
        <w:t xml:space="preserve"> 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Киноа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крупа индейцев, любимая многими вегетарианцами. Ее можно добавлять в теплые салаты и начинки.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Пестрая фас</w:t>
      </w:r>
      <w:r w:rsidRPr="0091478C">
        <w:rPr>
          <w:rFonts w:ascii="Times New Roman" w:hAnsi="Times New Roman" w:cs="Times New Roman"/>
          <w:szCs w:val="28"/>
        </w:rPr>
        <w:t>оль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богата антиоксидантами, белком, незаменимыми минеральными веществами, фолиевой кислотой, клетчаткой. Включите фасоль в свой рацион, и у вас никогда не будет проблем с сердцем и сосудами.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lastRenderedPageBreak/>
        <w:t xml:space="preserve">Все эти продукты содержат «хорошие» углеводы, незаменимые для набора мышечной массы и похудения, которые иногда называют «длинными» (однако это неверное название). Они обязательно должны быть в вашем меню. Старайтесь есть больше овощей, меньше мучного, но </w:t>
      </w:r>
      <w:r w:rsidRPr="0091478C">
        <w:rPr>
          <w:rFonts w:ascii="Times New Roman" w:hAnsi="Times New Roman" w:cs="Times New Roman"/>
          <w:szCs w:val="28"/>
        </w:rPr>
        <w:t>не забывайте о том, что наш организм нуждается в энергетической подпитке.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pStyle w:val="1"/>
        <w:ind w:left="-5"/>
        <w:jc w:val="both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 xml:space="preserve">Какие </w:t>
      </w:r>
      <w:r w:rsidRPr="0091478C">
        <w:rPr>
          <w:rFonts w:ascii="Times New Roman" w:hAnsi="Times New Roman" w:cs="Times New Roman"/>
          <w:szCs w:val="28"/>
        </w:rPr>
        <w:tab/>
        <w:t xml:space="preserve">продукты </w:t>
      </w:r>
      <w:r w:rsidRPr="0091478C">
        <w:rPr>
          <w:rFonts w:ascii="Times New Roman" w:hAnsi="Times New Roman" w:cs="Times New Roman"/>
          <w:szCs w:val="28"/>
        </w:rPr>
        <w:tab/>
        <w:t xml:space="preserve">являются </w:t>
      </w:r>
      <w:r w:rsidRPr="0091478C">
        <w:rPr>
          <w:rFonts w:ascii="Times New Roman" w:hAnsi="Times New Roman" w:cs="Times New Roman"/>
          <w:szCs w:val="28"/>
        </w:rPr>
        <w:tab/>
        <w:t xml:space="preserve">источниками </w:t>
      </w:r>
      <w:r w:rsidRPr="0091478C">
        <w:rPr>
          <w:rFonts w:ascii="Times New Roman" w:hAnsi="Times New Roman" w:cs="Times New Roman"/>
          <w:szCs w:val="28"/>
        </w:rPr>
        <w:tab/>
        <w:t xml:space="preserve">минимального </w:t>
      </w:r>
      <w:r w:rsidRPr="0091478C">
        <w:rPr>
          <w:rFonts w:ascii="Times New Roman" w:hAnsi="Times New Roman" w:cs="Times New Roman"/>
          <w:szCs w:val="28"/>
        </w:rPr>
        <w:tab/>
        <w:t>количества углеводов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Кабачки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станут превосходным дополнением к блюдам из нежирного мяса.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Цветная капуста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как и в брокколи</w:t>
      </w:r>
      <w:r w:rsidRPr="0091478C">
        <w:rPr>
          <w:rFonts w:ascii="Times New Roman" w:hAnsi="Times New Roman" w:cs="Times New Roman"/>
          <w:szCs w:val="28"/>
        </w:rPr>
        <w:t>, в ней много антиоксидантов. А еще она станет прекрасной заменой привычному картофельному пюре.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Листовая свекла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богата калием, снижает риск развития болезней сердца и сосудов. Ее можно добавлять в салаты, готовить на пару.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Грибы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еще один известный в</w:t>
      </w:r>
      <w:r w:rsidRPr="0091478C">
        <w:rPr>
          <w:rFonts w:ascii="Times New Roman" w:hAnsi="Times New Roman" w:cs="Times New Roman"/>
          <w:szCs w:val="28"/>
        </w:rPr>
        <w:t>сем гость нашего списка с продуктами, содержащими мало углеводов и обходящимися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совсем без них. Не так важно, что вы выберете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и шампиньоны, и опята, и лисички невероятно полезны и способствуют укреплению иммунитета.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Сельдерей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эта зелень состоит из вод</w:t>
      </w:r>
      <w:r w:rsidRPr="0091478C">
        <w:rPr>
          <w:rFonts w:ascii="Times New Roman" w:hAnsi="Times New Roman" w:cs="Times New Roman"/>
          <w:szCs w:val="28"/>
        </w:rPr>
        <w:t>ы на 95%, так что, добавляя ее в салаты, вы можете быть уверены в том, что не наберете ни грамма. В сельдерее содержится витамин K, способствующий усвоению кальция, укреплению ногтей.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Абрикосы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в них много бета</w:t>
      </w:r>
      <w:r w:rsidRPr="0091478C">
        <w:rPr>
          <w:rFonts w:ascii="Times New Roman" w:hAnsi="Times New Roman" w:cs="Times New Roman"/>
          <w:szCs w:val="28"/>
        </w:rPr>
        <w:t>-</w:t>
      </w:r>
      <w:r w:rsidRPr="0091478C">
        <w:rPr>
          <w:rFonts w:ascii="Times New Roman" w:hAnsi="Times New Roman" w:cs="Times New Roman"/>
          <w:szCs w:val="28"/>
        </w:rPr>
        <w:t>каротина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 xml:space="preserve">вещества, стимулирующего работу </w:t>
      </w:r>
      <w:r w:rsidRPr="0091478C">
        <w:rPr>
          <w:rFonts w:ascii="Times New Roman" w:hAnsi="Times New Roman" w:cs="Times New Roman"/>
          <w:szCs w:val="28"/>
        </w:rPr>
        <w:t>мозга лучше всяких лекарств.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spacing w:after="156" w:line="259" w:lineRule="auto"/>
        <w:ind w:left="0" w:firstLine="0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ind w:left="-5" w:right="2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>Продукты с высоким содержанием полезных углеводов, с наименьшей скоростью усвоения и низким гликемическим индексом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богатая тема, которой хватит не на одну статью. Но мы уже подошли к концу и хотим напомнить: без правильного рациона и физической активности похудеть не получится. Планируйте свой рацион с умом и не спешите избавляться от пищи, богатой клетчаткой и крахмал</w:t>
      </w:r>
      <w:r w:rsidRPr="0091478C">
        <w:rPr>
          <w:rFonts w:ascii="Times New Roman" w:hAnsi="Times New Roman" w:cs="Times New Roman"/>
          <w:szCs w:val="28"/>
        </w:rPr>
        <w:t>ом –</w:t>
      </w:r>
      <w:r w:rsidRPr="0091478C">
        <w:rPr>
          <w:rFonts w:ascii="Times New Roman" w:hAnsi="Times New Roman" w:cs="Times New Roman"/>
          <w:szCs w:val="28"/>
        </w:rPr>
        <w:t xml:space="preserve"> </w:t>
      </w:r>
      <w:r w:rsidRPr="0091478C">
        <w:rPr>
          <w:rFonts w:ascii="Times New Roman" w:hAnsi="Times New Roman" w:cs="Times New Roman"/>
          <w:szCs w:val="28"/>
        </w:rPr>
        <w:t>она еще вам пригодится.</w:t>
      </w: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spacing w:after="161" w:line="259" w:lineRule="auto"/>
        <w:ind w:left="0" w:firstLine="0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 xml:space="preserve"> </w:t>
      </w:r>
    </w:p>
    <w:p w:rsidR="00091088" w:rsidRPr="0091478C" w:rsidRDefault="0091478C" w:rsidP="0091478C">
      <w:pPr>
        <w:spacing w:after="0" w:line="259" w:lineRule="auto"/>
        <w:ind w:left="0" w:firstLine="0"/>
        <w:rPr>
          <w:rFonts w:ascii="Times New Roman" w:hAnsi="Times New Roman" w:cs="Times New Roman"/>
          <w:szCs w:val="28"/>
        </w:rPr>
      </w:pPr>
      <w:r w:rsidRPr="0091478C">
        <w:rPr>
          <w:rFonts w:ascii="Times New Roman" w:hAnsi="Times New Roman" w:cs="Times New Roman"/>
          <w:szCs w:val="28"/>
        </w:rPr>
        <w:t xml:space="preserve"> </w:t>
      </w:r>
      <w:bookmarkStart w:id="0" w:name="_GoBack"/>
      <w:bookmarkEnd w:id="0"/>
    </w:p>
    <w:sectPr w:rsidR="00091088" w:rsidRPr="0091478C">
      <w:pgSz w:w="11905" w:h="16840"/>
      <w:pgMar w:top="1196" w:right="835" w:bottom="122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130035"/>
    <w:multiLevelType w:val="hybridMultilevel"/>
    <w:tmpl w:val="605AE38E"/>
    <w:lvl w:ilvl="0" w:tplc="6FE64FF6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F401C66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788A2A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5ACD50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B05242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FA79AE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181AA6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AEC162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AEF6A6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6321F65"/>
    <w:multiLevelType w:val="hybridMultilevel"/>
    <w:tmpl w:val="257E9964"/>
    <w:lvl w:ilvl="0" w:tplc="F7AAFC82">
      <w:start w:val="1"/>
      <w:numFmt w:val="bullet"/>
      <w:lvlText w:val="➢"/>
      <w:lvlJc w:val="left"/>
      <w:pPr>
        <w:ind w:left="7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0627AFC">
      <w:start w:val="1"/>
      <w:numFmt w:val="bullet"/>
      <w:lvlText w:val="o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82929E">
      <w:start w:val="1"/>
      <w:numFmt w:val="bullet"/>
      <w:lvlText w:val="▪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AA8A9E">
      <w:start w:val="1"/>
      <w:numFmt w:val="bullet"/>
      <w:lvlText w:val="•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C48AB6">
      <w:start w:val="1"/>
      <w:numFmt w:val="bullet"/>
      <w:lvlText w:val="o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128010">
      <w:start w:val="1"/>
      <w:numFmt w:val="bullet"/>
      <w:lvlText w:val="▪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76DB3E">
      <w:start w:val="1"/>
      <w:numFmt w:val="bullet"/>
      <w:lvlText w:val="•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A863B0">
      <w:start w:val="1"/>
      <w:numFmt w:val="bullet"/>
      <w:lvlText w:val="o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3AEDBE">
      <w:start w:val="1"/>
      <w:numFmt w:val="bullet"/>
      <w:lvlText w:val="▪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088"/>
    <w:rsid w:val="00091088"/>
    <w:rsid w:val="0091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EDBDB"/>
  <w15:docId w15:val="{A93DD478-F41E-4EE7-A405-45E73F53C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58" w:lineRule="auto"/>
      <w:ind w:left="10" w:hanging="10"/>
      <w:jc w:val="both"/>
    </w:pPr>
    <w:rPr>
      <w:rFonts w:ascii="Calibri" w:eastAsia="Calibri" w:hAnsi="Calibri" w:cs="Calibri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61" w:line="258" w:lineRule="auto"/>
      <w:ind w:left="10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g"/><Relationship Id="rId5" Type="http://schemas.openxmlformats.org/officeDocument/2006/relationships/image" Target="media/image1.png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1994</Words>
  <Characters>11370</Characters>
  <Application>Microsoft Office Word</Application>
  <DocSecurity>0</DocSecurity>
  <Lines>94</Lines>
  <Paragraphs>26</Paragraphs>
  <ScaleCrop>false</ScaleCrop>
  <Company/>
  <LinksUpToDate>false</LinksUpToDate>
  <CharactersWithSpaces>13338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shikhkerimovasevi@gmail.com</dc:creator>
  <cp:keywords/>
  <cp:lastModifiedBy>Пользователь Windows</cp:lastModifiedBy>
  <cp:revision>3</cp:revision>
  <dcterms:created xsi:type="dcterms:W3CDTF">2022-02-08T20:39:00Z</dcterms:created>
  <dcterms:modified xsi:type="dcterms:W3CDTF">2022-02-08T20:39:00Z</dcterms:modified>
</cp:coreProperties>
</file>