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3F" w:rsidRPr="003077B8" w:rsidRDefault="0041453F" w:rsidP="003077B8">
      <w:pPr>
        <w:rPr>
          <w:rFonts w:ascii="Times New Roman" w:hAnsi="Times New Roman"/>
          <w:sz w:val="20"/>
          <w:szCs w:val="20"/>
        </w:rPr>
      </w:pPr>
    </w:p>
    <w:p w:rsidR="0041453F" w:rsidRPr="003077B8" w:rsidRDefault="0041453F" w:rsidP="003077B8">
      <w:pPr>
        <w:jc w:val="center"/>
        <w:rPr>
          <w:rFonts w:ascii="Times New Roman" w:hAnsi="Times New Roman"/>
          <w:b/>
          <w:sz w:val="20"/>
          <w:szCs w:val="20"/>
        </w:rPr>
      </w:pPr>
      <w:r w:rsidRPr="003077B8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41453F" w:rsidRPr="003077B8" w:rsidRDefault="0041453F" w:rsidP="003077B8">
      <w:pPr>
        <w:jc w:val="center"/>
        <w:rPr>
          <w:rFonts w:ascii="Times New Roman" w:hAnsi="Times New Roman"/>
          <w:b/>
          <w:sz w:val="20"/>
          <w:szCs w:val="20"/>
        </w:rPr>
      </w:pPr>
      <w:r w:rsidRPr="003077B8">
        <w:rPr>
          <w:rFonts w:ascii="Times New Roman" w:hAnsi="Times New Roman"/>
          <w:b/>
          <w:sz w:val="20"/>
          <w:szCs w:val="20"/>
        </w:rPr>
        <w:t>«Детский сад №160»</w:t>
      </w: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Pr="006C54B2" w:rsidRDefault="004145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итогового открытого</w:t>
      </w:r>
      <w:r w:rsidRPr="006C54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НОД</w:t>
      </w:r>
      <w:r w:rsidRPr="006C54B2">
        <w:rPr>
          <w:rFonts w:ascii="Times New Roman" w:hAnsi="Times New Roman"/>
          <w:b/>
          <w:sz w:val="28"/>
          <w:szCs w:val="28"/>
        </w:rPr>
        <w:t xml:space="preserve"> в старшей группе </w:t>
      </w:r>
    </w:p>
    <w:p w:rsidR="0041453F" w:rsidRDefault="0041453F" w:rsidP="005668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«Путешествие по любимому городу Воронежу»</w:t>
      </w:r>
    </w:p>
    <w:p w:rsidR="0041453F" w:rsidRPr="005668DD" w:rsidRDefault="0041453F">
      <w:pPr>
        <w:jc w:val="center"/>
        <w:rPr>
          <w:rFonts w:ascii="Times New Roman" w:hAnsi="Times New Roman"/>
          <w:b/>
        </w:rPr>
      </w:pPr>
      <w:r w:rsidRPr="005668DD">
        <w:rPr>
          <w:rFonts w:ascii="Times New Roman" w:hAnsi="Times New Roman"/>
          <w:b/>
        </w:rPr>
        <w:t>Тема недели: «Их именами названы улицы нашего города»</w:t>
      </w: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>
      <w:pPr>
        <w:jc w:val="center"/>
      </w:pPr>
    </w:p>
    <w:p w:rsidR="0041453F" w:rsidRDefault="0041453F" w:rsidP="003077B8"/>
    <w:p w:rsidR="0041453F" w:rsidRDefault="0041453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подготовила: старший воспитатель </w:t>
      </w:r>
    </w:p>
    <w:p w:rsidR="0041453F" w:rsidRDefault="0041453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МБДОУ «Детский сад №160»</w:t>
      </w:r>
    </w:p>
    <w:p w:rsidR="0041453F" w:rsidRDefault="0041453F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Пикулина Ж.М.</w:t>
      </w:r>
    </w:p>
    <w:p w:rsidR="0041453F" w:rsidRDefault="0041453F">
      <w:pPr>
        <w:jc w:val="right"/>
        <w:rPr>
          <w:rFonts w:ascii="Times New Roman" w:hAnsi="Times New Roman"/>
          <w:sz w:val="26"/>
          <w:szCs w:val="26"/>
        </w:rPr>
      </w:pPr>
    </w:p>
    <w:p w:rsidR="0041453F" w:rsidRDefault="0041453F" w:rsidP="003077B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Г.Воронеж</w:t>
      </w:r>
    </w:p>
    <w:p w:rsidR="0041453F" w:rsidRDefault="0041453F" w:rsidP="00B8224C">
      <w:pPr>
        <w:pStyle w:val="c1"/>
        <w:spacing w:before="0" w:beforeAutospacing="0" w:after="0" w:afterAutospacing="0"/>
        <w:rPr>
          <w:rStyle w:val="c0"/>
          <w:b/>
        </w:rPr>
      </w:pPr>
    </w:p>
    <w:p w:rsidR="0041453F" w:rsidRPr="00B8224C" w:rsidRDefault="0041453F" w:rsidP="00B8224C">
      <w:pPr>
        <w:pStyle w:val="c1"/>
        <w:spacing w:before="0" w:beforeAutospacing="0" w:after="0" w:afterAutospacing="0"/>
        <w:rPr>
          <w:rStyle w:val="c0"/>
          <w:b/>
        </w:rPr>
      </w:pPr>
      <w:r w:rsidRPr="00B8224C">
        <w:rPr>
          <w:rStyle w:val="c0"/>
          <w:b/>
        </w:rPr>
        <w:t xml:space="preserve">Цель: 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Style w:val="c0"/>
        </w:rPr>
      </w:pPr>
      <w:r w:rsidRPr="00B8224C">
        <w:rPr>
          <w:rStyle w:val="c0"/>
        </w:rPr>
        <w:t>Расширить знания детей о родном городе.</w:t>
      </w:r>
    </w:p>
    <w:p w:rsidR="0041453F" w:rsidRPr="00B8224C" w:rsidRDefault="0041453F">
      <w:pPr>
        <w:pStyle w:val="NoSpacing"/>
        <w:rPr>
          <w:rFonts w:ascii="Times New Roman" w:hAnsi="Times New Roman"/>
          <w:b/>
          <w:color w:val="auto"/>
        </w:rPr>
      </w:pPr>
    </w:p>
    <w:p w:rsidR="0041453F" w:rsidRPr="00B8224C" w:rsidRDefault="0041453F">
      <w:pPr>
        <w:pStyle w:val="NoSpacing"/>
        <w:rPr>
          <w:rFonts w:ascii="Times New Roman" w:hAnsi="Times New Roman"/>
          <w:b/>
          <w:color w:val="auto"/>
        </w:rPr>
      </w:pPr>
      <w:r w:rsidRPr="00B8224C">
        <w:rPr>
          <w:rFonts w:ascii="Times New Roman" w:hAnsi="Times New Roman"/>
          <w:b/>
          <w:color w:val="auto"/>
        </w:rPr>
        <w:t>Программное содержание: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-дать понятие – малая Родина;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-формировать представление о символике родного города, России;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-продолжать развивать интерес к родному городу его достопримечательностям, событиям прошлого и настоящего;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-развивать логическое мышление;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-развивать  умение действовать по заданному алгоритму;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-совершенствовать умение самостоятельно выражать свои мысли, отвечать на вопросы предложениями разных типов;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-развивать умение согласовывать движение со словами;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-воспитывать чувство гордости за свою малую Родину.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453F" w:rsidRPr="005668DD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668DD">
        <w:rPr>
          <w:rStyle w:val="c0"/>
          <w:b/>
          <w:sz w:val="22"/>
          <w:szCs w:val="22"/>
        </w:rPr>
        <w:t>Предварительная работа: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8224C">
        <w:rPr>
          <w:rStyle w:val="c0"/>
          <w:sz w:val="22"/>
          <w:szCs w:val="22"/>
        </w:rPr>
        <w:t>- рассматривание альбомов о городе Воронеже.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8224C">
        <w:rPr>
          <w:rStyle w:val="c0"/>
          <w:sz w:val="22"/>
          <w:szCs w:val="22"/>
        </w:rPr>
        <w:t>- прогулки – экскурсии по городу (с родителями).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8224C">
        <w:rPr>
          <w:rStyle w:val="c0"/>
          <w:sz w:val="22"/>
          <w:szCs w:val="22"/>
        </w:rPr>
        <w:t>- беседы о героях, чьими именами названы улицы города Воронежа.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8224C">
        <w:rPr>
          <w:rStyle w:val="c0"/>
          <w:sz w:val="22"/>
          <w:szCs w:val="22"/>
        </w:rPr>
        <w:t>- оформление выставки «Мой родной город»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 w:rsidRPr="00B8224C">
        <w:rPr>
          <w:rStyle w:val="c0"/>
          <w:sz w:val="22"/>
          <w:szCs w:val="22"/>
        </w:rPr>
        <w:t>- чтение стихотворений о городе.</w:t>
      </w:r>
    </w:p>
    <w:p w:rsidR="0041453F" w:rsidRPr="00B8224C" w:rsidRDefault="0041453F" w:rsidP="00B8224C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453F" w:rsidRPr="00B8224C" w:rsidRDefault="0041453F">
      <w:pPr>
        <w:pStyle w:val="NoSpacing"/>
        <w:rPr>
          <w:rFonts w:ascii="Times New Roman" w:hAnsi="Times New Roman"/>
          <w:b/>
          <w:color w:val="auto"/>
        </w:rPr>
      </w:pPr>
      <w:r w:rsidRPr="00B8224C">
        <w:rPr>
          <w:rFonts w:ascii="Times New Roman" w:hAnsi="Times New Roman"/>
          <w:b/>
          <w:color w:val="auto"/>
        </w:rPr>
        <w:t>Оборудование и материалы:</w:t>
      </w:r>
    </w:p>
    <w:p w:rsidR="0041453F" w:rsidRPr="00B8224C" w:rsidRDefault="0041453F">
      <w:pPr>
        <w:pStyle w:val="NoSpacing"/>
        <w:rPr>
          <w:rFonts w:ascii="Times New Roman" w:hAnsi="Times New Roman"/>
          <w:color w:val="auto"/>
        </w:rPr>
      </w:pPr>
      <w:r w:rsidRPr="00B8224C">
        <w:rPr>
          <w:rFonts w:ascii="Times New Roman" w:hAnsi="Times New Roman"/>
          <w:color w:val="auto"/>
        </w:rPr>
        <w:t>мультимедийное оборудование, карта России, предметные картинки символов России и Воронежа,  развивающие игры «Собери слово» (по радуге, по убыванию и возрастанию букв),  презентация  «Воронеж моя малая Родина».</w:t>
      </w:r>
    </w:p>
    <w:p w:rsidR="0041453F" w:rsidRDefault="0041453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1453F" w:rsidRDefault="0041453F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непосредственно образовательной деятельности.</w:t>
      </w:r>
    </w:p>
    <w:p w:rsidR="0041453F" w:rsidRDefault="0041453F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входят в зал, приветствуют гостей, воспитателя. Воспитатель здоровается с детьми, говорит, что очень рад  вновь встретиться с ними.</w:t>
      </w:r>
    </w:p>
    <w:p w:rsidR="0041453F" w:rsidRDefault="0041453F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Ребята, сегодня  будет не простое занятия, нас ждут приключения, и много сюрпризов. Но, сначала, мы поговорим о Родине! Что такое  Родина? </w:t>
      </w:r>
    </w:p>
    <w:p w:rsidR="0041453F" w:rsidRDefault="0041453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</w:rPr>
        <w:t>Ответы детей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А какая наша страна по размеру?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Ответы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наша страна огромная </w:t>
      </w:r>
      <w:r>
        <w:rPr>
          <w:rFonts w:ascii="Times New Roman" w:hAnsi="Times New Roman"/>
          <w:i/>
          <w:sz w:val="28"/>
          <w:szCs w:val="28"/>
          <w:u w:val="single"/>
        </w:rPr>
        <w:t>( слайд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Маленькому человечку – ребенку  очень трудно сразу узнать все о такой большой стране и для малыша Родина начинается с того, что к нему ближе всего. А для вас с чего начинается Родина?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Ответы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правильно. Для малыша Родина начинается с мамы, с семьи, с дома, с друзей.   А где это находится, в каком городе?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Ответы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Конечно в нашем городе – Воронеже. </w:t>
      </w: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Наша страна для вас – большая Родина, а Воронеж – это малая Родина. </w:t>
      </w:r>
      <w:r>
        <w:rPr>
          <w:rFonts w:ascii="Times New Roman" w:hAnsi="Times New Roman"/>
          <w:i/>
          <w:sz w:val="28"/>
          <w:szCs w:val="28"/>
        </w:rPr>
        <w:t xml:space="preserve">(показ и беседа по карте  мира, и карте  Воронежской области </w:t>
      </w:r>
      <w:r>
        <w:rPr>
          <w:rFonts w:ascii="Times New Roman" w:hAnsi="Times New Roman"/>
          <w:i/>
          <w:sz w:val="28"/>
          <w:szCs w:val="28"/>
          <w:u w:val="single"/>
        </w:rPr>
        <w:t>(слайд 3,4))</w:t>
      </w: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хочу вам еще кое-что показать. </w:t>
      </w:r>
      <w:r>
        <w:rPr>
          <w:rFonts w:ascii="Times New Roman" w:hAnsi="Times New Roman"/>
          <w:i/>
          <w:sz w:val="28"/>
          <w:szCs w:val="28"/>
        </w:rPr>
        <w:t xml:space="preserve">(показывает фотографию с изображением герба Воронежа </w:t>
      </w:r>
      <w:r>
        <w:rPr>
          <w:rFonts w:ascii="Times New Roman" w:hAnsi="Times New Roman"/>
          <w:i/>
          <w:sz w:val="28"/>
          <w:szCs w:val="28"/>
          <w:u w:val="single"/>
        </w:rPr>
        <w:t>слайд 6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знаете что это? Расскажите, что вы о нем знаете.</w:t>
      </w:r>
    </w:p>
    <w:p w:rsidR="0041453F" w:rsidRDefault="0041453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Дети рассказывают о воронежском гербе.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ребята, это герб Воронежа. Он появился очень и очень давно.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 герб города Воронежа. Желтый цвет – это символ урожая, плодородия и изобилия. Орел – символизирует власть, мощь, бесстрашие. Красный цвет – мужества, силы. Серебряный кувшин – символ реки Воронеж. Гора созвучна с крутым правобережьем города Воронежа.</w:t>
      </w: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мне скажет, что изображено на этом слайде?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слайд 7,</w:t>
      </w:r>
      <w:r>
        <w:rPr>
          <w:rFonts w:ascii="Times New Roman" w:hAnsi="Times New Roman"/>
          <w:i/>
          <w:sz w:val="28"/>
          <w:szCs w:val="28"/>
        </w:rPr>
        <w:t xml:space="preserve"> флаг Российский и Воронежский)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Ответы детей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53F" w:rsidRDefault="0041453F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предлагает детям разбиться на команды и собирать из пазлов герб города, флаг Российский и Воронежский.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кто мне скажет, какой день мы отмечаем 25 января. Правильно, день освобождения города Воронежа от немецких захватчиков. И я вам предлагаю отправиться в путешествие по городу. Но путешествие будет необычное, по местам боевой славы. Но, если мы пойдем пешком, то нам понадобиться очень много времени, поэтому мы поедем... А вот послушайте загадку: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“Что за чудо – это дом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светятся кругом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обувь из резины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питается бензином”. (автобус),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/>
          <w:sz w:val="28"/>
          <w:szCs w:val="28"/>
        </w:rPr>
        <w:t>(имитируем движения)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“Наш шофер педаль нажал,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автобус побежал.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Машинам красный свет.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нам дороги нет.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 в окошки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подумайте немножко: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место перед вами?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Отвечайте быстро сами”.   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Слайд 9</w:t>
      </w:r>
      <w:r>
        <w:rPr>
          <w:rFonts w:ascii="Times New Roman" w:hAnsi="Times New Roman"/>
          <w:sz w:val="28"/>
          <w:szCs w:val="28"/>
        </w:rPr>
        <w:t xml:space="preserve"> -  Ребята, куда мы приехали? Как называется этот памятник?</w:t>
      </w:r>
    </w:p>
    <w:p w:rsidR="0041453F" w:rsidRDefault="0041453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Ответы детей и беседа</w:t>
      </w:r>
    </w:p>
    <w:p w:rsidR="0041453F" w:rsidRDefault="0041453F">
      <w:pPr>
        <w:pStyle w:val="NoSpacing"/>
        <w:rPr>
          <w:rStyle w:val="-"/>
          <w:rFonts w:ascii="Times New Roman" w:hAnsi="Times New Roman"/>
          <w:color w:val="00000A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памятник Славы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мемориальный комплекс на братской могиле воинов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>Советской Армии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погибших в боях за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>Воронеж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</w:t>
      </w:r>
      <w:r>
        <w:rPr>
          <w:rStyle w:val="-"/>
          <w:rFonts w:ascii="Times New Roman" w:hAnsi="Times New Roman"/>
          <w:color w:val="00000A"/>
          <w:sz w:val="28"/>
          <w:szCs w:val="28"/>
          <w:u w:val="none"/>
          <w:shd w:val="clear" w:color="auto" w:fill="FFFFFF"/>
        </w:rPr>
        <w:t>Великой Отечественной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A"/>
          <w:sz w:val="28"/>
          <w:szCs w:val="28"/>
          <w:u w:val="none"/>
          <w:shd w:val="clear" w:color="auto" w:fill="FFFFFF"/>
        </w:rPr>
        <w:t>войны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>1942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—</w:t>
      </w:r>
      <w:hyperlink r:id="rId8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>1943 годах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1453F" w:rsidRDefault="0041453F">
      <w:pPr>
        <w:pStyle w:val="NoSpacing"/>
        <w:jc w:val="both"/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А сейчас мы пройдем немножко назад (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двигаемся по залу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) и подошли к (слайд 10), кто мне скажет, что это за сооружение? 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</w:p>
    <w:p w:rsidR="0041453F" w:rsidRDefault="0041453F">
      <w:pPr>
        <w:pStyle w:val="NoSpacing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Ответы детей и беседа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>
        <w:r>
          <w:rPr>
            <w:rStyle w:val="-"/>
            <w:rFonts w:ascii="Times New Roman" w:hAnsi="Times New Roman"/>
            <w:color w:val="00000A"/>
            <w:sz w:val="28"/>
            <w:szCs w:val="28"/>
            <w:shd w:val="clear" w:color="auto" w:fill="FFFFFF"/>
          </w:rPr>
          <w:t>2009 году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северной и южной гранях пирамиды объёмными буквами было размещено предложение «Воронеж — город воинской славы», а в верхней части — изображение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>
        <w:r>
          <w:rPr>
            <w:rStyle w:val="-"/>
            <w:rFonts w:ascii="Times New Roman" w:hAnsi="Times New Roman"/>
            <w:color w:val="00000A"/>
            <w:sz w:val="28"/>
            <w:szCs w:val="28"/>
            <w:shd w:val="clear" w:color="auto" w:fill="FFFFFF"/>
          </w:rPr>
          <w:t>ордена Отечественной войны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I степени.</w:t>
      </w:r>
    </w:p>
    <w:p w:rsidR="0041453F" w:rsidRDefault="0041453F">
      <w:pPr>
        <w:pStyle w:val="NoSpacing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Продолжаем наше путешествие по городу 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(слайд 11) </w:t>
      </w:r>
      <w:r>
        <w:rPr>
          <w:rFonts w:ascii="Times New Roman" w:hAnsi="Times New Roman"/>
          <w:i/>
          <w:sz w:val="28"/>
          <w:szCs w:val="28"/>
        </w:rPr>
        <w:t>(имитируем движения)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“Наш шофер педаль нажал, И автобус побежал.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Машинам красный свет. Дальше нам дороги нет.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 в окошки,  И подумайте немножко: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место перед вами?  Отвечайте быстро сами”.   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 xml:space="preserve"> Кто может сказать, куда мы приехали? </w:t>
      </w:r>
      <w:r>
        <w:rPr>
          <w:rFonts w:ascii="Times New Roman" w:hAnsi="Times New Roman"/>
          <w:i/>
          <w:color w:val="333333"/>
          <w:sz w:val="28"/>
          <w:szCs w:val="28"/>
          <w:u w:val="single"/>
        </w:rPr>
        <w:t>(слайд 12)</w:t>
      </w:r>
      <w:r>
        <w:rPr>
          <w:rFonts w:ascii="Times New Roman" w:hAnsi="Times New Roman"/>
          <w:color w:val="333333"/>
          <w:sz w:val="28"/>
          <w:szCs w:val="28"/>
        </w:rPr>
        <w:t xml:space="preserve">  на «Чижовский плацдарм». Мы видим памятник «Три солдата дают залп из оружия».</w:t>
      </w:r>
    </w:p>
    <w:p w:rsidR="0041453F" w:rsidRDefault="0041453F">
      <w:pPr>
        <w:pStyle w:val="NoSpacing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1943году в этих местах при освобождении Воронежа от немецко-фашистских захватчиков шли очень тяжелые бои. И не смотря на то, что погибло очень много наших солдат, Чижовский плацдарм был освобожден. </w:t>
      </w:r>
    </w:p>
    <w:p w:rsidR="0041453F" w:rsidRDefault="0041453F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Ответы детей и беседа</w:t>
      </w:r>
    </w:p>
    <w:p w:rsidR="0041453F" w:rsidRDefault="0041453F">
      <w:pPr>
        <w:pStyle w:val="NoSpacing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Продолжаем наше путешествие по городу 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(слайд 13) </w:t>
      </w:r>
      <w:r>
        <w:rPr>
          <w:rFonts w:ascii="Times New Roman" w:hAnsi="Times New Roman"/>
          <w:i/>
          <w:sz w:val="28"/>
          <w:szCs w:val="28"/>
        </w:rPr>
        <w:t>(имитируем движения)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“Наш шофер педаль нажал, И автобус побежал.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Машинам красный свет. Дальше нам дороги нет.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 в окошки,  И подумайте немножко: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место перед вами?  Отвечайте быстро сами”.   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 xml:space="preserve">И вот мы с Вами приехали  на площадь Победы. </w:t>
      </w:r>
      <w:r>
        <w:rPr>
          <w:rFonts w:ascii="Times New Roman" w:hAnsi="Times New Roman"/>
          <w:i/>
          <w:color w:val="333333"/>
          <w:sz w:val="28"/>
          <w:szCs w:val="28"/>
          <w:u w:val="single"/>
        </w:rPr>
        <w:t>(слайд14.)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Он изображает двенадцать фигур, представляющих солдат всех родов войск Советской Армии, </w:t>
      </w:r>
      <w:hyperlink r:id="rId11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народных ополченцев</w:t>
        </w:r>
      </w:hyperlink>
      <w:r>
        <w:rPr>
          <w:rStyle w:val="-"/>
          <w:rFonts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12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партизан</w:t>
        </w:r>
      </w:hyperlink>
      <w:r>
        <w:rPr>
          <w:rStyle w:val="-"/>
          <w:rFonts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(офицер, девушка-санинструктор, автоматчик, летчик, морской пехотинец, танкист.) и тех на чьи плечи легли все тяготы войны в тылу: женщина с младенцем, рабочий со знаменем, рабочая, колхозница, девушка-комсомолка. Перед памятником горит </w:t>
      </w:r>
      <w:hyperlink r:id="rId13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Вечный огонь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южном конце площади установлена стела высотой в </w:t>
      </w:r>
      <w:smartTag w:uri="urn:schemas-microsoft-com:office:smarttags" w:element="metricconverter">
        <w:smartTagPr>
          <w:attr w:name="ProductID" w:val="40 метров"/>
        </w:smartTagPr>
        <w:r>
          <w:rPr>
            <w:rFonts w:ascii="Times New Roman" w:hAnsi="Times New Roman"/>
            <w:sz w:val="28"/>
            <w:szCs w:val="28"/>
          </w:rPr>
          <w:t>40 метров</w:t>
        </w:r>
      </w:smartTag>
      <w:r>
        <w:rPr>
          <w:rFonts w:ascii="Times New Roman" w:hAnsi="Times New Roman"/>
          <w:sz w:val="28"/>
          <w:szCs w:val="28"/>
        </w:rPr>
        <w:t xml:space="preserve">, на вершине которой находится </w:t>
      </w:r>
      <w:hyperlink r:id="rId14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орден Отечественной войны</w:t>
        </w:r>
      </w:hyperlink>
      <w:r>
        <w:rPr>
          <w:rStyle w:val="-"/>
          <w:rFonts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I степени. Этим орденом был награжден Воронеж за героизм его защитников.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Ныне площадь Победы — достопримечательность Воронежа, куда на 9 Мая собираются ветераны </w:t>
      </w:r>
      <w:hyperlink r:id="rId15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Великой Отечественной войны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Продолжаем наше путешествие по городу 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(слайд 15) </w:t>
      </w:r>
      <w:r>
        <w:rPr>
          <w:rFonts w:ascii="Times New Roman" w:hAnsi="Times New Roman"/>
          <w:i/>
          <w:sz w:val="28"/>
          <w:szCs w:val="28"/>
        </w:rPr>
        <w:t>(имитируем движения)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“Наш шофер педаль нажал, И автобус побежал.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Машинам красный свет. Дальше нам дороги нет.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 в окошки,  И подумайте немножко: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место перед вами?  Отвечайте быстро сами”.  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(слайд 16)</w:t>
      </w:r>
      <w:r>
        <w:rPr>
          <w:rFonts w:ascii="Times New Roman" w:hAnsi="Times New Roman"/>
          <w:sz w:val="28"/>
          <w:szCs w:val="28"/>
        </w:rPr>
        <w:t xml:space="preserve">  памятник Героям Великой Отечественной Войны, в честь которых названы улицы  нашего города  </w:t>
      </w:r>
      <w:r>
        <w:rPr>
          <w:rFonts w:ascii="Times New Roman" w:hAnsi="Times New Roman"/>
          <w:sz w:val="28"/>
          <w:szCs w:val="28"/>
          <w:shd w:val="clear" w:color="auto" w:fill="FFFFFF"/>
        </w:rPr>
        <w:t>- генерал Александр Лизюков, Николай Ватутин, Алексей Геращенко, Лидия Рябцева.  Этот памятник находится рядом с нашим детским садом, куда перед 9 мая воспитанники нашего сада приходят, и чтят наших земляков и всех воинов, кто сражался за наше счастливое детство.</w:t>
      </w:r>
    </w:p>
    <w:p w:rsidR="0041453F" w:rsidRDefault="0041453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Ответы детей и беседа</w:t>
      </w:r>
    </w:p>
    <w:p w:rsidR="0041453F" w:rsidRDefault="0041453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Конечно же, мы не успели побывать во всех красивых и памятных местах города Воронежа. Но у нас еще много времени и мы ни раз будем совершать прогулки по нашему любимому городу. Вот и подошла к концу наша экскурсия, ребята.  Нам пора возвращаться в детский сад.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Пока мы шли в детский сад,  я  придумала стихотворение, только некоторые рифмы мне не даются, вся надежда на вас.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дополняют строчки недостающими рифмами: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крутом берегу реки Дон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построю себе крепкий …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жить в моем доме я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 мною большая  …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Пригласим в новый дом всех друзей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любим встречать мы …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для них большой торт испечем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 же, чаю …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конечно обсудим потом,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куда же течет река …</w:t>
      </w:r>
    </w:p>
    <w:p w:rsidR="0041453F" w:rsidRDefault="0041453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bookmarkStart w:id="0" w:name="__DdeLink__400_1251197656"/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bookmarkEnd w:id="0"/>
      <w:r>
        <w:rPr>
          <w:rFonts w:ascii="Times New Roman" w:hAnsi="Times New Roman"/>
          <w:sz w:val="28"/>
          <w:szCs w:val="28"/>
        </w:rPr>
        <w:t xml:space="preserve"> Ребята, вы даже превзошли мои ожидания. Вы много рассказали о родном городе, даже помогли стихотворение сочинить. У меня для вас ещё один сюрприз.</w:t>
      </w:r>
    </w:p>
    <w:p w:rsidR="0041453F" w:rsidRDefault="0041453F" w:rsidP="005668D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делятся на три команды, воспитатель каждой команде дает задание: сложить слово по определенному алгоритму.  </w:t>
      </w:r>
    </w:p>
    <w:p w:rsidR="0041453F" w:rsidRDefault="0041453F" w:rsidP="005668D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Воронеж: в порядке цветов радуги. </w:t>
      </w:r>
    </w:p>
    <w:p w:rsidR="0041453F" w:rsidRDefault="0041453F" w:rsidP="005668D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Родина: начиная с самой большой буквы и заканчивая самой маленькой. </w:t>
      </w:r>
    </w:p>
    <w:p w:rsidR="0041453F" w:rsidRDefault="0041453F" w:rsidP="005668D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Любовь: начиная с самой маленькой и заканчивая самой большой.</w:t>
      </w:r>
    </w:p>
    <w:p w:rsidR="0041453F" w:rsidRDefault="0041453F" w:rsidP="005668DD">
      <w:pPr>
        <w:pStyle w:val="NoSpacing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Когда дети справились, то каждая команда читает свое слово. 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все справились с заданием. И в конце нашего увлекательного путешествия мы посмотрим фильм о Воронеже, ещё раз вспомним, где мы сегодня побывали, и, конечно же, послушаем замечательную песню «Гимн Воронежа».</w:t>
      </w:r>
    </w:p>
    <w:p w:rsidR="0041453F" w:rsidRDefault="0041453F">
      <w:pPr>
        <w:pStyle w:val="NoSpacing"/>
        <w:rPr>
          <w:rFonts w:ascii="Times New Roman" w:hAnsi="Times New Roman"/>
          <w:sz w:val="28"/>
          <w:szCs w:val="28"/>
        </w:rPr>
      </w:pPr>
    </w:p>
    <w:p w:rsidR="0041453F" w:rsidRDefault="0041453F">
      <w:pPr>
        <w:pStyle w:val="NoSpacing"/>
      </w:pPr>
    </w:p>
    <w:sectPr w:rsidR="0041453F" w:rsidSect="003077B8">
      <w:pgSz w:w="11906" w:h="16838"/>
      <w:pgMar w:top="568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716"/>
    <w:multiLevelType w:val="multilevel"/>
    <w:tmpl w:val="6D667C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B57DC6"/>
    <w:multiLevelType w:val="multilevel"/>
    <w:tmpl w:val="18A0F8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DD2"/>
    <w:rsid w:val="003077B8"/>
    <w:rsid w:val="0041453F"/>
    <w:rsid w:val="005668DD"/>
    <w:rsid w:val="006C54B2"/>
    <w:rsid w:val="00923833"/>
    <w:rsid w:val="00AF5CC8"/>
    <w:rsid w:val="00B8224C"/>
    <w:rsid w:val="00C26DD2"/>
    <w:rsid w:val="00F2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</w:rPr>
  </w:style>
  <w:style w:type="paragraph" w:styleId="Heading1">
    <w:name w:val="heading 1"/>
    <w:basedOn w:val="Normal"/>
    <w:link w:val="Heading1Char"/>
    <w:uiPriority w:val="99"/>
    <w:qFormat/>
    <w:pPr>
      <w:outlineLvl w:val="0"/>
    </w:pPr>
  </w:style>
  <w:style w:type="paragraph" w:styleId="Heading2">
    <w:name w:val="heading 2"/>
    <w:basedOn w:val="a"/>
    <w:link w:val="Heading2Char"/>
    <w:uiPriority w:val="99"/>
    <w:qFormat/>
    <w:pPr>
      <w:outlineLvl w:val="1"/>
    </w:pPr>
  </w:style>
  <w:style w:type="paragraph" w:styleId="Heading3">
    <w:name w:val="heading 3"/>
    <w:basedOn w:val="a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465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465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ListLabel1">
    <w:name w:val="ListLabel 1"/>
    <w:uiPriority w:val="99"/>
    <w:rsid w:val="00C26DD2"/>
  </w:style>
  <w:style w:type="character" w:customStyle="1" w:styleId="ListLabel2">
    <w:name w:val="ListLabel 2"/>
    <w:uiPriority w:val="99"/>
    <w:rsid w:val="00C26DD2"/>
  </w:style>
  <w:style w:type="character" w:customStyle="1" w:styleId="ListLabel3">
    <w:name w:val="ListLabel 3"/>
    <w:uiPriority w:val="99"/>
    <w:rsid w:val="00C26DD2"/>
  </w:style>
  <w:style w:type="character" w:customStyle="1" w:styleId="ListLabel4">
    <w:name w:val="ListLabel 4"/>
    <w:uiPriority w:val="99"/>
    <w:rsid w:val="00C26DD2"/>
  </w:style>
  <w:style w:type="character" w:customStyle="1" w:styleId="ListLabel5">
    <w:name w:val="ListLabel 5"/>
    <w:uiPriority w:val="99"/>
    <w:rsid w:val="00C26DD2"/>
  </w:style>
  <w:style w:type="character" w:customStyle="1" w:styleId="ListLabel6">
    <w:name w:val="ListLabel 6"/>
    <w:uiPriority w:val="99"/>
    <w:rsid w:val="00C26DD2"/>
  </w:style>
  <w:style w:type="character" w:customStyle="1" w:styleId="ListLabel7">
    <w:name w:val="ListLabel 7"/>
    <w:uiPriority w:val="99"/>
    <w:rsid w:val="00C26DD2"/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5465"/>
    <w:rPr>
      <w:color w:val="00000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C26DD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75465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Mangal"/>
    </w:rPr>
  </w:style>
  <w:style w:type="paragraph" w:customStyle="1" w:styleId="a0">
    <w:name w:val="Заглавие"/>
    <w:basedOn w:val="a"/>
    <w:uiPriority w:val="99"/>
    <w:pPr>
      <w:suppressLineNumbers/>
      <w:spacing w:before="120"/>
    </w:pPr>
    <w:rPr>
      <w:i/>
      <w:iCs/>
      <w:sz w:val="24"/>
      <w:szCs w:val="24"/>
    </w:rPr>
  </w:style>
  <w:style w:type="paragraph" w:styleId="NormalWeb">
    <w:name w:val="Normal (Web)"/>
    <w:basedOn w:val="Normal"/>
    <w:uiPriority w:val="99"/>
    <w:pPr>
      <w:spacing w:after="280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</w:style>
  <w:style w:type="paragraph" w:styleId="Subtitle">
    <w:name w:val="Subtitle"/>
    <w:basedOn w:val="a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275465"/>
    <w:rPr>
      <w:rFonts w:asciiTheme="majorHAnsi" w:eastAsiaTheme="majorEastAsia" w:hAnsiTheme="majorHAnsi" w:cstheme="majorBidi"/>
      <w:color w:val="00000A"/>
      <w:sz w:val="24"/>
      <w:szCs w:val="24"/>
    </w:rPr>
  </w:style>
  <w:style w:type="paragraph" w:styleId="NoSpacing">
    <w:name w:val="No Spacing"/>
    <w:uiPriority w:val="99"/>
    <w:qFormat/>
    <w:pPr>
      <w:suppressAutoHyphens/>
    </w:pPr>
    <w:rPr>
      <w:color w:val="00000A"/>
    </w:rPr>
  </w:style>
  <w:style w:type="paragraph" w:customStyle="1" w:styleId="c1">
    <w:name w:val="c1"/>
    <w:basedOn w:val="Normal"/>
    <w:uiPriority w:val="99"/>
    <w:rsid w:val="00B8224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DefaultParagraphFont"/>
    <w:uiPriority w:val="99"/>
    <w:rsid w:val="00B8224C"/>
    <w:rPr>
      <w:rFonts w:cs="Times New Roman"/>
    </w:rPr>
  </w:style>
  <w:style w:type="character" w:customStyle="1" w:styleId="c0c8">
    <w:name w:val="c0 c8"/>
    <w:basedOn w:val="DefaultParagraphFont"/>
    <w:uiPriority w:val="99"/>
    <w:rsid w:val="00B8224C"/>
    <w:rPr>
      <w:rFonts w:cs="Times New Roman"/>
    </w:rPr>
  </w:style>
  <w:style w:type="character" w:customStyle="1" w:styleId="c3">
    <w:name w:val="c3"/>
    <w:basedOn w:val="DefaultParagraphFont"/>
    <w:uiPriority w:val="99"/>
    <w:rsid w:val="00B8224C"/>
    <w:rPr>
      <w:rFonts w:cs="Times New Roman"/>
    </w:rPr>
  </w:style>
  <w:style w:type="character" w:customStyle="1" w:styleId="c9">
    <w:name w:val="c9"/>
    <w:basedOn w:val="DefaultParagraphFont"/>
    <w:uiPriority w:val="99"/>
    <w:rsid w:val="00B822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&#1075;&#1086;&#1076;" TargetMode="External"/><Relationship Id="rId13" Type="http://schemas.openxmlformats.org/officeDocument/2006/relationships/hyperlink" Target="https://ru.wikipedia.org/wiki/&#1042;&#1077;&#1095;&#1085;&#1099;&#1081;_&#1086;&#1075;&#1086;&#1085;&#110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42" TargetMode="External"/><Relationship Id="rId12" Type="http://schemas.openxmlformats.org/officeDocument/2006/relationships/hyperlink" Target="https://ru.wikipedia.org/wiki/&#1055;&#1072;&#1088;&#1090;&#1080;&#1079;&#1072;&#1085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2;&#1086;&#1088;&#1086;&#1085;&#1077;&#1078;" TargetMode="External"/><Relationship Id="rId11" Type="http://schemas.openxmlformats.org/officeDocument/2006/relationships/hyperlink" Target="https://ru.wikipedia.org/wiki/&#1053;&#1072;&#1088;&#1086;&#1076;&#1085;&#1086;&#1077;_&#1086;&#1087;&#1086;&#1083;&#1095;&#1077;&#1085;&#1080;&#1077;" TargetMode="External"/><Relationship Id="rId5" Type="http://schemas.openxmlformats.org/officeDocument/2006/relationships/hyperlink" Target="https://ru.wikipedia.org/wiki/&#1050;&#1088;&#1072;&#1089;&#1085;&#1072;&#1103;_&#1040;&#1088;&#1084;&#1080;&#1103;" TargetMode="External"/><Relationship Id="rId15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0" Type="http://schemas.openxmlformats.org/officeDocument/2006/relationships/hyperlink" Target="https://ru.wikipedia.org/wiki/&#1054;&#1088;&#1076;&#1077;&#1085;_&#1054;&#1090;&#1077;&#1095;&#1077;&#1089;&#1090;&#1074;&#1077;&#1085;&#1085;&#1086;&#1081;_&#1074;&#1086;&#1081;&#1085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09_&#1075;&#1086;&#1076;" TargetMode="External"/><Relationship Id="rId14" Type="http://schemas.openxmlformats.org/officeDocument/2006/relationships/hyperlink" Target="https://ru.wikipedia.org/wiki/&#1054;&#1088;&#1076;&#1077;&#1085;_&#1054;&#1090;&#1077;&#1095;&#1077;&#1089;&#1090;&#1074;&#1077;&#1085;&#1085;&#1086;&#1081;_&#1074;&#1086;&#1081;&#1085;&#10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5</Pages>
  <Words>1373</Words>
  <Characters>7831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2016-01-27T10:45:00Z</cp:lastPrinted>
  <dcterms:created xsi:type="dcterms:W3CDTF">2016-01-24T19:52:00Z</dcterms:created>
  <dcterms:modified xsi:type="dcterms:W3CDTF">2016-02-03T15:42:00Z</dcterms:modified>
</cp:coreProperties>
</file>