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16" w:rsidRDefault="00284216" w:rsidP="00284216">
      <w:bookmarkStart w:id="0" w:name="_GoBack"/>
      <w:bookmarkEnd w:id="0"/>
    </w:p>
    <w:p w:rsidR="00284216" w:rsidRPr="00F60768" w:rsidRDefault="00284216" w:rsidP="0028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76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84216" w:rsidRPr="00E71A2F" w:rsidRDefault="00E71A2F" w:rsidP="00E71A2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71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педагог </w:t>
      </w:r>
      <w:r w:rsidRPr="00E71A2F">
        <w:rPr>
          <w:rFonts w:ascii="Times New Roman" w:hAnsi="Times New Roman" w:cs="Times New Roman"/>
          <w:sz w:val="28"/>
          <w:szCs w:val="28"/>
        </w:rPr>
        <w:t>В. А. Сухомлинский говорил: «Ум ребенка находится на кончиках его пальцев». А, известный исследователь детской речи М.М. Кольцова отмечала, что «Кисть руки надо рассматривать как орган речи».</w:t>
      </w:r>
    </w:p>
    <w:p w:rsidR="00E71A2F" w:rsidRPr="00F60768" w:rsidRDefault="00E71A2F" w:rsidP="00E71A2F">
      <w:pPr>
        <w:ind w:right="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мозаикой. </w:t>
      </w:r>
    </w:p>
    <w:p w:rsidR="00E71A2F" w:rsidRPr="00F60768" w:rsidRDefault="00E71A2F" w:rsidP="00EF417C">
      <w:pPr>
        <w:ind w:right="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</w:t>
      </w:r>
      <w:r w:rsidR="00EF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 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</w:p>
    <w:p w:rsidR="00E71A2F" w:rsidRPr="00F60768" w:rsidRDefault="00E71A2F" w:rsidP="00E71A2F">
      <w:pPr>
        <w:ind w:right="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6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поэтому,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E71A2F" w:rsidRDefault="00E71A2F" w:rsidP="002842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2F" w:rsidRDefault="00E71A2F" w:rsidP="002842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2F" w:rsidRDefault="00E71A2F" w:rsidP="002842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A2F" w:rsidRDefault="00E71A2F" w:rsidP="00284216"/>
    <w:p w:rsidR="00284216" w:rsidRPr="00EF417C" w:rsidRDefault="00284216" w:rsidP="00C72BED">
      <w:pPr>
        <w:ind w:right="6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60768">
        <w:rPr>
          <w:rFonts w:ascii="Times New Roman" w:eastAsia="Tahoma" w:hAnsi="Times New Roman" w:cs="Times New Roman"/>
          <w:b/>
          <w:iCs/>
          <w:sz w:val="28"/>
          <w:szCs w:val="28"/>
        </w:rPr>
        <w:lastRenderedPageBreak/>
        <w:t xml:space="preserve">Цель: </w:t>
      </w:r>
      <w:r w:rsidR="00EF417C">
        <w:rPr>
          <w:rFonts w:ascii="Times New Roman" w:eastAsia="Tahoma" w:hAnsi="Times New Roman" w:cs="Times New Roman"/>
          <w:iCs/>
          <w:sz w:val="28"/>
          <w:szCs w:val="28"/>
        </w:rPr>
        <w:t>формирование условий</w:t>
      </w:r>
      <w:r w:rsidR="00EF417C" w:rsidRPr="00EF417C">
        <w:rPr>
          <w:rFonts w:ascii="Times New Roman" w:eastAsia="Tahoma" w:hAnsi="Times New Roman" w:cs="Times New Roman"/>
          <w:iCs/>
          <w:sz w:val="28"/>
          <w:szCs w:val="28"/>
        </w:rPr>
        <w:t xml:space="preserve"> для развития и совершенствования мелкой моторики рук у детей дошкольного возраста через различные виды деятельности.</w:t>
      </w:r>
    </w:p>
    <w:p w:rsidR="00284216" w:rsidRDefault="00284216" w:rsidP="00C72BED">
      <w:pPr>
        <w:ind w:right="2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F60768">
        <w:rPr>
          <w:rFonts w:ascii="Times New Roman" w:eastAsia="Tahoma" w:hAnsi="Times New Roman" w:cs="Times New Roman"/>
          <w:b/>
          <w:sz w:val="28"/>
          <w:szCs w:val="28"/>
        </w:rPr>
        <w:t>Задачи:</w:t>
      </w:r>
    </w:p>
    <w:p w:rsidR="00C72BED" w:rsidRPr="00C72BED" w:rsidRDefault="00C72BED" w:rsidP="00C72BED">
      <w:pPr>
        <w:pStyle w:val="a4"/>
        <w:numPr>
          <w:ilvl w:val="0"/>
          <w:numId w:val="4"/>
        </w:numPr>
        <w:ind w:right="2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F417C"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лучшать моторику, координацию движений кистей, пальцев рук детей дошкольного возраста;</w:t>
      </w:r>
    </w:p>
    <w:p w:rsidR="00C72BED" w:rsidRPr="00C72BED" w:rsidRDefault="00C72BED" w:rsidP="00C72BED">
      <w:pPr>
        <w:pStyle w:val="a4"/>
        <w:numPr>
          <w:ilvl w:val="0"/>
          <w:numId w:val="4"/>
        </w:numPr>
        <w:ind w:right="2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F417C"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совершенствованию речи и расширению словарного запаса посредством пальчиковых игр и гимнастик;</w:t>
      </w:r>
    </w:p>
    <w:p w:rsidR="00EF417C" w:rsidRPr="00C72BED" w:rsidRDefault="00C72BED" w:rsidP="00C72BED">
      <w:pPr>
        <w:pStyle w:val="a4"/>
        <w:numPr>
          <w:ilvl w:val="0"/>
          <w:numId w:val="4"/>
        </w:numPr>
        <w:ind w:right="20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F417C" w:rsidRPr="00C72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овершенствовать предметно-пространственную развивающую среду группы;</w:t>
      </w:r>
    </w:p>
    <w:p w:rsidR="00C72BED" w:rsidRPr="00C72BED" w:rsidRDefault="00C72BED" w:rsidP="00C72BED">
      <w:pPr>
        <w:pStyle w:val="a4"/>
        <w:numPr>
          <w:ilvl w:val="0"/>
          <w:numId w:val="4"/>
        </w:numPr>
        <w:ind w:right="21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72BED">
        <w:rPr>
          <w:rFonts w:ascii="Times New Roman" w:eastAsia="Tahoma" w:hAnsi="Times New Roman" w:cs="Times New Roman"/>
          <w:sz w:val="28"/>
          <w:szCs w:val="28"/>
        </w:rPr>
        <w:t>с</w:t>
      </w:r>
      <w:r w:rsidR="00284216" w:rsidRPr="00C72BED">
        <w:rPr>
          <w:rFonts w:ascii="Times New Roman" w:eastAsia="Tahoma" w:hAnsi="Times New Roman" w:cs="Times New Roman"/>
          <w:sz w:val="28"/>
          <w:szCs w:val="28"/>
        </w:rPr>
        <w:t xml:space="preserve">очетать игры и упражнения для тренировки пальцев с речевой деятельностью </w:t>
      </w:r>
      <w:r>
        <w:rPr>
          <w:rFonts w:ascii="Times New Roman" w:eastAsia="Tahoma" w:hAnsi="Times New Roman" w:cs="Times New Roman"/>
          <w:sz w:val="28"/>
          <w:szCs w:val="28"/>
        </w:rPr>
        <w:t>детей;</w:t>
      </w:r>
    </w:p>
    <w:p w:rsidR="00C72BED" w:rsidRPr="00C72BED" w:rsidRDefault="00C72BED" w:rsidP="00284216">
      <w:pPr>
        <w:pStyle w:val="a4"/>
        <w:numPr>
          <w:ilvl w:val="0"/>
          <w:numId w:val="4"/>
        </w:num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eastAsia="Tahoma" w:hAnsi="Times New Roman" w:cs="Times New Roman"/>
          <w:sz w:val="28"/>
          <w:szCs w:val="28"/>
        </w:rPr>
        <w:t>п</w:t>
      </w:r>
      <w:r w:rsidR="00284216" w:rsidRPr="00C72BED">
        <w:rPr>
          <w:rFonts w:ascii="Times New Roman" w:eastAsia="Tahoma" w:hAnsi="Times New Roman" w:cs="Times New Roman"/>
          <w:sz w:val="28"/>
          <w:szCs w:val="28"/>
        </w:rPr>
        <w:t>овысить компетентность родителей, педагогов в знач</w:t>
      </w:r>
      <w:r w:rsidRPr="00C72BED">
        <w:rPr>
          <w:rFonts w:ascii="Times New Roman" w:eastAsia="Tahoma" w:hAnsi="Times New Roman" w:cs="Times New Roman"/>
          <w:sz w:val="28"/>
          <w:szCs w:val="28"/>
        </w:rPr>
        <w:t xml:space="preserve">имости </w:t>
      </w:r>
      <w:r>
        <w:rPr>
          <w:rFonts w:ascii="Times New Roman" w:eastAsia="Tahoma" w:hAnsi="Times New Roman" w:cs="Times New Roman"/>
          <w:sz w:val="28"/>
          <w:szCs w:val="28"/>
        </w:rPr>
        <w:t>развития мелкой моторики.</w:t>
      </w:r>
    </w:p>
    <w:p w:rsidR="00284216" w:rsidRPr="00C72BED" w:rsidRDefault="00284216" w:rsidP="00C72BED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b/>
          <w:sz w:val="28"/>
          <w:szCs w:val="28"/>
        </w:rPr>
        <w:t>Форма самообразования</w:t>
      </w:r>
      <w:r w:rsidRPr="00C72BED">
        <w:rPr>
          <w:rFonts w:ascii="Times New Roman" w:hAnsi="Times New Roman" w:cs="Times New Roman"/>
          <w:sz w:val="28"/>
          <w:szCs w:val="28"/>
        </w:rPr>
        <w:t xml:space="preserve">: индивидуальная. </w:t>
      </w:r>
    </w:p>
    <w:p w:rsidR="00284216" w:rsidRPr="00F60768" w:rsidRDefault="00284216" w:rsidP="00284216">
      <w:pPr>
        <w:jc w:val="both"/>
        <w:rPr>
          <w:rFonts w:ascii="Times New Roman" w:hAnsi="Times New Roman" w:cs="Times New Roman"/>
          <w:sz w:val="28"/>
          <w:szCs w:val="28"/>
        </w:rPr>
      </w:pPr>
      <w:r w:rsidRPr="00F60768">
        <w:rPr>
          <w:rFonts w:ascii="Times New Roman" w:hAnsi="Times New Roman" w:cs="Times New Roman"/>
          <w:b/>
          <w:sz w:val="28"/>
          <w:szCs w:val="28"/>
        </w:rPr>
        <w:t>Этапы разработки</w:t>
      </w:r>
      <w:r w:rsidRPr="00F60768">
        <w:rPr>
          <w:rFonts w:ascii="Times New Roman" w:hAnsi="Times New Roman" w:cs="Times New Roman"/>
          <w:sz w:val="28"/>
          <w:szCs w:val="28"/>
        </w:rPr>
        <w:t>:</w:t>
      </w:r>
    </w:p>
    <w:p w:rsidR="00C72BED" w:rsidRPr="00C72BED" w:rsidRDefault="00C72BED" w:rsidP="00C72BE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C72BED">
        <w:rPr>
          <w:rFonts w:ascii="Times New Roman" w:hAnsi="Times New Roman" w:cs="Times New Roman"/>
          <w:sz w:val="28"/>
        </w:rPr>
        <w:t xml:space="preserve">Повысить собственный уровень знаний путём изучения научно-методической литературы. </w:t>
      </w:r>
    </w:p>
    <w:p w:rsidR="00C72BED" w:rsidRPr="00C72BED" w:rsidRDefault="00C72BED" w:rsidP="00C72BE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C72BED">
        <w:rPr>
          <w:rFonts w:ascii="Times New Roman" w:hAnsi="Times New Roman" w:cs="Times New Roman"/>
          <w:sz w:val="28"/>
        </w:rPr>
        <w:t>Исследовать ак</w:t>
      </w:r>
      <w:r>
        <w:rPr>
          <w:rFonts w:ascii="Times New Roman" w:hAnsi="Times New Roman" w:cs="Times New Roman"/>
          <w:sz w:val="28"/>
        </w:rPr>
        <w:t xml:space="preserve">туальность темы в рамках ДОУ. </w:t>
      </w:r>
      <w:r w:rsidRPr="00C72BED">
        <w:rPr>
          <w:rFonts w:ascii="Times New Roman" w:hAnsi="Times New Roman" w:cs="Times New Roman"/>
          <w:sz w:val="28"/>
        </w:rPr>
        <w:t xml:space="preserve"> </w:t>
      </w:r>
    </w:p>
    <w:p w:rsidR="00284216" w:rsidRPr="00C72BED" w:rsidRDefault="00C72BED" w:rsidP="00C72BE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C72BED">
        <w:rPr>
          <w:rFonts w:ascii="Times New Roman" w:hAnsi="Times New Roman" w:cs="Times New Roman"/>
          <w:sz w:val="28"/>
        </w:rPr>
        <w:t>Создать условия для реализации программы через пополнение предметно-развивающей среды.</w:t>
      </w:r>
    </w:p>
    <w:p w:rsidR="00284216" w:rsidRPr="00F60768" w:rsidRDefault="00284216" w:rsidP="002842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68">
        <w:rPr>
          <w:rFonts w:ascii="Times New Roman" w:hAnsi="Times New Roman" w:cs="Times New Roman"/>
          <w:b/>
          <w:sz w:val="28"/>
          <w:szCs w:val="28"/>
        </w:rPr>
        <w:t>Действия и мероприятия, проводимые в процессе работы над темой:</w:t>
      </w:r>
    </w:p>
    <w:p w:rsidR="00284216" w:rsidRPr="00C72BED" w:rsidRDefault="00284216" w:rsidP="00C72BE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>изучение литературы по теме;</w:t>
      </w:r>
    </w:p>
    <w:p w:rsidR="00284216" w:rsidRPr="00C72BED" w:rsidRDefault="00284216" w:rsidP="00C72BE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>посещение педсоветов, семинаров, конференций;</w:t>
      </w:r>
    </w:p>
    <w:p w:rsidR="00284216" w:rsidRPr="00C72BED" w:rsidRDefault="00284216" w:rsidP="00C72BE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>самоанализ и самооценка ООД в своей группе;</w:t>
      </w:r>
    </w:p>
    <w:p w:rsidR="00C72BED" w:rsidRPr="00C72BED" w:rsidRDefault="00284216" w:rsidP="00C72BE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 xml:space="preserve">апробация разработанной модели на практике; внесение необходимых </w:t>
      </w:r>
    </w:p>
    <w:p w:rsidR="00284216" w:rsidRPr="00F60768" w:rsidRDefault="00C72BED" w:rsidP="00284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4216" w:rsidRPr="00F60768">
        <w:rPr>
          <w:rFonts w:ascii="Times New Roman" w:hAnsi="Times New Roman" w:cs="Times New Roman"/>
          <w:sz w:val="28"/>
          <w:szCs w:val="28"/>
        </w:rPr>
        <w:t>корректив;</w:t>
      </w:r>
    </w:p>
    <w:p w:rsidR="00284216" w:rsidRPr="00C72BED" w:rsidRDefault="00284216" w:rsidP="00C72BE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>проведение серии открытых мероприятий для анализа со стороны коллег;</w:t>
      </w:r>
    </w:p>
    <w:p w:rsidR="00284216" w:rsidRPr="00C72BED" w:rsidRDefault="00284216" w:rsidP="00C72BE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2BED">
        <w:rPr>
          <w:rFonts w:ascii="Times New Roman" w:hAnsi="Times New Roman" w:cs="Times New Roman"/>
          <w:sz w:val="28"/>
          <w:szCs w:val="28"/>
        </w:rPr>
        <w:t>обобщение результатов на заседании методического объединения.</w:t>
      </w:r>
    </w:p>
    <w:p w:rsidR="00284216" w:rsidRPr="009B5527" w:rsidRDefault="00284216" w:rsidP="00284216">
      <w:pPr>
        <w:jc w:val="both"/>
        <w:rPr>
          <w:rFonts w:ascii="Times New Roman" w:hAnsi="Times New Roman" w:cs="Times New Roman"/>
          <w:sz w:val="28"/>
          <w:szCs w:val="28"/>
        </w:rPr>
      </w:pPr>
      <w:r w:rsidRPr="00F60768">
        <w:rPr>
          <w:rFonts w:ascii="Times New Roman" w:hAnsi="Times New Roman" w:cs="Times New Roman"/>
          <w:b/>
          <w:sz w:val="28"/>
          <w:szCs w:val="28"/>
        </w:rPr>
        <w:t>Практический выход</w:t>
      </w:r>
      <w:r w:rsidRPr="00F60768">
        <w:rPr>
          <w:rFonts w:ascii="Times New Roman" w:hAnsi="Times New Roman" w:cs="Times New Roman"/>
          <w:sz w:val="28"/>
          <w:szCs w:val="28"/>
        </w:rPr>
        <w:t xml:space="preserve">: </w:t>
      </w:r>
      <w:r w:rsidR="00C72BED">
        <w:rPr>
          <w:rFonts w:ascii="Times New Roman" w:hAnsi="Times New Roman" w:cs="Times New Roman"/>
          <w:sz w:val="28"/>
          <w:szCs w:val="28"/>
        </w:rPr>
        <w:t>мастер – класс «</w:t>
      </w:r>
      <w:r w:rsidR="00C72BED" w:rsidRPr="00A77BE3">
        <w:rPr>
          <w:rFonts w:ascii="Times New Roman" w:hAnsi="Times New Roman" w:cs="Times New Roman"/>
          <w:sz w:val="28"/>
          <w:szCs w:val="28"/>
        </w:rPr>
        <w:t>Использование разных предметов в работе с детьми по развитию мелкой моторики</w:t>
      </w:r>
      <w:r w:rsidR="00C72BED">
        <w:rPr>
          <w:rFonts w:ascii="Times New Roman" w:hAnsi="Times New Roman" w:cs="Times New Roman"/>
          <w:sz w:val="28"/>
          <w:szCs w:val="28"/>
        </w:rPr>
        <w:t>»</w:t>
      </w:r>
      <w:r w:rsidR="00C72BE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284216" w:rsidRPr="00F60768" w:rsidRDefault="00284216" w:rsidP="00284216">
      <w:pPr>
        <w:jc w:val="both"/>
        <w:rPr>
          <w:rFonts w:ascii="Times New Roman" w:hAnsi="Times New Roman" w:cs="Times New Roman"/>
          <w:sz w:val="28"/>
          <w:szCs w:val="28"/>
        </w:rPr>
      </w:pPr>
      <w:r w:rsidRPr="00F60768">
        <w:rPr>
          <w:rFonts w:ascii="Times New Roman" w:hAnsi="Times New Roman" w:cs="Times New Roman"/>
          <w:b/>
          <w:sz w:val="28"/>
          <w:szCs w:val="28"/>
        </w:rPr>
        <w:t>Форма отчета по проделанной работе</w:t>
      </w:r>
      <w:r w:rsidRPr="00F60768">
        <w:rPr>
          <w:rFonts w:ascii="Times New Roman" w:hAnsi="Times New Roman" w:cs="Times New Roman"/>
          <w:sz w:val="28"/>
          <w:szCs w:val="28"/>
        </w:rPr>
        <w:t>: сообщение на педсовете; презентация по теме.</w:t>
      </w:r>
    </w:p>
    <w:tbl>
      <w:tblPr>
        <w:tblStyle w:val="1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517"/>
        <w:gridCol w:w="5103"/>
        <w:gridCol w:w="2302"/>
      </w:tblGrid>
      <w:tr w:rsidR="00D52FE1" w:rsidRPr="003D239B" w:rsidTr="00D16EE5">
        <w:trPr>
          <w:trHeight w:val="556"/>
        </w:trPr>
        <w:tc>
          <w:tcPr>
            <w:tcW w:w="2517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Этапы</w:t>
            </w:r>
          </w:p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2302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D52FE1" w:rsidRPr="003D239B" w:rsidTr="00D16EE5">
        <w:tc>
          <w:tcPr>
            <w:tcW w:w="2517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I. Диагностический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Анализ затруднений.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Постановка проблемы.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Изучение литературы по проблеме, имеющегося опыта</w:t>
            </w:r>
          </w:p>
        </w:tc>
        <w:tc>
          <w:tcPr>
            <w:tcW w:w="2302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Начало года.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E1" w:rsidRPr="003D239B" w:rsidTr="00D16EE5">
        <w:tc>
          <w:tcPr>
            <w:tcW w:w="2517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II. Прогностический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Определение цели и задач работы над темой.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 системы мер, направленных на решение проблемы.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Прогнозирование результатов.</w:t>
            </w:r>
          </w:p>
        </w:tc>
        <w:tc>
          <w:tcPr>
            <w:tcW w:w="2302" w:type="dxa"/>
          </w:tcPr>
          <w:p w:rsidR="00D52FE1" w:rsidRPr="003D239B" w:rsidRDefault="00D16EE5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</w:t>
            </w:r>
            <w:r w:rsidR="00D52FE1" w:rsidRPr="003D239B">
              <w:rPr>
                <w:rFonts w:ascii="Times New Roman" w:hAnsi="Times New Roman" w:cs="Times New Roman"/>
                <w:sz w:val="28"/>
                <w:szCs w:val="28"/>
              </w:rPr>
              <w:t>ктябрь.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E1" w:rsidRPr="003D239B" w:rsidTr="00D16EE5">
        <w:tc>
          <w:tcPr>
            <w:tcW w:w="2517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III. Практический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Внедрение ППО, системы мер, направленных на решение проблемы.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методического комплекса.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Отслеживание процесса, текущих, промежуточных результатов.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Корректировка работы.</w:t>
            </w:r>
          </w:p>
        </w:tc>
        <w:tc>
          <w:tcPr>
            <w:tcW w:w="2302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Конец октября - март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E1" w:rsidRPr="003D239B" w:rsidTr="00D16EE5">
        <w:tc>
          <w:tcPr>
            <w:tcW w:w="2517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IV. Обобщающий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Подведение итогов.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Оформление результатов работы по теме самообразования.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Представление материалов.</w:t>
            </w:r>
          </w:p>
        </w:tc>
        <w:tc>
          <w:tcPr>
            <w:tcW w:w="2302" w:type="dxa"/>
          </w:tcPr>
          <w:p w:rsidR="00D52FE1" w:rsidRPr="003D239B" w:rsidRDefault="00D16EE5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</w:t>
            </w:r>
            <w:r w:rsidR="00D52FE1" w:rsidRPr="003D239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E1" w:rsidRPr="003D239B" w:rsidTr="00D16EE5">
        <w:tc>
          <w:tcPr>
            <w:tcW w:w="2517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V. Внедренческий</w:t>
            </w:r>
          </w:p>
        </w:tc>
        <w:tc>
          <w:tcPr>
            <w:tcW w:w="5103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Использование опыта самим педагогом в процессе дальнейшей работы.</w:t>
            </w:r>
          </w:p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  <w:t>Распространение.</w:t>
            </w:r>
          </w:p>
        </w:tc>
        <w:tc>
          <w:tcPr>
            <w:tcW w:w="2302" w:type="dxa"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В ходе дальнейшей педагогической деятельности.</w:t>
            </w:r>
          </w:p>
        </w:tc>
      </w:tr>
    </w:tbl>
    <w:p w:rsidR="00284216" w:rsidRDefault="00284216" w:rsidP="00284216"/>
    <w:p w:rsidR="00284216" w:rsidRDefault="00284216" w:rsidP="00284216"/>
    <w:p w:rsidR="00284216" w:rsidRDefault="00284216" w:rsidP="00284216"/>
    <w:p w:rsidR="00284216" w:rsidRDefault="00284216" w:rsidP="00284216"/>
    <w:p w:rsidR="00284216" w:rsidRDefault="00284216" w:rsidP="00284216"/>
    <w:p w:rsidR="00284216" w:rsidRDefault="00284216" w:rsidP="00284216"/>
    <w:p w:rsidR="00284216" w:rsidRDefault="00284216" w:rsidP="00284216"/>
    <w:p w:rsidR="00284216" w:rsidRDefault="00284216" w:rsidP="00284216"/>
    <w:p w:rsidR="00C07247" w:rsidRDefault="00C07247"/>
    <w:p w:rsidR="00D52FE1" w:rsidRDefault="00D52FE1"/>
    <w:p w:rsidR="00D52FE1" w:rsidRDefault="00D52FE1"/>
    <w:p w:rsidR="00D52FE1" w:rsidRDefault="00D52FE1"/>
    <w:p w:rsidR="00D52FE1" w:rsidRDefault="00D52FE1"/>
    <w:p w:rsidR="00D52FE1" w:rsidRDefault="00D52FE1"/>
    <w:p w:rsidR="00D52FE1" w:rsidRDefault="00D52FE1"/>
    <w:p w:rsidR="00D52FE1" w:rsidRDefault="00D52FE1"/>
    <w:p w:rsidR="00D52FE1" w:rsidRDefault="00D52FE1"/>
    <w:p w:rsidR="00D52FE1" w:rsidRPr="00D52FE1" w:rsidRDefault="00D52FE1" w:rsidP="00D16EE5">
      <w:pPr>
        <w:jc w:val="center"/>
        <w:rPr>
          <w:rFonts w:ascii="Times New Roman" w:hAnsi="Times New Roman" w:cs="Times New Roman"/>
          <w:b/>
          <w:sz w:val="28"/>
        </w:rPr>
      </w:pPr>
      <w:r w:rsidRPr="00D52FE1">
        <w:rPr>
          <w:rFonts w:ascii="Times New Roman" w:hAnsi="Times New Roman" w:cs="Times New Roman"/>
          <w:b/>
          <w:sz w:val="28"/>
        </w:rPr>
        <w:lastRenderedPageBreak/>
        <w:t>2021 – 2022 -Тема «Развитие моторики у детей младшего дошкольного возраста».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1984"/>
        <w:gridCol w:w="3261"/>
        <w:gridCol w:w="2693"/>
      </w:tblGrid>
      <w:tr w:rsidR="00D52FE1" w:rsidRPr="003D239B" w:rsidTr="00D16EE5">
        <w:tc>
          <w:tcPr>
            <w:tcW w:w="2410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693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D52FE1" w:rsidRPr="003D239B" w:rsidTr="00D16EE5">
        <w:tc>
          <w:tcPr>
            <w:tcW w:w="2410" w:type="dxa"/>
          </w:tcPr>
          <w:p w:rsidR="00D52FE1" w:rsidRPr="00342AD3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Изучение методической литературы</w:t>
            </w:r>
          </w:p>
        </w:tc>
        <w:tc>
          <w:tcPr>
            <w:tcW w:w="1984" w:type="dxa"/>
          </w:tcPr>
          <w:p w:rsidR="00D52FE1" w:rsidRPr="00342AD3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Сентябрь - Май</w:t>
            </w:r>
          </w:p>
        </w:tc>
        <w:tc>
          <w:tcPr>
            <w:tcW w:w="3261" w:type="dxa"/>
          </w:tcPr>
          <w:p w:rsidR="00342AD3" w:rsidRPr="00342AD3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FE1" w:rsidRPr="00342AD3">
              <w:rPr>
                <w:rFonts w:ascii="Times New Roman" w:hAnsi="Times New Roman" w:cs="Times New Roman"/>
                <w:sz w:val="28"/>
              </w:rPr>
              <w:t>Программа «Детство».</w:t>
            </w:r>
          </w:p>
          <w:p w:rsidR="00342AD3" w:rsidRPr="00342AD3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FE1" w:rsidRPr="00342AD3">
              <w:rPr>
                <w:rFonts w:ascii="Times New Roman" w:hAnsi="Times New Roman" w:cs="Times New Roman"/>
                <w:sz w:val="28"/>
              </w:rPr>
              <w:t xml:space="preserve">Соколова Ю. А. Игры с пальчиками. – М.: </w:t>
            </w:r>
            <w:proofErr w:type="spellStart"/>
            <w:r w:rsidR="00D52FE1" w:rsidRPr="00342AD3">
              <w:rPr>
                <w:rFonts w:ascii="Times New Roman" w:hAnsi="Times New Roman" w:cs="Times New Roman"/>
                <w:sz w:val="28"/>
              </w:rPr>
              <w:t>Эксмо</w:t>
            </w:r>
            <w:proofErr w:type="spellEnd"/>
            <w:r w:rsidR="00D52FE1" w:rsidRPr="00342AD3">
              <w:rPr>
                <w:rFonts w:ascii="Times New Roman" w:hAnsi="Times New Roman" w:cs="Times New Roman"/>
                <w:sz w:val="28"/>
              </w:rPr>
              <w:t>, 2006.</w:t>
            </w:r>
          </w:p>
          <w:p w:rsidR="00D16EE5" w:rsidRPr="00D16EE5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FE1" w:rsidRPr="00342AD3">
              <w:rPr>
                <w:rFonts w:ascii="Times New Roman" w:hAnsi="Times New Roman" w:cs="Times New Roman"/>
                <w:sz w:val="28"/>
              </w:rPr>
              <w:t xml:space="preserve">Большакова С. Е. Формирование мелкой моторики рук: </w:t>
            </w:r>
          </w:p>
          <w:p w:rsidR="00342AD3" w:rsidRPr="00342AD3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FE1" w:rsidRPr="00342AD3">
              <w:rPr>
                <w:rFonts w:ascii="Times New Roman" w:hAnsi="Times New Roman" w:cs="Times New Roman"/>
                <w:sz w:val="28"/>
              </w:rPr>
              <w:t>Игры и упражнения. – М.: ТЦ Сфера, 2006.</w:t>
            </w:r>
          </w:p>
          <w:p w:rsidR="00D16EE5" w:rsidRPr="00D16EE5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52FE1" w:rsidRPr="00342AD3">
              <w:rPr>
                <w:rFonts w:ascii="Times New Roman" w:hAnsi="Times New Roman" w:cs="Times New Roman"/>
                <w:sz w:val="28"/>
              </w:rPr>
              <w:t>Бардышева</w:t>
            </w:r>
            <w:proofErr w:type="spellEnd"/>
            <w:r w:rsidR="00D52FE1" w:rsidRPr="00342AD3">
              <w:rPr>
                <w:rFonts w:ascii="Times New Roman" w:hAnsi="Times New Roman" w:cs="Times New Roman"/>
                <w:sz w:val="28"/>
              </w:rPr>
              <w:t xml:space="preserve"> Т. Ю. Здравствуй, пальчик. </w:t>
            </w:r>
          </w:p>
          <w:p w:rsidR="00D52FE1" w:rsidRPr="00342AD3" w:rsidRDefault="00342AD3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FE1" w:rsidRPr="00342AD3">
              <w:rPr>
                <w:rFonts w:ascii="Times New Roman" w:hAnsi="Times New Roman" w:cs="Times New Roman"/>
                <w:sz w:val="28"/>
              </w:rPr>
              <w:t>Пальчиковые игры. – М.: «Карапуз», 2007</w:t>
            </w:r>
          </w:p>
        </w:tc>
        <w:tc>
          <w:tcPr>
            <w:tcW w:w="2693" w:type="dxa"/>
          </w:tcPr>
          <w:p w:rsidR="00D52FE1" w:rsidRPr="00342AD3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Повышение теоретического уровня</w:t>
            </w:r>
          </w:p>
        </w:tc>
      </w:tr>
      <w:tr w:rsidR="00D52FE1" w:rsidRPr="003D239B" w:rsidTr="00D16EE5">
        <w:trPr>
          <w:trHeight w:val="680"/>
        </w:trPr>
        <w:tc>
          <w:tcPr>
            <w:tcW w:w="2410" w:type="dxa"/>
            <w:vMerge w:val="restart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984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развития мелкой моторики у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D52FE1" w:rsidRPr="003D239B" w:rsidTr="00D16EE5">
        <w:trPr>
          <w:trHeight w:val="3000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342AD3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А</w:t>
            </w:r>
            <w:r w:rsidR="00D52FE1" w:rsidRPr="003D239B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занятия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мелкой моторики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16EE5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</w:p>
          <w:p w:rsidR="00D16EE5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со шнуровками;</w:t>
            </w:r>
          </w:p>
          <w:p w:rsidR="00D16EE5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342AD3">
              <w:rPr>
                <w:rFonts w:ascii="Times New Roman" w:hAnsi="Times New Roman" w:cs="Times New Roman"/>
                <w:sz w:val="28"/>
                <w:szCs w:val="28"/>
              </w:rPr>
              <w:t>–вкладыши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EE5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с крупами, с песком;</w:t>
            </w:r>
          </w:p>
          <w:p w:rsidR="00D16EE5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с прищепками;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FE1" w:rsidRPr="003D239B" w:rsidRDefault="00D16EE5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>нанизывание бусин</w:t>
            </w:r>
            <w:r w:rsidR="00D52FE1" w:rsidRPr="003D2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FE1" w:rsidRPr="003D239B" w:rsidTr="00D16EE5">
        <w:trPr>
          <w:trHeight w:val="522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16EE5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М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</w:tc>
        <w:tc>
          <w:tcPr>
            <w:tcW w:w="2693" w:type="dxa"/>
          </w:tcPr>
          <w:p w:rsidR="00D52FE1" w:rsidRDefault="00D52FE1" w:rsidP="00D1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«Сорока-сорока», «Замок», «Капуста», «Белка» и т.д.</w:t>
            </w:r>
          </w:p>
        </w:tc>
      </w:tr>
      <w:tr w:rsidR="00D52FE1" w:rsidRPr="003D239B" w:rsidTr="00D16EE5">
        <w:trPr>
          <w:trHeight w:val="908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16EE5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М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Рисование, лепка.</w:t>
            </w:r>
          </w:p>
        </w:tc>
        <w:tc>
          <w:tcPr>
            <w:tcW w:w="2693" w:type="dxa"/>
          </w:tcPr>
          <w:p w:rsidR="00D52FE1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закрепляют умение правильно держать карандаш, кисть.</w:t>
            </w:r>
          </w:p>
        </w:tc>
      </w:tr>
      <w:tr w:rsidR="00D52FE1" w:rsidRPr="003D239B" w:rsidTr="00D16EE5">
        <w:trPr>
          <w:trHeight w:val="276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уголков группы играми для развития мелкой моторики.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 в группе.</w:t>
            </w:r>
          </w:p>
        </w:tc>
      </w:tr>
      <w:tr w:rsidR="00D52FE1" w:rsidRPr="003D239B" w:rsidTr="00D16EE5">
        <w:trPr>
          <w:trHeight w:val="558"/>
        </w:trPr>
        <w:tc>
          <w:tcPr>
            <w:tcW w:w="2410" w:type="dxa"/>
            <w:vMerge w:val="restart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компетентность родителей в значимости пальчиковых игр, упражнений для детей </w:t>
            </w:r>
            <w:r w:rsidR="00D16EE5">
              <w:rPr>
                <w:rFonts w:ascii="Times New Roman" w:hAnsi="Times New Roman" w:cs="Times New Roman"/>
                <w:sz w:val="28"/>
                <w:szCs w:val="28"/>
              </w:rPr>
              <w:t>младшего возраста.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6EE5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Памятка «Наши пальчиковые игры»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«Развивая мелкую моторику, развиваем навыки самообслуживания </w:t>
            </w:r>
            <w:r w:rsidRPr="00B61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</w:t>
            </w:r>
            <w:r w:rsidR="00D16EE5"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возраста</w:t>
            </w: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1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FE1" w:rsidRPr="003D239B" w:rsidTr="00D16EE5">
        <w:trPr>
          <w:trHeight w:val="982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Развивать сгибание и разгибание кистей рук. Отрабатывать слаженность движений обеих рук.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 с массажными мячиками.</w:t>
            </w:r>
          </w:p>
        </w:tc>
      </w:tr>
      <w:tr w:rsidR="00D52FE1" w:rsidRPr="003D239B" w:rsidTr="00D16EE5">
        <w:trPr>
          <w:trHeight w:val="1407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со способами рисования: ватными палочками, пальчиком, ладошкой.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Папка-передвижка: «Рисуем без кисточки»</w:t>
            </w:r>
          </w:p>
        </w:tc>
      </w:tr>
      <w:tr w:rsidR="00D52FE1" w:rsidRPr="003D239B" w:rsidTr="00D16EE5">
        <w:trPr>
          <w:trHeight w:val="560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родителей желание заниматься развитием мелкой моторики дома.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52FE1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ткрытое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 «Нарисуем колючки ежику»</w:t>
            </w:r>
          </w:p>
        </w:tc>
      </w:tr>
      <w:tr w:rsidR="00D52FE1" w:rsidRPr="003D239B" w:rsidTr="00D16EE5">
        <w:trPr>
          <w:trHeight w:val="1064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>Выставка для родителей и педагогов дидактических игр и пособий на развитие мелкой моторики дошкольников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52FE1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мелкой моторики и координации движений пальцев рук у детей младшего дошкольного возраста»</w:t>
            </w:r>
          </w:p>
        </w:tc>
      </w:tr>
      <w:tr w:rsidR="00D52FE1" w:rsidRPr="003D239B" w:rsidTr="00D16EE5">
        <w:trPr>
          <w:trHeight w:val="1351"/>
        </w:trPr>
        <w:tc>
          <w:tcPr>
            <w:tcW w:w="2410" w:type="dxa"/>
            <w:vMerge w:val="restart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Самореализация</w:t>
            </w:r>
          </w:p>
        </w:tc>
        <w:tc>
          <w:tcPr>
            <w:tcW w:w="1984" w:type="dxa"/>
          </w:tcPr>
          <w:p w:rsidR="00D52FE1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М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предметно-пространственную среду.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 для развития мелкой моторики рук.</w:t>
            </w:r>
          </w:p>
        </w:tc>
      </w:tr>
      <w:tr w:rsidR="00D52FE1" w:rsidRPr="003D239B" w:rsidTr="00D16EE5">
        <w:trPr>
          <w:trHeight w:val="1940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D52FE1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родительского уголка.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Изготовление папки-передвижки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без кисточки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»; беседы, консультации.</w:t>
            </w:r>
          </w:p>
        </w:tc>
      </w:tr>
      <w:tr w:rsidR="00D52FE1" w:rsidRPr="003D239B" w:rsidTr="00D16EE5">
        <w:trPr>
          <w:trHeight w:val="616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</w:t>
            </w:r>
            <w:r w:rsidR="00D52FE1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группы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пальчиковых сказок своими руками.</w:t>
            </w:r>
          </w:p>
        </w:tc>
      </w:tr>
      <w:tr w:rsidR="00D52FE1" w:rsidRPr="003D239B" w:rsidTr="00D16EE5">
        <w:trPr>
          <w:trHeight w:val="340"/>
        </w:trPr>
        <w:tc>
          <w:tcPr>
            <w:tcW w:w="2410" w:type="dxa"/>
            <w:vMerge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D52FE1" w:rsidRPr="003D239B" w:rsidRDefault="00D16EE5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 ООД во второй</w:t>
            </w:r>
            <w:r w:rsidR="00D52FE1"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группе.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младшей группы  «</w:t>
            </w:r>
            <w:r w:rsidRPr="00682F9B">
              <w:rPr>
                <w:rFonts w:ascii="Times New Roman" w:hAnsi="Times New Roman" w:cs="Times New Roman"/>
                <w:sz w:val="28"/>
                <w:szCs w:val="28"/>
              </w:rPr>
              <w:t>Пальчиковые игры с</w:t>
            </w:r>
            <w:r w:rsidR="00D16EE5">
              <w:rPr>
                <w:rFonts w:ascii="Times New Roman" w:hAnsi="Times New Roman" w:cs="Times New Roman"/>
                <w:sz w:val="28"/>
                <w:szCs w:val="28"/>
              </w:rPr>
              <w:t xml:space="preserve"> куклой Машей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52FE1" w:rsidRPr="003D239B" w:rsidTr="00D16EE5">
        <w:tc>
          <w:tcPr>
            <w:tcW w:w="2410" w:type="dxa"/>
            <w:vMerge/>
          </w:tcPr>
          <w:p w:rsidR="00D52FE1" w:rsidRPr="003D239B" w:rsidRDefault="00D52FE1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FE1" w:rsidRPr="003D239B" w:rsidRDefault="00D52FE1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2693" w:type="dxa"/>
          </w:tcPr>
          <w:p w:rsidR="00D52FE1" w:rsidRPr="003D239B" w:rsidRDefault="00D52FE1" w:rsidP="00D1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педсовете.</w:t>
            </w:r>
          </w:p>
        </w:tc>
      </w:tr>
    </w:tbl>
    <w:p w:rsidR="00D52FE1" w:rsidRDefault="00D52FE1"/>
    <w:p w:rsidR="00D16EE5" w:rsidRDefault="00D16EE5" w:rsidP="00D16EE5">
      <w:pPr>
        <w:jc w:val="center"/>
        <w:rPr>
          <w:rFonts w:ascii="Times New Roman" w:hAnsi="Times New Roman" w:cs="Times New Roman"/>
          <w:b/>
          <w:sz w:val="28"/>
        </w:rPr>
      </w:pPr>
      <w:r w:rsidRPr="00D16EE5">
        <w:rPr>
          <w:rFonts w:ascii="Times New Roman" w:hAnsi="Times New Roman" w:cs="Times New Roman"/>
          <w:b/>
          <w:sz w:val="28"/>
        </w:rPr>
        <w:lastRenderedPageBreak/>
        <w:t>2022-2023 Тема «Развитие моторики у детей среднего возраста».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2180"/>
        <w:gridCol w:w="1335"/>
        <w:gridCol w:w="4108"/>
        <w:gridCol w:w="2809"/>
      </w:tblGrid>
      <w:tr w:rsidR="00580376" w:rsidRPr="003D239B" w:rsidTr="00357D7F">
        <w:tc>
          <w:tcPr>
            <w:tcW w:w="2180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09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580376" w:rsidRPr="003D239B" w:rsidTr="00357D7F">
        <w:tc>
          <w:tcPr>
            <w:tcW w:w="2180" w:type="dxa"/>
          </w:tcPr>
          <w:p w:rsidR="00D16EE5" w:rsidRPr="00342AD3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Изучение методической литературы</w:t>
            </w:r>
          </w:p>
        </w:tc>
        <w:tc>
          <w:tcPr>
            <w:tcW w:w="1335" w:type="dxa"/>
          </w:tcPr>
          <w:p w:rsidR="00D16EE5" w:rsidRPr="00342AD3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Сентябрь - Май</w:t>
            </w:r>
          </w:p>
        </w:tc>
        <w:tc>
          <w:tcPr>
            <w:tcW w:w="4108" w:type="dxa"/>
          </w:tcPr>
          <w:p w:rsidR="00D16EE5" w:rsidRPr="00A12BA5" w:rsidRDefault="00D16EE5" w:rsidP="0067251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b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12BA5">
              <w:rPr>
                <w:rFonts w:ascii="Times New Roman" w:hAnsi="Times New Roman" w:cs="Times New Roman"/>
                <w:sz w:val="28"/>
                <w:szCs w:val="28"/>
              </w:rPr>
              <w:t>Программа «Детство».</w:t>
            </w:r>
          </w:p>
          <w:p w:rsidR="00A12BA5" w:rsidRDefault="00D16EE5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BA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12BA5">
              <w:rPr>
                <w:rFonts w:ascii="Times New Roman" w:hAnsi="Times New Roman" w:cs="Times New Roman"/>
                <w:sz w:val="28"/>
                <w:szCs w:val="28"/>
              </w:rPr>
              <w:t xml:space="preserve"> Тимофеева Е. Ю., Чернова Е. И. "Пальчиковые шаги" </w:t>
            </w:r>
            <w:proofErr w:type="gramStart"/>
            <w:r w:rsidRPr="00A12BA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gramEnd"/>
            <w:r w:rsidRPr="00A12BA5">
              <w:rPr>
                <w:rFonts w:ascii="Times New Roman" w:hAnsi="Times New Roman" w:cs="Times New Roman"/>
                <w:sz w:val="28"/>
                <w:szCs w:val="28"/>
              </w:rPr>
              <w:t xml:space="preserve">, «Корона», 2007г </w:t>
            </w:r>
          </w:p>
          <w:p w:rsidR="00D16EE5" w:rsidRPr="00A12BA5" w:rsidRDefault="00A12BA5" w:rsidP="00D16EE5">
            <w:pPr>
              <w:numPr>
                <w:ilvl w:val="0"/>
                <w:numId w:val="8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BA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6EE5" w:rsidRPr="00A12BA5">
              <w:rPr>
                <w:rFonts w:ascii="Times New Roman" w:hAnsi="Times New Roman" w:cs="Times New Roman"/>
                <w:sz w:val="28"/>
                <w:szCs w:val="28"/>
              </w:rPr>
              <w:t>Анищенкова</w:t>
            </w:r>
            <w:proofErr w:type="spellEnd"/>
            <w:r w:rsidR="00D16EE5" w:rsidRPr="00A12BA5">
              <w:rPr>
                <w:rFonts w:ascii="Times New Roman" w:hAnsi="Times New Roman" w:cs="Times New Roman"/>
                <w:sz w:val="28"/>
                <w:szCs w:val="28"/>
              </w:rPr>
              <w:t xml:space="preserve"> Е. С. «Пальчиковая гимнастика», изд. АСТ, 2007г.</w:t>
            </w:r>
          </w:p>
          <w:p w:rsidR="00D16EE5" w:rsidRPr="00342AD3" w:rsidRDefault="00A12BA5" w:rsidP="00A12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A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BA5">
              <w:rPr>
                <w:rFonts w:ascii="Times New Roman" w:hAnsi="Times New Roman" w:cs="Times New Roman"/>
                <w:sz w:val="28"/>
                <w:szCs w:val="28"/>
              </w:rPr>
              <w:t>Анищенкова</w:t>
            </w:r>
            <w:proofErr w:type="spellEnd"/>
            <w:r w:rsidRPr="00A12BA5">
              <w:rPr>
                <w:rFonts w:ascii="Times New Roman" w:hAnsi="Times New Roman" w:cs="Times New Roman"/>
                <w:sz w:val="28"/>
                <w:szCs w:val="28"/>
              </w:rPr>
              <w:t xml:space="preserve"> Е. С. «Пальчиковая гимнастика», изд. АСТ, 2007г</w:t>
            </w:r>
            <w:r>
              <w:t>.</w:t>
            </w:r>
          </w:p>
        </w:tc>
        <w:tc>
          <w:tcPr>
            <w:tcW w:w="2809" w:type="dxa"/>
          </w:tcPr>
          <w:p w:rsidR="00D16EE5" w:rsidRPr="00342AD3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AD3">
              <w:rPr>
                <w:rFonts w:ascii="Times New Roman" w:hAnsi="Times New Roman" w:cs="Times New Roman"/>
                <w:sz w:val="28"/>
              </w:rPr>
              <w:t>Повышение теоретического уровня</w:t>
            </w:r>
            <w:r w:rsidR="0058037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80376" w:rsidRPr="003D239B" w:rsidTr="00357D7F">
        <w:trPr>
          <w:trHeight w:val="680"/>
        </w:trPr>
        <w:tc>
          <w:tcPr>
            <w:tcW w:w="2180" w:type="dxa"/>
            <w:vMerge w:val="restart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</w:tcPr>
          <w:p w:rsidR="00D16EE5" w:rsidRPr="003D239B" w:rsidRDefault="00D16EE5" w:rsidP="0067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развития мелкой моторики у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809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580376" w:rsidRPr="003D239B" w:rsidTr="00357D7F">
        <w:trPr>
          <w:trHeight w:val="3000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А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занятия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мелкой моторики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9" w:type="dxa"/>
            <w:shd w:val="clear" w:color="auto" w:fill="FFFFFF" w:themeFill="background1"/>
          </w:tcPr>
          <w:p w:rsidR="000F5289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color w:val="000000"/>
                <w:szCs w:val="23"/>
              </w:rPr>
            </w:pPr>
            <w:r w:rsidRPr="000F5289">
              <w:rPr>
                <w:color w:val="000000"/>
                <w:sz w:val="28"/>
              </w:rPr>
              <w:t>Массаж рук: игровое упражнение: «Покатаем машинки».</w:t>
            </w:r>
          </w:p>
          <w:p w:rsidR="00D16EE5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color w:val="000000"/>
                <w:szCs w:val="23"/>
              </w:rPr>
            </w:pPr>
            <w:r w:rsidRPr="000F5289">
              <w:rPr>
                <w:color w:val="000000"/>
                <w:sz w:val="28"/>
              </w:rPr>
              <w:t>Игры с предметами: кубики со шнуровками и липучками, прищепки, молнии, бусы.</w:t>
            </w:r>
          </w:p>
        </w:tc>
      </w:tr>
      <w:tr w:rsidR="00580376" w:rsidRPr="003D239B" w:rsidTr="00357D7F">
        <w:trPr>
          <w:trHeight w:val="522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Май</w:t>
            </w:r>
          </w:p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0F5289" w:rsidRPr="000F5289" w:rsidRDefault="000F5289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8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Самомассаж с помощью камешков </w:t>
            </w:r>
            <w:proofErr w:type="spellStart"/>
            <w:r w:rsidRPr="000F528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Марблс</w:t>
            </w:r>
            <w:proofErr w:type="spellEnd"/>
          </w:p>
        </w:tc>
        <w:tc>
          <w:tcPr>
            <w:tcW w:w="2809" w:type="dxa"/>
            <w:shd w:val="clear" w:color="auto" w:fill="FFFFFF" w:themeFill="background1"/>
          </w:tcPr>
          <w:p w:rsidR="000F5289" w:rsidRPr="000F5289" w:rsidRDefault="000F5289" w:rsidP="000F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8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 xml:space="preserve">Игры с камешками </w:t>
            </w:r>
            <w:proofErr w:type="spellStart"/>
            <w:r w:rsidRPr="000F528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>Марблс</w:t>
            </w:r>
            <w:proofErr w:type="spellEnd"/>
            <w:r w:rsidRPr="000F528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>: работа по образцу «Заполни предметы», «</w:t>
            </w:r>
            <w:proofErr w:type="spellStart"/>
            <w:r w:rsidRPr="000F528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>Урасим</w:t>
            </w:r>
            <w:proofErr w:type="spellEnd"/>
            <w:r w:rsidRPr="000F528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 xml:space="preserve"> торт», «Рукавица», «Грозди винограда», «Тучка и дождик»</w:t>
            </w:r>
          </w:p>
        </w:tc>
      </w:tr>
      <w:tr w:rsidR="00580376" w:rsidRPr="003D239B" w:rsidTr="00357D7F">
        <w:trPr>
          <w:trHeight w:val="423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Май</w:t>
            </w:r>
          </w:p>
        </w:tc>
        <w:tc>
          <w:tcPr>
            <w:tcW w:w="4108" w:type="dxa"/>
            <w:shd w:val="clear" w:color="auto" w:fill="FFFFFF" w:themeFill="background1"/>
          </w:tcPr>
          <w:p w:rsidR="00D16EE5" w:rsidRPr="000F5289" w:rsidRDefault="000F5289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89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Выкладывание узоров или геометрических фигур из шерстяных или холщевых ниток</w:t>
            </w:r>
            <w:r w:rsidRPr="000F5289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5F5F5"/>
              </w:rPr>
              <w:t xml:space="preserve"> </w:t>
            </w:r>
            <w:r w:rsidRPr="000F5289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разной толщины и длины на бархатной бумаге.</w:t>
            </w:r>
          </w:p>
        </w:tc>
        <w:tc>
          <w:tcPr>
            <w:tcW w:w="2809" w:type="dxa"/>
          </w:tcPr>
          <w:p w:rsidR="00D16EE5" w:rsidRPr="00580376" w:rsidRDefault="000F5289" w:rsidP="0058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Дети тренируют мышцы рук, способствует развитию тактильных ощущений, внимания,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5F5F5"/>
              </w:rPr>
              <w:t xml:space="preserve"> 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мышления, координации в пространстве.</w:t>
            </w:r>
          </w:p>
        </w:tc>
      </w:tr>
      <w:tr w:rsidR="00580376" w:rsidRPr="003D239B" w:rsidTr="00357D7F">
        <w:trPr>
          <w:trHeight w:val="276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8" w:type="dxa"/>
          </w:tcPr>
          <w:p w:rsidR="00D16EE5" w:rsidRPr="00A12BA5" w:rsidRDefault="00A12BA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A5">
              <w:rPr>
                <w:rFonts w:ascii="Times New Roman" w:hAnsi="Times New Roman" w:cs="Times New Roman"/>
                <w:sz w:val="28"/>
              </w:rPr>
              <w:t>Изготовление игр по развитию мелкой моторики рук.</w:t>
            </w:r>
          </w:p>
        </w:tc>
        <w:tc>
          <w:tcPr>
            <w:tcW w:w="2809" w:type="dxa"/>
          </w:tcPr>
          <w:p w:rsidR="00D16EE5" w:rsidRPr="00A12BA5" w:rsidRDefault="00A12BA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A5">
              <w:rPr>
                <w:rFonts w:ascii="Times New Roman" w:hAnsi="Times New Roman" w:cs="Times New Roman"/>
                <w:sz w:val="28"/>
              </w:rPr>
              <w:t>Пополнение уголка «</w:t>
            </w:r>
            <w:proofErr w:type="spellStart"/>
            <w:r w:rsidRPr="00A12BA5">
              <w:rPr>
                <w:rFonts w:ascii="Times New Roman" w:hAnsi="Times New Roman" w:cs="Times New Roman"/>
                <w:sz w:val="28"/>
              </w:rPr>
              <w:t>Развивайка</w:t>
            </w:r>
            <w:proofErr w:type="spellEnd"/>
            <w:r w:rsidRPr="00A12BA5"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  <w:tr w:rsidR="00580376" w:rsidRPr="003D239B" w:rsidTr="00357D7F">
        <w:trPr>
          <w:trHeight w:val="558"/>
        </w:trPr>
        <w:tc>
          <w:tcPr>
            <w:tcW w:w="2180" w:type="dxa"/>
            <w:vMerge w:val="restart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D16EE5" w:rsidRPr="003D239B" w:rsidRDefault="00D16EE5" w:rsidP="000F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компетентность родителей в значимости </w:t>
            </w:r>
            <w:r w:rsidRPr="00F3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пальчиковых игр, упражнений для детей </w:t>
            </w:r>
            <w:r w:rsidR="000F5289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0F5289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color w:val="000000"/>
                <w:sz w:val="28"/>
              </w:rPr>
            </w:pPr>
            <w:r w:rsidRPr="000F5289">
              <w:rPr>
                <w:color w:val="000000"/>
                <w:sz w:val="28"/>
              </w:rPr>
              <w:lastRenderedPageBreak/>
              <w:t xml:space="preserve">«Развитие моторно-двигательной </w:t>
            </w:r>
            <w:r w:rsidRPr="000F5289">
              <w:rPr>
                <w:color w:val="000000"/>
                <w:sz w:val="28"/>
              </w:rPr>
              <w:lastRenderedPageBreak/>
              <w:t xml:space="preserve">координации руки ребёнка в домашних условиях» </w:t>
            </w:r>
          </w:p>
          <w:p w:rsidR="00D16EE5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F5289">
              <w:rPr>
                <w:color w:val="000000"/>
                <w:sz w:val="28"/>
              </w:rPr>
              <w:t>Консультация «Развитие мелкой моторики и координации движения рук в дошкольном возрасте.</w:t>
            </w:r>
          </w:p>
        </w:tc>
      </w:tr>
      <w:tr w:rsidR="00580376" w:rsidRPr="003D239B" w:rsidTr="00357D7F">
        <w:trPr>
          <w:trHeight w:val="982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8" w:type="dxa"/>
          </w:tcPr>
          <w:p w:rsidR="00D16EE5" w:rsidRPr="000F5289" w:rsidRDefault="000F5289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8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Знакомство с камешками </w:t>
            </w:r>
            <w:proofErr w:type="spellStart"/>
            <w:r w:rsidRPr="000F528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Марблс</w:t>
            </w:r>
            <w:proofErr w:type="spellEnd"/>
          </w:p>
        </w:tc>
        <w:tc>
          <w:tcPr>
            <w:tcW w:w="2809" w:type="dxa"/>
          </w:tcPr>
          <w:p w:rsidR="000F5289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szCs w:val="23"/>
              </w:rPr>
            </w:pPr>
            <w:r w:rsidRPr="000F5289">
              <w:rPr>
                <w:sz w:val="28"/>
              </w:rPr>
              <w:t xml:space="preserve">Оформление папки-передвижки «Игры с камешками </w:t>
            </w:r>
            <w:proofErr w:type="spellStart"/>
            <w:r w:rsidRPr="000F5289">
              <w:rPr>
                <w:sz w:val="28"/>
              </w:rPr>
              <w:t>Марблс</w:t>
            </w:r>
            <w:proofErr w:type="spellEnd"/>
            <w:r w:rsidRPr="000F5289">
              <w:rPr>
                <w:sz w:val="28"/>
              </w:rPr>
              <w:t>»</w:t>
            </w:r>
          </w:p>
          <w:p w:rsidR="00D16EE5" w:rsidRPr="000F5289" w:rsidRDefault="000F5289" w:rsidP="000F5289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center"/>
              <w:rPr>
                <w:sz w:val="32"/>
                <w:szCs w:val="28"/>
              </w:rPr>
            </w:pPr>
            <w:r w:rsidRPr="000F5289">
              <w:rPr>
                <w:sz w:val="28"/>
              </w:rPr>
              <w:t>Индивидуальные беседы с родителями по данной теме.</w:t>
            </w:r>
          </w:p>
        </w:tc>
      </w:tr>
      <w:tr w:rsidR="00580376" w:rsidRPr="003D239B" w:rsidTr="00357D7F">
        <w:trPr>
          <w:trHeight w:val="1407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08" w:type="dxa"/>
            <w:tcBorders>
              <w:top w:val="single" w:sz="4" w:space="0" w:color="auto"/>
            </w:tcBorders>
          </w:tcPr>
          <w:p w:rsidR="00D16EE5" w:rsidRPr="00580376" w:rsidRDefault="00580376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Привлечь родителей к созданию игр с предметами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5F5F5"/>
              </w:rPr>
              <w:t xml:space="preserve"> 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домашнего обихода: </w:t>
            </w:r>
            <w:r w:rsidRPr="00580376">
              <w:rPr>
                <w:rFonts w:ascii="Times New Roman" w:hAnsi="Times New Roman" w:cs="Times New Roman"/>
                <w:iCs/>
                <w:color w:val="000000"/>
                <w:sz w:val="28"/>
                <w:shd w:val="clear" w:color="auto" w:fill="FFFFFF" w:themeFill="background1"/>
              </w:rPr>
              <w:t>(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прищепки, пуговицы, кнопки, липучки, шнурки</w:t>
            </w:r>
            <w:r w:rsidRPr="00580376">
              <w:rPr>
                <w:rFonts w:ascii="Times New Roman" w:hAnsi="Times New Roman" w:cs="Times New Roman"/>
                <w:iCs/>
                <w:color w:val="000000"/>
                <w:sz w:val="28"/>
                <w:shd w:val="clear" w:color="auto" w:fill="FFFFFF" w:themeFill="background1"/>
              </w:rPr>
              <w:t>)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D16EE5" w:rsidRPr="003D239B" w:rsidRDefault="00D16EE5" w:rsidP="0058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Папка-передвижка: «</w:t>
            </w:r>
            <w:r w:rsidR="00580376">
              <w:rPr>
                <w:rFonts w:ascii="Times New Roman" w:hAnsi="Times New Roman" w:cs="Times New Roman"/>
                <w:sz w:val="28"/>
                <w:szCs w:val="28"/>
              </w:rPr>
              <w:t>Веселые пальчики!</w:t>
            </w:r>
            <w:r w:rsidRPr="00B611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0376" w:rsidRPr="003D239B" w:rsidTr="00357D7F">
        <w:trPr>
          <w:trHeight w:val="560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16EE5" w:rsidRPr="00580376" w:rsidRDefault="00580376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Совместная деятельность родитель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5F5F5"/>
              </w:rPr>
              <w:t xml:space="preserve"> 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– ребёнок.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D16EE5" w:rsidRPr="00580376" w:rsidRDefault="00580376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Творческая выставка «Руки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мамы и мои ручки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 w:themeFill="background1"/>
              </w:rPr>
              <w:t>.</w:t>
            </w:r>
          </w:p>
        </w:tc>
      </w:tr>
      <w:tr w:rsidR="00580376" w:rsidRPr="003D239B" w:rsidTr="00357D7F">
        <w:trPr>
          <w:trHeight w:val="416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08" w:type="dxa"/>
            <w:tcBorders>
              <w:top w:val="single" w:sz="4" w:space="0" w:color="auto"/>
            </w:tcBorders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>Выставка для родителей и педагогов дидактических игр и пособий на развитие мелкой моторики дошкольников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D16EE5" w:rsidRDefault="00D16EE5" w:rsidP="0058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Pr="00F3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376" w:rsidRPr="00580376" w:rsidRDefault="00580376" w:rsidP="0058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sz w:val="28"/>
                <w:szCs w:val="27"/>
                <w:shd w:val="clear" w:color="auto" w:fill="FFFFFF" w:themeFill="background1"/>
              </w:rPr>
              <w:t>«Пальчиковые игры и упражнения как средство развития речи у детей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 w:themeFill="background1"/>
              </w:rPr>
              <w:t xml:space="preserve"> среднего</w:t>
            </w:r>
            <w:r w:rsidRPr="00580376">
              <w:rPr>
                <w:rFonts w:ascii="Times New Roman" w:hAnsi="Times New Roman" w:cs="Times New Roman"/>
                <w:sz w:val="28"/>
                <w:szCs w:val="27"/>
                <w:shd w:val="clear" w:color="auto" w:fill="FFFFFF" w:themeFill="background1"/>
              </w:rPr>
              <w:t xml:space="preserve"> дошкольного</w:t>
            </w:r>
            <w:r w:rsidRPr="00580376">
              <w:rPr>
                <w:rFonts w:ascii="Times New Roman" w:hAnsi="Times New Roman" w:cs="Times New Roman"/>
                <w:sz w:val="28"/>
                <w:szCs w:val="27"/>
                <w:shd w:val="clear" w:color="auto" w:fill="F5F5F5"/>
              </w:rPr>
              <w:t xml:space="preserve"> </w:t>
            </w:r>
            <w:r w:rsidRPr="00580376">
              <w:rPr>
                <w:rFonts w:ascii="Times New Roman" w:hAnsi="Times New Roman" w:cs="Times New Roman"/>
                <w:sz w:val="28"/>
                <w:szCs w:val="27"/>
                <w:shd w:val="clear" w:color="auto" w:fill="FFFFFF" w:themeFill="background1"/>
              </w:rPr>
              <w:t>возраста»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 w:themeFill="background1"/>
              </w:rPr>
              <w:t>.</w:t>
            </w:r>
          </w:p>
        </w:tc>
      </w:tr>
      <w:tr w:rsidR="00580376" w:rsidRPr="003D239B" w:rsidTr="00357D7F">
        <w:trPr>
          <w:trHeight w:val="1351"/>
        </w:trPr>
        <w:tc>
          <w:tcPr>
            <w:tcW w:w="2180" w:type="dxa"/>
            <w:vMerge w:val="restart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Самореализация</w:t>
            </w: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– Май </w:t>
            </w: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предметно-пространственную среду.</w:t>
            </w:r>
          </w:p>
        </w:tc>
        <w:tc>
          <w:tcPr>
            <w:tcW w:w="2809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 для развития мелкой моторики рук.</w:t>
            </w:r>
          </w:p>
        </w:tc>
      </w:tr>
      <w:tr w:rsidR="00580376" w:rsidRPr="003D239B" w:rsidTr="00357D7F">
        <w:trPr>
          <w:trHeight w:val="1940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D16EE5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родительского уголка.</w:t>
            </w:r>
          </w:p>
        </w:tc>
        <w:tc>
          <w:tcPr>
            <w:tcW w:w="2809" w:type="dxa"/>
          </w:tcPr>
          <w:p w:rsidR="00D16EE5" w:rsidRPr="003D239B" w:rsidRDefault="00D16EE5" w:rsidP="0058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Изготовление папки-передвижки</w:t>
            </w:r>
            <w:r w:rsidR="005803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80376" w:rsidRPr="000F5289">
              <w:rPr>
                <w:rFonts w:ascii="Times New Roman" w:hAnsi="Times New Roman" w:cs="Times New Roman"/>
                <w:sz w:val="28"/>
              </w:rPr>
              <w:t xml:space="preserve">Игры с камешками </w:t>
            </w:r>
            <w:proofErr w:type="spellStart"/>
            <w:r w:rsidR="00580376" w:rsidRPr="000F5289">
              <w:rPr>
                <w:rFonts w:ascii="Times New Roman" w:hAnsi="Times New Roman" w:cs="Times New Roman"/>
                <w:sz w:val="28"/>
              </w:rPr>
              <w:t>Марблс</w:t>
            </w:r>
            <w:proofErr w:type="spellEnd"/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03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0376" w:rsidRPr="00B611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0376">
              <w:rPr>
                <w:rFonts w:ascii="Times New Roman" w:hAnsi="Times New Roman" w:cs="Times New Roman"/>
                <w:sz w:val="28"/>
                <w:szCs w:val="28"/>
              </w:rPr>
              <w:t>Веселые пальчики!</w:t>
            </w:r>
            <w:r w:rsidR="00580376" w:rsidRPr="00B611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; беседы, консультации.</w:t>
            </w:r>
          </w:p>
        </w:tc>
      </w:tr>
      <w:tr w:rsidR="00580376" w:rsidRPr="003D239B" w:rsidTr="00357D7F">
        <w:trPr>
          <w:trHeight w:val="616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Май </w:t>
            </w: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группы</w:t>
            </w:r>
          </w:p>
        </w:tc>
        <w:tc>
          <w:tcPr>
            <w:tcW w:w="2809" w:type="dxa"/>
          </w:tcPr>
          <w:p w:rsidR="00D16EE5" w:rsidRPr="00580376" w:rsidRDefault="00580376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Сделать игры с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5F5F5"/>
              </w:rPr>
              <w:t xml:space="preserve"> 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природным материалом ракушки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 xml:space="preserve">, 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шишки, крупа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hd w:val="clear" w:color="auto" w:fill="FFFFFF" w:themeFill="background1"/>
              </w:rPr>
              <w:t>)</w:t>
            </w:r>
            <w:r w:rsidRPr="00580376">
              <w:rPr>
                <w:rFonts w:ascii="Times New Roman" w:hAnsi="Times New Roman" w:cs="Times New Roman"/>
                <w:color w:val="000000"/>
                <w:sz w:val="28"/>
                <w:shd w:val="clear" w:color="auto" w:fill="FFFFFF" w:themeFill="background1"/>
              </w:rPr>
              <w:t>.</w:t>
            </w:r>
          </w:p>
        </w:tc>
      </w:tr>
      <w:tr w:rsidR="00580376" w:rsidRPr="003D239B" w:rsidTr="00357D7F">
        <w:trPr>
          <w:trHeight w:val="340"/>
        </w:trPr>
        <w:tc>
          <w:tcPr>
            <w:tcW w:w="2180" w:type="dxa"/>
            <w:vMerge/>
          </w:tcPr>
          <w:p w:rsidR="00D16EE5" w:rsidRPr="003D239B" w:rsidRDefault="00D16EE5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</w:tcPr>
          <w:p w:rsidR="00D16EE5" w:rsidRPr="003D239B" w:rsidRDefault="00D16EE5" w:rsidP="00357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показ ООД </w:t>
            </w:r>
            <w:r w:rsidR="00357D7F">
              <w:rPr>
                <w:rFonts w:ascii="Times New Roman" w:hAnsi="Times New Roman" w:cs="Times New Roman"/>
                <w:sz w:val="28"/>
                <w:szCs w:val="28"/>
              </w:rPr>
              <w:t xml:space="preserve">в средней 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</w:p>
        </w:tc>
        <w:tc>
          <w:tcPr>
            <w:tcW w:w="2809" w:type="dxa"/>
          </w:tcPr>
          <w:p w:rsidR="00D16EE5" w:rsidRPr="003D239B" w:rsidRDefault="00D16EE5" w:rsidP="00357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с детьми </w:t>
            </w:r>
            <w:r w:rsidR="00357D7F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57D7F">
              <w:rPr>
                <w:rFonts w:ascii="Times New Roman" w:hAnsi="Times New Roman" w:cs="Times New Roman"/>
                <w:sz w:val="28"/>
                <w:szCs w:val="28"/>
              </w:rPr>
              <w:t>Ловкие пальчики</w:t>
            </w: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80376" w:rsidRPr="003D239B" w:rsidTr="00357D7F">
        <w:tc>
          <w:tcPr>
            <w:tcW w:w="2180" w:type="dxa"/>
            <w:vMerge/>
          </w:tcPr>
          <w:p w:rsidR="00D16EE5" w:rsidRPr="003D239B" w:rsidRDefault="00D16EE5" w:rsidP="00672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2809" w:type="dxa"/>
          </w:tcPr>
          <w:p w:rsidR="00D16EE5" w:rsidRPr="003D239B" w:rsidRDefault="00D16EE5" w:rsidP="0067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9B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педсовете.</w:t>
            </w:r>
          </w:p>
        </w:tc>
      </w:tr>
    </w:tbl>
    <w:p w:rsidR="00357D7F" w:rsidRDefault="00357D7F" w:rsidP="00357D7F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D7F" w:rsidRPr="00F33F71" w:rsidRDefault="00357D7F" w:rsidP="00357D7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3F7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F33F71">
        <w:rPr>
          <w:rFonts w:ascii="Times New Roman" w:hAnsi="Times New Roman" w:cs="Times New Roman"/>
          <w:sz w:val="28"/>
          <w:szCs w:val="28"/>
        </w:rPr>
        <w:t xml:space="preserve"> Выполняя пальчиками различные упражнения, ребёнок достигает хорошего развития мелкой моторики рук, которая не только оказывает благоприятное влиян</w:t>
      </w:r>
      <w:r>
        <w:rPr>
          <w:rFonts w:ascii="Times New Roman" w:hAnsi="Times New Roman" w:cs="Times New Roman"/>
          <w:sz w:val="28"/>
          <w:szCs w:val="28"/>
        </w:rPr>
        <w:t>ие на развитие речи</w:t>
      </w:r>
      <w:r w:rsidRPr="00F33F71">
        <w:rPr>
          <w:rFonts w:ascii="Times New Roman" w:hAnsi="Times New Roman" w:cs="Times New Roman"/>
          <w:sz w:val="28"/>
          <w:szCs w:val="28"/>
        </w:rPr>
        <w:t>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D16EE5" w:rsidRPr="00D16EE5" w:rsidRDefault="00D16EE5" w:rsidP="00D16EE5">
      <w:pPr>
        <w:rPr>
          <w:rFonts w:ascii="Times New Roman" w:hAnsi="Times New Roman" w:cs="Times New Roman"/>
          <w:b/>
          <w:sz w:val="28"/>
        </w:rPr>
      </w:pPr>
    </w:p>
    <w:sectPr w:rsidR="00D16EE5" w:rsidRPr="00D16EE5" w:rsidSect="00284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CD7"/>
    <w:multiLevelType w:val="hybridMultilevel"/>
    <w:tmpl w:val="26B8AC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C2923BC"/>
    <w:multiLevelType w:val="hybridMultilevel"/>
    <w:tmpl w:val="1C0E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00D1"/>
    <w:multiLevelType w:val="hybridMultilevel"/>
    <w:tmpl w:val="0B12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F3979"/>
    <w:multiLevelType w:val="hybridMultilevel"/>
    <w:tmpl w:val="4016FD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443AE7"/>
    <w:multiLevelType w:val="hybridMultilevel"/>
    <w:tmpl w:val="96B8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1705"/>
    <w:multiLevelType w:val="hybridMultilevel"/>
    <w:tmpl w:val="57E45454"/>
    <w:lvl w:ilvl="0" w:tplc="6D4EBF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95E78"/>
    <w:multiLevelType w:val="hybridMultilevel"/>
    <w:tmpl w:val="AC944A34"/>
    <w:lvl w:ilvl="0" w:tplc="9782FB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24F4E"/>
    <w:multiLevelType w:val="hybridMultilevel"/>
    <w:tmpl w:val="5EB473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4216"/>
    <w:rsid w:val="000F5289"/>
    <w:rsid w:val="00284216"/>
    <w:rsid w:val="00342AD3"/>
    <w:rsid w:val="00357D7F"/>
    <w:rsid w:val="00580376"/>
    <w:rsid w:val="0068704D"/>
    <w:rsid w:val="00A12BA5"/>
    <w:rsid w:val="00B57D42"/>
    <w:rsid w:val="00C07247"/>
    <w:rsid w:val="00C72BED"/>
    <w:rsid w:val="00D16EE5"/>
    <w:rsid w:val="00D52FE1"/>
    <w:rsid w:val="00E71A2F"/>
    <w:rsid w:val="00E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D2220-9BD2-4373-820E-1BFAAC5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216"/>
    <w:pPr>
      <w:ind w:left="720"/>
      <w:contextualSpacing/>
    </w:pPr>
  </w:style>
  <w:style w:type="character" w:customStyle="1" w:styleId="c2">
    <w:name w:val="c2"/>
    <w:basedOn w:val="a0"/>
    <w:rsid w:val="00284216"/>
  </w:style>
  <w:style w:type="table" w:customStyle="1" w:styleId="1">
    <w:name w:val="Сетка таблицы1"/>
    <w:basedOn w:val="a1"/>
    <w:next w:val="a3"/>
    <w:uiPriority w:val="59"/>
    <w:rsid w:val="00D52F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52F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F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ПанинаЕА</cp:lastModifiedBy>
  <cp:revision>3</cp:revision>
  <dcterms:created xsi:type="dcterms:W3CDTF">2021-05-23T14:28:00Z</dcterms:created>
  <dcterms:modified xsi:type="dcterms:W3CDTF">2021-09-27T07:38:00Z</dcterms:modified>
</cp:coreProperties>
</file>