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98" w:rsidRDefault="00263398" w:rsidP="00D4726E">
      <w:pPr>
        <w:spacing w:after="14" w:line="240" w:lineRule="auto"/>
        <w:ind w:right="49" w:firstLine="0"/>
        <w:jc w:val="center"/>
        <w:rPr>
          <w:b/>
          <w:sz w:val="28"/>
          <w:szCs w:val="28"/>
        </w:rPr>
      </w:pPr>
      <w:r w:rsidRPr="00D4726E">
        <w:rPr>
          <w:b/>
          <w:sz w:val="28"/>
          <w:szCs w:val="28"/>
        </w:rPr>
        <w:t>ИННОВАЦИИ В ОБЩЕСТВЕННОМ ПИТАНИИ – ФУДПЕЙРИНГ</w:t>
      </w:r>
    </w:p>
    <w:p w:rsidR="00F96D93" w:rsidRPr="00D4726E" w:rsidRDefault="00F96D93" w:rsidP="00D4726E">
      <w:pPr>
        <w:spacing w:after="14" w:line="240" w:lineRule="auto"/>
        <w:ind w:right="49" w:firstLine="0"/>
        <w:jc w:val="center"/>
        <w:rPr>
          <w:sz w:val="28"/>
          <w:szCs w:val="28"/>
        </w:rPr>
      </w:pPr>
    </w:p>
    <w:p w:rsidR="00F96D93" w:rsidRDefault="00263398" w:rsidP="00F96D93">
      <w:pPr>
        <w:spacing w:after="14" w:line="240" w:lineRule="auto"/>
        <w:ind w:right="52"/>
        <w:jc w:val="right"/>
        <w:rPr>
          <w:i/>
          <w:sz w:val="28"/>
          <w:szCs w:val="28"/>
        </w:rPr>
      </w:pPr>
      <w:r w:rsidRPr="00F96D93">
        <w:rPr>
          <w:b/>
          <w:i/>
          <w:sz w:val="28"/>
          <w:szCs w:val="28"/>
        </w:rPr>
        <w:t>Красноперова</w:t>
      </w:r>
      <w:r w:rsidR="00D4726E" w:rsidRPr="00F96D93">
        <w:rPr>
          <w:b/>
          <w:i/>
          <w:sz w:val="28"/>
          <w:szCs w:val="28"/>
        </w:rPr>
        <w:t xml:space="preserve"> Ирина</w:t>
      </w:r>
      <w:r w:rsidR="00F96D93" w:rsidRPr="00F96D93">
        <w:rPr>
          <w:b/>
          <w:i/>
          <w:sz w:val="28"/>
          <w:szCs w:val="28"/>
        </w:rPr>
        <w:t xml:space="preserve"> Владимировна</w:t>
      </w:r>
      <w:r w:rsidR="00D4726E">
        <w:rPr>
          <w:i/>
          <w:sz w:val="28"/>
          <w:szCs w:val="28"/>
        </w:rPr>
        <w:t xml:space="preserve">, </w:t>
      </w:r>
    </w:p>
    <w:p w:rsidR="00263398" w:rsidRPr="00D4726E" w:rsidRDefault="00D4726E" w:rsidP="00F96D93">
      <w:pPr>
        <w:spacing w:after="14" w:line="240" w:lineRule="auto"/>
        <w:ind w:right="5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обучающаяся ОГАПОУ </w:t>
      </w:r>
      <w:r w:rsidRPr="00D4726E">
        <w:rPr>
          <w:i/>
          <w:sz w:val="28"/>
          <w:szCs w:val="28"/>
        </w:rPr>
        <w:t>«</w:t>
      </w:r>
      <w:r w:rsidR="00263398" w:rsidRPr="00D4726E">
        <w:rPr>
          <w:i/>
          <w:sz w:val="28"/>
          <w:szCs w:val="28"/>
        </w:rPr>
        <w:t>БТОП» группы 25,</w:t>
      </w:r>
    </w:p>
    <w:p w:rsidR="00263398" w:rsidRPr="00D4726E" w:rsidRDefault="00F96D93" w:rsidP="00F96D93">
      <w:pPr>
        <w:spacing w:after="14" w:line="240" w:lineRule="auto"/>
        <w:ind w:right="52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профессия 43.01.09</w:t>
      </w:r>
      <w:r w:rsidR="00D4726E">
        <w:rPr>
          <w:i/>
          <w:sz w:val="28"/>
          <w:szCs w:val="28"/>
        </w:rPr>
        <w:t xml:space="preserve"> «</w:t>
      </w:r>
      <w:r w:rsidR="00263398" w:rsidRPr="00D4726E">
        <w:rPr>
          <w:i/>
          <w:sz w:val="28"/>
          <w:szCs w:val="28"/>
        </w:rPr>
        <w:t>Повар, кондитер»</w:t>
      </w:r>
    </w:p>
    <w:p w:rsidR="00263398" w:rsidRPr="00D4726E" w:rsidRDefault="00263398" w:rsidP="00D4726E">
      <w:pPr>
        <w:spacing w:after="14" w:line="240" w:lineRule="auto"/>
        <w:ind w:left="-15" w:right="46" w:firstLine="0"/>
        <w:jc w:val="right"/>
        <w:rPr>
          <w:i/>
          <w:sz w:val="28"/>
          <w:szCs w:val="28"/>
        </w:rPr>
      </w:pPr>
      <w:r w:rsidRPr="00D4726E">
        <w:rPr>
          <w:i/>
          <w:sz w:val="28"/>
          <w:szCs w:val="28"/>
        </w:rPr>
        <w:t xml:space="preserve">                   Научный руководитель: </w:t>
      </w:r>
    </w:p>
    <w:p w:rsidR="00263398" w:rsidRPr="00F96D93" w:rsidRDefault="00263398" w:rsidP="00D4726E">
      <w:pPr>
        <w:spacing w:after="14" w:line="240" w:lineRule="auto"/>
        <w:ind w:left="-15" w:right="46" w:firstLine="0"/>
        <w:jc w:val="right"/>
        <w:rPr>
          <w:b/>
          <w:sz w:val="28"/>
          <w:szCs w:val="28"/>
        </w:rPr>
      </w:pPr>
      <w:r w:rsidRPr="00D4726E">
        <w:rPr>
          <w:i/>
          <w:sz w:val="28"/>
          <w:szCs w:val="28"/>
        </w:rPr>
        <w:t xml:space="preserve">    </w:t>
      </w:r>
      <w:r w:rsidR="00F96D93">
        <w:rPr>
          <w:i/>
          <w:sz w:val="28"/>
          <w:szCs w:val="28"/>
        </w:rPr>
        <w:t xml:space="preserve">        </w:t>
      </w:r>
      <w:proofErr w:type="spellStart"/>
      <w:r w:rsidRPr="00F96D93">
        <w:rPr>
          <w:b/>
          <w:i/>
          <w:sz w:val="28"/>
          <w:szCs w:val="28"/>
        </w:rPr>
        <w:t>Желябовская</w:t>
      </w:r>
      <w:proofErr w:type="spellEnd"/>
      <w:r w:rsidRPr="00F96D93">
        <w:rPr>
          <w:b/>
          <w:i/>
          <w:sz w:val="28"/>
          <w:szCs w:val="28"/>
        </w:rPr>
        <w:t xml:space="preserve"> Елена Михайловна</w:t>
      </w:r>
      <w:r w:rsidRPr="00F96D93">
        <w:rPr>
          <w:b/>
          <w:sz w:val="28"/>
          <w:szCs w:val="28"/>
        </w:rPr>
        <w:tab/>
      </w:r>
    </w:p>
    <w:p w:rsidR="00263398" w:rsidRPr="00D4726E" w:rsidRDefault="00E30811" w:rsidP="00A127F7">
      <w:pPr>
        <w:pStyle w:val="a4"/>
        <w:spacing w:before="0" w:beforeAutospacing="0" w:after="16" w:afterAutospacing="0" w:line="360" w:lineRule="auto"/>
        <w:ind w:firstLine="708"/>
        <w:jc w:val="both"/>
        <w:rPr>
          <w:sz w:val="28"/>
          <w:szCs w:val="28"/>
        </w:rPr>
      </w:pPr>
      <w:r w:rsidRPr="00D4726E">
        <w:rPr>
          <w:sz w:val="28"/>
          <w:szCs w:val="28"/>
        </w:rPr>
        <w:t xml:space="preserve">Наука не стоит на месте, именно поэтому в современном мире новые технологии появляются практически каждый день, и общественное питание является одной из наиболее перспективных сфер для развития, непосредственно, в инновационной деятельности. </w:t>
      </w:r>
    </w:p>
    <w:p w:rsidR="00E30811" w:rsidRPr="00D4726E" w:rsidRDefault="007A04F7" w:rsidP="00A127F7">
      <w:pPr>
        <w:spacing w:line="360" w:lineRule="auto"/>
        <w:ind w:left="-5" w:right="53" w:firstLine="5"/>
        <w:rPr>
          <w:sz w:val="28"/>
          <w:szCs w:val="28"/>
        </w:rPr>
      </w:pPr>
      <w:r w:rsidRPr="00D4726E">
        <w:rPr>
          <w:sz w:val="28"/>
          <w:szCs w:val="28"/>
        </w:rPr>
        <w:t xml:space="preserve">          </w:t>
      </w:r>
      <w:r w:rsidR="00263398" w:rsidRPr="00D4726E">
        <w:rPr>
          <w:sz w:val="28"/>
          <w:szCs w:val="28"/>
        </w:rPr>
        <w:t>Ин</w:t>
      </w:r>
      <w:r w:rsidR="005F7E9B" w:rsidRPr="00D4726E">
        <w:rPr>
          <w:sz w:val="28"/>
          <w:szCs w:val="28"/>
        </w:rPr>
        <w:t>новации в общественном питании -</w:t>
      </w:r>
      <w:r w:rsidR="00263398" w:rsidRPr="00D4726E">
        <w:rPr>
          <w:sz w:val="28"/>
          <w:szCs w:val="28"/>
        </w:rPr>
        <w:t xml:space="preserve"> это современные технологии, авангардные течения и передовые устройства. Основное направление развития инноваций в общественном питании - инновации в тех</w:t>
      </w:r>
      <w:r w:rsidR="00F96D93">
        <w:rPr>
          <w:sz w:val="28"/>
          <w:szCs w:val="28"/>
        </w:rPr>
        <w:t xml:space="preserve">нологии производства продукции, </w:t>
      </w:r>
      <w:r w:rsidR="00263398" w:rsidRPr="00D4726E">
        <w:rPr>
          <w:sz w:val="28"/>
          <w:szCs w:val="28"/>
        </w:rPr>
        <w:t xml:space="preserve">применение автоматизированного оборудования, новых </w:t>
      </w:r>
      <w:r w:rsidR="00D4726E">
        <w:rPr>
          <w:sz w:val="28"/>
          <w:szCs w:val="28"/>
        </w:rPr>
        <w:t>способов обработки продукции</w:t>
      </w:r>
      <w:r w:rsidR="00263398" w:rsidRPr="00D4726E">
        <w:rPr>
          <w:sz w:val="28"/>
          <w:szCs w:val="28"/>
        </w:rPr>
        <w:t>.</w:t>
      </w:r>
      <w:r w:rsidR="00E30811" w:rsidRPr="00D4726E">
        <w:rPr>
          <w:sz w:val="28"/>
          <w:szCs w:val="28"/>
        </w:rPr>
        <w:t xml:space="preserve"> Люди экспериментировали с пищей с незапамятных времен. Но совсем недавно ученые и пищевые эксперты объединили свои силы для определения подлинной власти ароматов продуктов питания, употребляемых нами.</w:t>
      </w:r>
    </w:p>
    <w:p w:rsidR="00263398" w:rsidRPr="00D4726E" w:rsidRDefault="00E30811" w:rsidP="00A127F7">
      <w:pPr>
        <w:spacing w:line="360" w:lineRule="auto"/>
        <w:ind w:left="-5" w:right="53" w:firstLine="5"/>
        <w:rPr>
          <w:sz w:val="28"/>
          <w:szCs w:val="28"/>
        </w:rPr>
      </w:pPr>
      <w:r w:rsidRPr="00D4726E">
        <w:rPr>
          <w:sz w:val="28"/>
          <w:szCs w:val="28"/>
        </w:rPr>
        <w:tab/>
      </w:r>
      <w:r w:rsidR="005F7E9B" w:rsidRPr="00D4726E">
        <w:rPr>
          <w:sz w:val="28"/>
          <w:szCs w:val="28"/>
        </w:rPr>
        <w:t xml:space="preserve"> </w:t>
      </w:r>
      <w:proofErr w:type="spellStart"/>
      <w:r w:rsidR="005F7E9B" w:rsidRPr="00D4726E">
        <w:rPr>
          <w:sz w:val="28"/>
          <w:szCs w:val="28"/>
        </w:rPr>
        <w:t>Фудпейринг</w:t>
      </w:r>
      <w:proofErr w:type="spellEnd"/>
      <w:r w:rsidR="005F7E9B" w:rsidRPr="00D4726E">
        <w:rPr>
          <w:sz w:val="28"/>
          <w:szCs w:val="28"/>
        </w:rPr>
        <w:t xml:space="preserve"> -</w:t>
      </w:r>
      <w:r w:rsidR="00263398" w:rsidRPr="00D4726E">
        <w:rPr>
          <w:sz w:val="28"/>
          <w:szCs w:val="28"/>
        </w:rPr>
        <w:t xml:space="preserve"> это наука о сочетании различных продуктов, обладающих общим вкусовым компонентом. </w:t>
      </w:r>
    </w:p>
    <w:p w:rsidR="00F96D93" w:rsidRPr="00F96D93" w:rsidRDefault="00263398" w:rsidP="00F96D93">
      <w:pPr>
        <w:spacing w:line="360" w:lineRule="auto"/>
        <w:ind w:left="-5" w:right="53"/>
        <w:rPr>
          <w:sz w:val="28"/>
          <w:szCs w:val="28"/>
        </w:rPr>
      </w:pPr>
      <w:r w:rsidRPr="00D4726E">
        <w:rPr>
          <w:sz w:val="28"/>
          <w:szCs w:val="28"/>
        </w:rPr>
        <w:t xml:space="preserve"> </w:t>
      </w:r>
      <w:r w:rsidR="007A04F7" w:rsidRPr="00D4726E">
        <w:rPr>
          <w:sz w:val="28"/>
          <w:szCs w:val="28"/>
        </w:rPr>
        <w:tab/>
      </w:r>
      <w:r w:rsidRPr="00D4726E">
        <w:rPr>
          <w:sz w:val="28"/>
          <w:szCs w:val="28"/>
        </w:rPr>
        <w:t>Новое инновационное направление в кулинарии может стать для поваров источником вдохновения</w:t>
      </w:r>
      <w:r w:rsidR="007A04F7" w:rsidRPr="00D4726E">
        <w:rPr>
          <w:sz w:val="28"/>
          <w:szCs w:val="28"/>
        </w:rPr>
        <w:t xml:space="preserve"> для их творчества. </w:t>
      </w:r>
      <w:proofErr w:type="spellStart"/>
      <w:r w:rsidR="007A04F7" w:rsidRPr="00D4726E">
        <w:rPr>
          <w:sz w:val="28"/>
          <w:szCs w:val="28"/>
        </w:rPr>
        <w:t>Фудпейринг</w:t>
      </w:r>
      <w:proofErr w:type="spellEnd"/>
      <w:r w:rsidR="007A04F7" w:rsidRPr="00D4726E">
        <w:rPr>
          <w:sz w:val="28"/>
          <w:szCs w:val="28"/>
        </w:rPr>
        <w:t xml:space="preserve"> - </w:t>
      </w:r>
      <w:r w:rsidRPr="00D4726E">
        <w:rPr>
          <w:sz w:val="28"/>
          <w:szCs w:val="28"/>
        </w:rPr>
        <w:t xml:space="preserve">позволяет создать новый кулинарный шедевр, с необычными вкусовыми комбинациями. При всём этом </w:t>
      </w:r>
      <w:proofErr w:type="spellStart"/>
      <w:r w:rsidRPr="00D4726E">
        <w:rPr>
          <w:sz w:val="28"/>
          <w:szCs w:val="28"/>
        </w:rPr>
        <w:t>Фудпейринг</w:t>
      </w:r>
      <w:proofErr w:type="spellEnd"/>
      <w:r w:rsidRPr="00D4726E">
        <w:rPr>
          <w:sz w:val="28"/>
          <w:szCs w:val="28"/>
        </w:rPr>
        <w:t xml:space="preserve"> не основывается на уже существующие рецепты, а основывается </w:t>
      </w:r>
      <w:r w:rsidR="007A04F7" w:rsidRPr="00D4726E">
        <w:rPr>
          <w:sz w:val="28"/>
          <w:szCs w:val="28"/>
        </w:rPr>
        <w:t>на вкусовых сочетаниях,</w:t>
      </w:r>
      <w:r w:rsidRPr="00D4726E">
        <w:rPr>
          <w:sz w:val="28"/>
          <w:szCs w:val="28"/>
        </w:rPr>
        <w:t xml:space="preserve"> подобранных научными исследованиями.  Лосось с а</w:t>
      </w:r>
      <w:r w:rsidR="007A04F7" w:rsidRPr="00D4726E">
        <w:rPr>
          <w:sz w:val="28"/>
          <w:szCs w:val="28"/>
        </w:rPr>
        <w:t>брикосом, свекла с грейпфрутом -</w:t>
      </w:r>
      <w:r w:rsidRPr="00D4726E">
        <w:rPr>
          <w:sz w:val="28"/>
          <w:szCs w:val="28"/>
        </w:rPr>
        <w:t xml:space="preserve"> звучит экстравагантно, но это лишь поначалу. </w:t>
      </w:r>
      <w:proofErr w:type="spellStart"/>
      <w:r w:rsidRPr="00D4726E">
        <w:rPr>
          <w:sz w:val="28"/>
          <w:szCs w:val="28"/>
        </w:rPr>
        <w:t>Фудпейринг</w:t>
      </w:r>
      <w:proofErr w:type="spellEnd"/>
      <w:r w:rsidR="007A04F7" w:rsidRPr="00D4726E">
        <w:rPr>
          <w:sz w:val="28"/>
          <w:szCs w:val="28"/>
        </w:rPr>
        <w:t xml:space="preserve"> -</w:t>
      </w:r>
      <w:r w:rsidRPr="00D4726E">
        <w:rPr>
          <w:sz w:val="28"/>
          <w:szCs w:val="28"/>
        </w:rPr>
        <w:t xml:space="preserve"> не руководство к действию, а новое пространство для творчества. </w:t>
      </w:r>
      <w:proofErr w:type="spellStart"/>
      <w:r w:rsidRPr="00D4726E">
        <w:rPr>
          <w:sz w:val="28"/>
          <w:szCs w:val="28"/>
        </w:rPr>
        <w:t>Фудпейринг</w:t>
      </w:r>
      <w:proofErr w:type="spellEnd"/>
      <w:r w:rsidRPr="00D4726E">
        <w:rPr>
          <w:sz w:val="28"/>
          <w:szCs w:val="28"/>
        </w:rPr>
        <w:t xml:space="preserve"> позволяет выйти за пределы привы</w:t>
      </w:r>
      <w:r w:rsidR="00F96D93">
        <w:rPr>
          <w:sz w:val="28"/>
          <w:szCs w:val="28"/>
        </w:rPr>
        <w:t>чной гастрономической культуры,</w:t>
      </w:r>
      <w:r w:rsidR="00F96D93" w:rsidRPr="00F96D93">
        <w:rPr>
          <w:sz w:val="28"/>
          <w:szCs w:val="28"/>
        </w:rPr>
        <w:t xml:space="preserve"> вдохновляет шеф-поваров, гурманов, домашних кулинаров и пищевых инженеров.</w:t>
      </w:r>
    </w:p>
    <w:p w:rsidR="00263398" w:rsidRPr="00D4726E" w:rsidRDefault="00263398" w:rsidP="00A127F7">
      <w:pPr>
        <w:spacing w:line="360" w:lineRule="auto"/>
        <w:ind w:left="-5" w:right="53"/>
        <w:rPr>
          <w:sz w:val="28"/>
          <w:szCs w:val="28"/>
        </w:rPr>
      </w:pPr>
    </w:p>
    <w:p w:rsidR="00263398" w:rsidRPr="00D4726E" w:rsidRDefault="00263398" w:rsidP="00A127F7">
      <w:pPr>
        <w:spacing w:line="360" w:lineRule="auto"/>
        <w:ind w:left="-5" w:right="53"/>
        <w:rPr>
          <w:sz w:val="28"/>
          <w:szCs w:val="28"/>
        </w:rPr>
      </w:pPr>
      <w:r w:rsidRPr="00D4726E">
        <w:rPr>
          <w:sz w:val="28"/>
          <w:szCs w:val="28"/>
        </w:rPr>
        <w:lastRenderedPageBreak/>
        <w:t xml:space="preserve"> </w:t>
      </w:r>
      <w:r w:rsidR="007A04F7" w:rsidRPr="00D4726E">
        <w:rPr>
          <w:sz w:val="28"/>
          <w:szCs w:val="28"/>
        </w:rPr>
        <w:tab/>
      </w:r>
      <w:r w:rsidRPr="00D4726E">
        <w:rPr>
          <w:sz w:val="28"/>
          <w:szCs w:val="28"/>
        </w:rPr>
        <w:t xml:space="preserve">Родоначальником </w:t>
      </w:r>
      <w:proofErr w:type="spellStart"/>
      <w:r w:rsidRPr="00D4726E">
        <w:rPr>
          <w:sz w:val="28"/>
          <w:szCs w:val="28"/>
        </w:rPr>
        <w:t>фудпейринга</w:t>
      </w:r>
      <w:proofErr w:type="spellEnd"/>
      <w:r w:rsidRPr="00D4726E">
        <w:rPr>
          <w:sz w:val="28"/>
          <w:szCs w:val="28"/>
        </w:rPr>
        <w:t xml:space="preserve"> является учёный </w:t>
      </w:r>
      <w:proofErr w:type="spellStart"/>
      <w:r w:rsidR="007A04F7" w:rsidRPr="00D4726E">
        <w:rPr>
          <w:sz w:val="28"/>
          <w:szCs w:val="28"/>
        </w:rPr>
        <w:t>биоинженер</w:t>
      </w:r>
      <w:proofErr w:type="spellEnd"/>
      <w:r w:rsidR="007A04F7" w:rsidRPr="00D4726E">
        <w:rPr>
          <w:sz w:val="28"/>
          <w:szCs w:val="28"/>
        </w:rPr>
        <w:t xml:space="preserve"> </w:t>
      </w:r>
      <w:r w:rsidR="007A04F7" w:rsidRPr="00F96D93">
        <w:rPr>
          <w:b/>
          <w:i/>
          <w:sz w:val="28"/>
          <w:szCs w:val="28"/>
        </w:rPr>
        <w:t>Бернар</w:t>
      </w:r>
      <w:r w:rsidRPr="00F96D93">
        <w:rPr>
          <w:b/>
          <w:i/>
          <w:sz w:val="28"/>
          <w:szCs w:val="28"/>
        </w:rPr>
        <w:t xml:space="preserve"> </w:t>
      </w:r>
      <w:proofErr w:type="spellStart"/>
      <w:r w:rsidRPr="00F96D93">
        <w:rPr>
          <w:b/>
          <w:i/>
          <w:sz w:val="28"/>
          <w:szCs w:val="28"/>
        </w:rPr>
        <w:t>Лаусс</w:t>
      </w:r>
      <w:proofErr w:type="spellEnd"/>
      <w:r w:rsidRPr="00F96D93">
        <w:rPr>
          <w:b/>
          <w:i/>
          <w:sz w:val="28"/>
          <w:szCs w:val="28"/>
        </w:rPr>
        <w:t>,</w:t>
      </w:r>
      <w:r w:rsidRPr="00D4726E">
        <w:rPr>
          <w:sz w:val="28"/>
          <w:szCs w:val="28"/>
        </w:rPr>
        <w:t xml:space="preserve"> именно на его научных данных, был разработан метод создания новых кулинарных сочетаний. Принципы </w:t>
      </w:r>
      <w:proofErr w:type="spellStart"/>
      <w:r w:rsidRPr="00D4726E">
        <w:rPr>
          <w:sz w:val="28"/>
          <w:szCs w:val="28"/>
        </w:rPr>
        <w:t>фудпейринга</w:t>
      </w:r>
      <w:proofErr w:type="spellEnd"/>
      <w:r w:rsidRPr="00D4726E">
        <w:rPr>
          <w:sz w:val="28"/>
          <w:szCs w:val="28"/>
        </w:rPr>
        <w:t xml:space="preserve">: обоняние, вкус и </w:t>
      </w:r>
      <w:r w:rsidR="007A04F7" w:rsidRPr="00D4726E">
        <w:rPr>
          <w:sz w:val="28"/>
          <w:szCs w:val="28"/>
        </w:rPr>
        <w:t>зрение, причём</w:t>
      </w:r>
      <w:r w:rsidRPr="00D4726E">
        <w:rPr>
          <w:sz w:val="28"/>
          <w:szCs w:val="28"/>
        </w:rPr>
        <w:t xml:space="preserve"> обоняние является важнейшей составляющей процесса еды, </w:t>
      </w:r>
      <w:r w:rsidR="007A04F7" w:rsidRPr="00D4726E">
        <w:rPr>
          <w:sz w:val="28"/>
          <w:szCs w:val="28"/>
        </w:rPr>
        <w:t>потому что</w:t>
      </w:r>
      <w:r w:rsidRPr="00D4726E">
        <w:rPr>
          <w:sz w:val="28"/>
          <w:szCs w:val="28"/>
        </w:rPr>
        <w:t xml:space="preserve"> оно определяет</w:t>
      </w:r>
      <w:r w:rsidR="00F96D93">
        <w:rPr>
          <w:sz w:val="28"/>
          <w:szCs w:val="28"/>
        </w:rPr>
        <w:t xml:space="preserve"> до</w:t>
      </w:r>
      <w:r w:rsidRPr="00D4726E">
        <w:rPr>
          <w:sz w:val="28"/>
          <w:szCs w:val="28"/>
        </w:rPr>
        <w:t xml:space="preserve"> 80% вкусовых ощущений. Обоняние занимает 80% из всего процесса, значит и является основной составляющей метода </w:t>
      </w:r>
      <w:proofErr w:type="spellStart"/>
      <w:r w:rsidRPr="00D4726E">
        <w:rPr>
          <w:sz w:val="28"/>
          <w:szCs w:val="28"/>
        </w:rPr>
        <w:t>фудпейринга</w:t>
      </w:r>
      <w:proofErr w:type="spellEnd"/>
      <w:r w:rsidRPr="00D4726E">
        <w:rPr>
          <w:sz w:val="28"/>
          <w:szCs w:val="28"/>
        </w:rPr>
        <w:t xml:space="preserve">. </w:t>
      </w:r>
      <w:r w:rsidR="00A70A49" w:rsidRPr="00D4726E">
        <w:rPr>
          <w:sz w:val="28"/>
          <w:szCs w:val="28"/>
        </w:rPr>
        <w:t>Например, если попробовать см</w:t>
      </w:r>
      <w:r w:rsidR="00F96D93">
        <w:rPr>
          <w:sz w:val="28"/>
          <w:szCs w:val="28"/>
        </w:rPr>
        <w:t>есь сахара и корицы, зажав нос</w:t>
      </w:r>
      <w:r w:rsidR="00A70A49" w:rsidRPr="00D4726E">
        <w:rPr>
          <w:sz w:val="28"/>
          <w:szCs w:val="28"/>
        </w:rPr>
        <w:t xml:space="preserve">, то вы почувствуете только сладость и тактильно ощутите гранулы корицы во рту. Но вкуса корицы вы не почувствуете. Человек способен воспринять более чем 10000 различных запахов. </w:t>
      </w:r>
      <w:r w:rsidR="00E30811" w:rsidRPr="00D4726E">
        <w:rPr>
          <w:sz w:val="28"/>
          <w:szCs w:val="28"/>
        </w:rPr>
        <w:t xml:space="preserve">После анализа множества продуктов, Бернал </w:t>
      </w:r>
      <w:proofErr w:type="spellStart"/>
      <w:r w:rsidR="00E30811" w:rsidRPr="00D4726E">
        <w:rPr>
          <w:sz w:val="28"/>
          <w:szCs w:val="28"/>
        </w:rPr>
        <w:t>Лаусс</w:t>
      </w:r>
      <w:proofErr w:type="spellEnd"/>
      <w:r w:rsidR="00E30811" w:rsidRPr="00D4726E">
        <w:rPr>
          <w:sz w:val="28"/>
          <w:szCs w:val="28"/>
        </w:rPr>
        <w:t xml:space="preserve"> занес результаты в базу данных, и с помощью экспертной группы создал комбинацию продуктов, которые имеют общие между собой ароматические компоненты и хорошо сочетаются друг с другом. </w:t>
      </w:r>
      <w:r w:rsidRPr="00D4726E">
        <w:rPr>
          <w:sz w:val="28"/>
          <w:szCs w:val="28"/>
        </w:rPr>
        <w:t xml:space="preserve">Бернар </w:t>
      </w:r>
      <w:proofErr w:type="spellStart"/>
      <w:r w:rsidRPr="00D4726E">
        <w:rPr>
          <w:sz w:val="28"/>
          <w:szCs w:val="28"/>
        </w:rPr>
        <w:t>Лаусс</w:t>
      </w:r>
      <w:proofErr w:type="spellEnd"/>
      <w:r w:rsidRPr="00D4726E">
        <w:rPr>
          <w:sz w:val="28"/>
          <w:szCs w:val="28"/>
        </w:rPr>
        <w:t xml:space="preserve"> выявил, что у каждого продукта есть своё ароматическое </w:t>
      </w:r>
      <w:r w:rsidR="007A04F7" w:rsidRPr="00D4726E">
        <w:rPr>
          <w:sz w:val="28"/>
          <w:szCs w:val="28"/>
        </w:rPr>
        <w:t>соединение известное</w:t>
      </w:r>
      <w:r w:rsidRPr="00D4726E">
        <w:rPr>
          <w:sz w:val="28"/>
          <w:szCs w:val="28"/>
        </w:rPr>
        <w:t xml:space="preserve"> как </w:t>
      </w:r>
      <w:proofErr w:type="spellStart"/>
      <w:r w:rsidR="007A04F7" w:rsidRPr="00D4726E">
        <w:rPr>
          <w:sz w:val="28"/>
          <w:szCs w:val="28"/>
        </w:rPr>
        <w:t>ароматизатор</w:t>
      </w:r>
      <w:proofErr w:type="spellEnd"/>
      <w:r w:rsidR="007A04F7" w:rsidRPr="00D4726E">
        <w:rPr>
          <w:sz w:val="28"/>
          <w:szCs w:val="28"/>
        </w:rPr>
        <w:t xml:space="preserve"> -</w:t>
      </w:r>
      <w:r w:rsidRPr="00D4726E">
        <w:rPr>
          <w:sz w:val="28"/>
          <w:szCs w:val="28"/>
        </w:rPr>
        <w:t xml:space="preserve"> это сложное химическое вещество, обладающее запахом. Химическое соединение обладает запахом, когда выполняются два условия: </w:t>
      </w:r>
    </w:p>
    <w:p w:rsidR="00263398" w:rsidRPr="00D4726E" w:rsidRDefault="00263398" w:rsidP="00A127F7">
      <w:pPr>
        <w:numPr>
          <w:ilvl w:val="0"/>
          <w:numId w:val="3"/>
        </w:numPr>
        <w:spacing w:line="360" w:lineRule="auto"/>
        <w:ind w:right="53" w:hanging="10"/>
        <w:rPr>
          <w:sz w:val="28"/>
          <w:szCs w:val="28"/>
        </w:rPr>
      </w:pPr>
      <w:r w:rsidRPr="00D4726E">
        <w:rPr>
          <w:sz w:val="28"/>
          <w:szCs w:val="28"/>
        </w:rPr>
        <w:t xml:space="preserve">Оно должно быть летучим, чтобы могло попасть в обонятельную систему в верхней части носа; </w:t>
      </w:r>
    </w:p>
    <w:p w:rsidR="00263398" w:rsidRPr="00D4726E" w:rsidRDefault="00263398" w:rsidP="00A127F7">
      <w:pPr>
        <w:numPr>
          <w:ilvl w:val="0"/>
          <w:numId w:val="3"/>
        </w:numPr>
        <w:spacing w:line="360" w:lineRule="auto"/>
        <w:ind w:right="53" w:hanging="10"/>
        <w:rPr>
          <w:sz w:val="28"/>
          <w:szCs w:val="28"/>
        </w:rPr>
      </w:pPr>
      <w:r w:rsidRPr="00D4726E">
        <w:rPr>
          <w:sz w:val="28"/>
          <w:szCs w:val="28"/>
        </w:rPr>
        <w:t xml:space="preserve">Его концентрация должна быть достаточно высокой, что позволит ему взаимодействовать с одним или несколькими обонятельными рецепторами. </w:t>
      </w:r>
    </w:p>
    <w:p w:rsidR="00263398" w:rsidRPr="00D4726E" w:rsidRDefault="00263398" w:rsidP="00A127F7">
      <w:pPr>
        <w:spacing w:line="360" w:lineRule="auto"/>
        <w:ind w:left="-5" w:right="53"/>
        <w:rPr>
          <w:sz w:val="28"/>
          <w:szCs w:val="28"/>
        </w:rPr>
      </w:pPr>
      <w:r w:rsidRPr="00D4726E">
        <w:rPr>
          <w:sz w:val="28"/>
          <w:szCs w:val="28"/>
        </w:rPr>
        <w:t xml:space="preserve">Главные ароматические компоненты – это соединения, которые эффективно распознаются обонянием. </w:t>
      </w:r>
    </w:p>
    <w:p w:rsidR="00A70A49" w:rsidRPr="00D4726E" w:rsidRDefault="00A70A49" w:rsidP="00A127F7">
      <w:pPr>
        <w:spacing w:after="200" w:line="360" w:lineRule="auto"/>
        <w:ind w:left="45" w:right="0" w:firstLine="705"/>
        <w:rPr>
          <w:sz w:val="28"/>
          <w:szCs w:val="28"/>
        </w:rPr>
      </w:pPr>
      <w:r w:rsidRPr="00D4726E">
        <w:rPr>
          <w:sz w:val="28"/>
          <w:szCs w:val="28"/>
        </w:rPr>
        <w:t xml:space="preserve">Блюда в формате </w:t>
      </w:r>
      <w:proofErr w:type="spellStart"/>
      <w:r w:rsidRPr="00D4726E">
        <w:rPr>
          <w:sz w:val="28"/>
          <w:szCs w:val="28"/>
        </w:rPr>
        <w:t>foodpairing</w:t>
      </w:r>
      <w:proofErr w:type="spellEnd"/>
      <w:r w:rsidRPr="00D4726E">
        <w:rPr>
          <w:sz w:val="28"/>
          <w:szCs w:val="28"/>
        </w:rPr>
        <w:t xml:space="preserve"> открыли для нас новые грани гастрономического искусства. Нам может не нравиться тот или иной продукт, но, если попробовать его в определенном сочетании, он может приобрести совершенно новые краски. Это действительно впечатляет. </w:t>
      </w:r>
      <w:proofErr w:type="spellStart"/>
      <w:r w:rsidRPr="00D4726E">
        <w:rPr>
          <w:sz w:val="28"/>
          <w:szCs w:val="28"/>
        </w:rPr>
        <w:t>Foodpairing</w:t>
      </w:r>
      <w:proofErr w:type="spellEnd"/>
      <w:r w:rsidRPr="00D4726E">
        <w:rPr>
          <w:sz w:val="28"/>
          <w:szCs w:val="28"/>
        </w:rPr>
        <w:t xml:space="preserve"> не только заставляет по-новому взглянуть на еду, но и расширяет границы предпочтений. Это тонкая и щепетильная наука, при помощи которой ищут </w:t>
      </w:r>
      <w:r w:rsidRPr="00D4726E">
        <w:rPr>
          <w:sz w:val="28"/>
          <w:szCs w:val="28"/>
        </w:rPr>
        <w:lastRenderedPageBreak/>
        <w:t xml:space="preserve">точки соприкосновения вкусов для того, чтобы создавать беспроигрышные сочетания. </w:t>
      </w:r>
    </w:p>
    <w:p w:rsidR="00A70A49" w:rsidRPr="00D4726E" w:rsidRDefault="00A70A49" w:rsidP="00A127F7">
      <w:pPr>
        <w:spacing w:after="234" w:line="360" w:lineRule="auto"/>
        <w:ind w:left="45" w:right="0" w:firstLine="705"/>
        <w:rPr>
          <w:sz w:val="28"/>
          <w:szCs w:val="28"/>
        </w:rPr>
      </w:pPr>
      <w:proofErr w:type="spellStart"/>
      <w:r w:rsidRPr="00D4726E">
        <w:rPr>
          <w:sz w:val="28"/>
          <w:szCs w:val="28"/>
        </w:rPr>
        <w:t>Foodpairing</w:t>
      </w:r>
      <w:proofErr w:type="spellEnd"/>
      <w:r w:rsidRPr="00D4726E">
        <w:rPr>
          <w:sz w:val="28"/>
          <w:szCs w:val="28"/>
        </w:rPr>
        <w:t xml:space="preserve"> существенно облегчит жизнь многим поварам и барменам. Поймать вдохновение стало легче. Я</w:t>
      </w:r>
      <w:r w:rsidR="00D4726E">
        <w:rPr>
          <w:sz w:val="28"/>
          <w:szCs w:val="28"/>
        </w:rPr>
        <w:t>, обучаясь на 2 курсе техникума</w:t>
      </w:r>
      <w:r w:rsidRPr="00D4726E">
        <w:rPr>
          <w:sz w:val="28"/>
          <w:szCs w:val="28"/>
        </w:rPr>
        <w:t xml:space="preserve"> считаю, что новое направление очень перспективно </w:t>
      </w:r>
      <w:r w:rsidR="00146707">
        <w:rPr>
          <w:sz w:val="28"/>
          <w:szCs w:val="28"/>
        </w:rPr>
        <w:t>и заманч</w:t>
      </w:r>
      <w:r w:rsidR="00D4726E">
        <w:rPr>
          <w:sz w:val="28"/>
          <w:szCs w:val="28"/>
        </w:rPr>
        <w:t>иво</w:t>
      </w:r>
      <w:r w:rsidR="00146707">
        <w:rPr>
          <w:sz w:val="28"/>
          <w:szCs w:val="28"/>
        </w:rPr>
        <w:t xml:space="preserve"> для обучающихся </w:t>
      </w:r>
      <w:r w:rsidRPr="00D4726E">
        <w:rPr>
          <w:sz w:val="28"/>
          <w:szCs w:val="28"/>
        </w:rPr>
        <w:t xml:space="preserve">и при должном профессионализме и умении баланса раскроет новые возможности общественного питания. Кроме того, использование технологии </w:t>
      </w:r>
      <w:proofErr w:type="spellStart"/>
      <w:r w:rsidRPr="00D4726E">
        <w:rPr>
          <w:sz w:val="28"/>
          <w:szCs w:val="28"/>
        </w:rPr>
        <w:t>Foodpairing</w:t>
      </w:r>
      <w:proofErr w:type="spellEnd"/>
      <w:r w:rsidRPr="00D4726E">
        <w:rPr>
          <w:sz w:val="28"/>
          <w:szCs w:val="28"/>
        </w:rPr>
        <w:t xml:space="preserve"> позволяет привлечь большее количество потребителей за счет ее специфичности, что, несомненно, положительно скажется на работе </w:t>
      </w:r>
      <w:r w:rsidR="006949E3">
        <w:rPr>
          <w:sz w:val="28"/>
          <w:szCs w:val="28"/>
        </w:rPr>
        <w:t xml:space="preserve">любого </w:t>
      </w:r>
      <w:r w:rsidRPr="00D4726E">
        <w:rPr>
          <w:sz w:val="28"/>
          <w:szCs w:val="28"/>
        </w:rPr>
        <w:t>предприятий</w:t>
      </w:r>
      <w:r w:rsidR="006949E3">
        <w:rPr>
          <w:sz w:val="28"/>
          <w:szCs w:val="28"/>
        </w:rPr>
        <w:t xml:space="preserve"> общественного питания</w:t>
      </w:r>
      <w:bookmarkStart w:id="0" w:name="_GoBack"/>
      <w:bookmarkEnd w:id="0"/>
      <w:r w:rsidRPr="00D4726E">
        <w:rPr>
          <w:sz w:val="28"/>
          <w:szCs w:val="28"/>
        </w:rPr>
        <w:t>.</w:t>
      </w:r>
    </w:p>
    <w:p w:rsidR="00A70A49" w:rsidRPr="00D4726E" w:rsidRDefault="00A70A49" w:rsidP="00A127F7">
      <w:pPr>
        <w:spacing w:after="10" w:line="360" w:lineRule="auto"/>
        <w:ind w:right="63"/>
        <w:jc w:val="center"/>
        <w:rPr>
          <w:sz w:val="28"/>
          <w:szCs w:val="28"/>
        </w:rPr>
      </w:pPr>
    </w:p>
    <w:p w:rsidR="00A70A49" w:rsidRPr="00D4726E" w:rsidRDefault="00A70A49" w:rsidP="00A127F7">
      <w:pPr>
        <w:spacing w:after="10" w:line="360" w:lineRule="auto"/>
        <w:ind w:right="63"/>
        <w:jc w:val="center"/>
        <w:rPr>
          <w:sz w:val="28"/>
          <w:szCs w:val="28"/>
        </w:rPr>
      </w:pPr>
    </w:p>
    <w:p w:rsidR="00DF30D3" w:rsidRDefault="00DF30D3" w:rsidP="00A127F7">
      <w:pPr>
        <w:spacing w:line="360" w:lineRule="auto"/>
      </w:pPr>
    </w:p>
    <w:p w:rsidR="00DF30D3" w:rsidRPr="00DF30D3" w:rsidRDefault="00DF30D3" w:rsidP="00A127F7">
      <w:pPr>
        <w:spacing w:after="461" w:line="360" w:lineRule="auto"/>
        <w:ind w:left="795" w:right="0" w:firstLine="0"/>
        <w:jc w:val="left"/>
        <w:rPr>
          <w:sz w:val="28"/>
        </w:rPr>
      </w:pPr>
    </w:p>
    <w:p w:rsidR="00DF30D3" w:rsidRDefault="00DF30D3" w:rsidP="00DF30D3">
      <w:pPr>
        <w:spacing w:after="200" w:line="382" w:lineRule="auto"/>
        <w:ind w:left="45" w:right="0" w:firstLine="720"/>
        <w:rPr>
          <w:sz w:val="28"/>
        </w:rPr>
      </w:pPr>
    </w:p>
    <w:p w:rsidR="00A70A49" w:rsidRPr="00DF30D3" w:rsidRDefault="00A70A49" w:rsidP="00DF30D3">
      <w:pPr>
        <w:spacing w:after="200" w:line="382" w:lineRule="auto"/>
        <w:ind w:left="45" w:right="0" w:firstLine="720"/>
        <w:rPr>
          <w:sz w:val="28"/>
        </w:rPr>
      </w:pPr>
    </w:p>
    <w:sectPr w:rsidR="00A70A49" w:rsidRPr="00DF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36D2"/>
    <w:multiLevelType w:val="hybridMultilevel"/>
    <w:tmpl w:val="ACBACC36"/>
    <w:lvl w:ilvl="0" w:tplc="B668408E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58B94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7622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1CD2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D88AD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D4F9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A7445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7A6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949C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A8362E0"/>
    <w:multiLevelType w:val="hybridMultilevel"/>
    <w:tmpl w:val="0CE405F2"/>
    <w:lvl w:ilvl="0" w:tplc="7B945F0E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452F8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A604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F45A7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1675E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C2BF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CEBE6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7E614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81E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D978E9"/>
    <w:multiLevelType w:val="hybridMultilevel"/>
    <w:tmpl w:val="BC58F392"/>
    <w:lvl w:ilvl="0" w:tplc="ECE6C262">
      <w:start w:val="2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BE1B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724B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8CD8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92D50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8A7A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84DB0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4012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2C59C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95"/>
    <w:rsid w:val="00146707"/>
    <w:rsid w:val="00263398"/>
    <w:rsid w:val="005F7E9B"/>
    <w:rsid w:val="006949E3"/>
    <w:rsid w:val="006D6284"/>
    <w:rsid w:val="007A04F7"/>
    <w:rsid w:val="00844195"/>
    <w:rsid w:val="00A127F7"/>
    <w:rsid w:val="00A70A49"/>
    <w:rsid w:val="00D4726E"/>
    <w:rsid w:val="00DF30D3"/>
    <w:rsid w:val="00E30811"/>
    <w:rsid w:val="00F9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3DC"/>
  <w15:chartTrackingRefBased/>
  <w15:docId w15:val="{5B625F74-AA5C-4A9E-9135-9D2FB6B2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98"/>
    <w:pPr>
      <w:spacing w:after="13" w:line="266" w:lineRule="auto"/>
      <w:ind w:left="10" w:right="119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3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39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5">
    <w:name w:val="annotation reference"/>
    <w:basedOn w:val="a0"/>
    <w:uiPriority w:val="99"/>
    <w:semiHidden/>
    <w:unhideWhenUsed/>
    <w:rsid w:val="007A04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04F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04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04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04F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04F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2021-04-05T12:33:00Z</dcterms:created>
  <dcterms:modified xsi:type="dcterms:W3CDTF">2021-04-05T18:04:00Z</dcterms:modified>
</cp:coreProperties>
</file>