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C0" w:rsidRDefault="00316AC0" w:rsidP="00316AC0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Областное государственное автономное </w:t>
      </w:r>
    </w:p>
    <w:p w:rsidR="00316AC0" w:rsidRDefault="00316AC0" w:rsidP="00316AC0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профессиональное образовательное учреждение  </w:t>
      </w:r>
    </w:p>
    <w:p w:rsidR="00316AC0" w:rsidRDefault="00316AC0" w:rsidP="00316AC0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«Борисовский агромеханический техникум»</w:t>
      </w: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144"/>
          <w:szCs w:val="28"/>
        </w:rPr>
      </w:pPr>
      <w:r>
        <w:rPr>
          <w:rFonts w:ascii="Times New Roman" w:hAnsi="Times New Roman"/>
          <w:b/>
          <w:smallCaps/>
          <w:sz w:val="144"/>
          <w:szCs w:val="28"/>
        </w:rPr>
        <w:t xml:space="preserve">Кроссворд </w:t>
      </w: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28"/>
        </w:rPr>
      </w:pPr>
      <w:r>
        <w:rPr>
          <w:rFonts w:ascii="Times New Roman" w:hAnsi="Times New Roman"/>
          <w:b/>
          <w:smallCaps/>
          <w:sz w:val="36"/>
          <w:szCs w:val="28"/>
        </w:rPr>
        <w:t xml:space="preserve">по </w:t>
      </w:r>
      <w:r>
        <w:rPr>
          <w:rFonts w:ascii="Times New Roman" w:hAnsi="Times New Roman"/>
          <w:b/>
          <w:smallCaps/>
          <w:sz w:val="36"/>
          <w:szCs w:val="28"/>
        </w:rPr>
        <w:t>дисциплине</w:t>
      </w:r>
      <w:r>
        <w:rPr>
          <w:rFonts w:ascii="Times New Roman" w:hAnsi="Times New Roman"/>
          <w:b/>
          <w:smallCaps/>
          <w:sz w:val="36"/>
          <w:szCs w:val="28"/>
        </w:rPr>
        <w:t xml:space="preserve"> «</w:t>
      </w:r>
      <w:r w:rsidRPr="00316AC0">
        <w:rPr>
          <w:rFonts w:ascii="Times New Roman" w:hAnsi="Times New Roman"/>
          <w:b/>
          <w:smallCaps/>
          <w:sz w:val="48"/>
          <w:szCs w:val="28"/>
        </w:rPr>
        <w:t>Экономика</w:t>
      </w:r>
      <w:r w:rsidRPr="00316AC0">
        <w:rPr>
          <w:rFonts w:ascii="Times New Roman" w:hAnsi="Times New Roman"/>
          <w:b/>
          <w:smallCaps/>
          <w:sz w:val="48"/>
          <w:szCs w:val="28"/>
        </w:rPr>
        <w:t xml:space="preserve"> организации</w:t>
      </w:r>
      <w:r>
        <w:rPr>
          <w:rFonts w:ascii="Times New Roman" w:hAnsi="Times New Roman"/>
          <w:b/>
          <w:smallCaps/>
          <w:sz w:val="36"/>
          <w:szCs w:val="28"/>
        </w:rPr>
        <w:t>»</w:t>
      </w: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36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48"/>
          <w:szCs w:val="28"/>
        </w:rPr>
      </w:pP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/>
          <w:b/>
          <w:smallCaps/>
          <w:sz w:val="48"/>
          <w:szCs w:val="28"/>
        </w:rPr>
      </w:pPr>
      <w:r>
        <w:rPr>
          <w:rFonts w:ascii="Times New Roman" w:hAnsi="Times New Roman"/>
          <w:b/>
          <w:smallCaps/>
          <w:sz w:val="48"/>
          <w:szCs w:val="28"/>
        </w:rPr>
        <w:t>Тема «</w:t>
      </w:r>
      <w:r>
        <w:rPr>
          <w:rFonts w:ascii="Times New Roman" w:hAnsi="Times New Roman"/>
          <w:b/>
          <w:smallCaps/>
          <w:sz w:val="48"/>
          <w:szCs w:val="28"/>
        </w:rPr>
        <w:t>Основные понятия в экономике организации</w:t>
      </w:r>
      <w:r>
        <w:rPr>
          <w:rFonts w:ascii="Times New Roman" w:hAnsi="Times New Roman"/>
          <w:b/>
          <w:smallCaps/>
          <w:sz w:val="48"/>
          <w:szCs w:val="28"/>
        </w:rPr>
        <w:t>»</w:t>
      </w: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rPr>
          <w:b/>
          <w:sz w:val="28"/>
        </w:rPr>
      </w:pP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rPr>
          <w:b/>
          <w:sz w:val="28"/>
        </w:rPr>
      </w:pP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 xml:space="preserve">Выполнила: </w:t>
      </w: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>студентка группы № 2</w:t>
      </w:r>
      <w:r>
        <w:rPr>
          <w:b/>
          <w:sz w:val="28"/>
        </w:rPr>
        <w:t>6</w:t>
      </w:r>
      <w:r>
        <w:rPr>
          <w:b/>
          <w:sz w:val="28"/>
        </w:rPr>
        <w:t xml:space="preserve"> </w:t>
      </w: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>«Экономика и бухгалтерский учет»</w:t>
      </w:r>
    </w:p>
    <w:p w:rsidR="00316AC0" w:rsidRDefault="00316AC0" w:rsidP="00316AC0">
      <w:pPr>
        <w:pStyle w:val="11"/>
        <w:shd w:val="clear" w:color="auto" w:fill="auto"/>
        <w:spacing w:before="0" w:line="240" w:lineRule="auto"/>
        <w:ind w:right="23" w:firstLine="567"/>
        <w:jc w:val="right"/>
        <w:rPr>
          <w:b/>
          <w:sz w:val="28"/>
        </w:rPr>
      </w:pPr>
      <w:r>
        <w:rPr>
          <w:b/>
          <w:sz w:val="28"/>
        </w:rPr>
        <w:t>Стеценко Лилия</w:t>
      </w:r>
    </w:p>
    <w:p w:rsidR="00316AC0" w:rsidRDefault="00316AC0" w:rsidP="00316AC0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16AC0" w:rsidRPr="00316AC0" w:rsidRDefault="00316AC0">
      <w:pPr>
        <w:spacing w:after="0" w:line="240" w:lineRule="auto"/>
        <w:rPr>
          <w:rFonts w:ascii="Times New Roman" w:hAnsi="Times New Roman" w:cs="Times New Roman"/>
          <w:b/>
          <w:smallCaps/>
          <w:sz w:val="28"/>
        </w:rPr>
      </w:pPr>
      <w:r w:rsidRPr="00316AC0">
        <w:rPr>
          <w:rFonts w:ascii="Times New Roman" w:hAnsi="Times New Roman" w:cs="Times New Roman"/>
          <w:b/>
          <w:smallCaps/>
          <w:sz w:val="28"/>
        </w:rPr>
        <w:br w:type="page"/>
      </w:r>
    </w:p>
    <w:p w:rsidR="00316AC0" w:rsidRPr="00316AC0" w:rsidRDefault="00316AC0" w:rsidP="00316A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>
        <w:rPr>
          <w:rFonts w:ascii="Times New Roman" w:hAnsi="Times New Roman" w:cs="Times New Roman"/>
          <w:b/>
          <w:smallCaps/>
          <w:sz w:val="28"/>
        </w:rPr>
        <w:lastRenderedPageBreak/>
        <w:t>Вопросы</w:t>
      </w: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2CB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По горизонтали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4. Совокупность физических лиц, состоящих с организацией в отношениях, </w:t>
      </w:r>
      <w:proofErr w:type="spellStart"/>
      <w:r w:rsidRPr="00442CBC">
        <w:rPr>
          <w:rFonts w:ascii="Times New Roman" w:hAnsi="Times New Roman" w:cs="Times New Roman"/>
          <w:color w:val="000000"/>
          <w:sz w:val="28"/>
          <w:szCs w:val="28"/>
        </w:rPr>
        <w:t>регулирующи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442CBC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 договором найма 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7. Самостоятельный хозяйственный субъект, производящий продукцию, товары и услуги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8. Тип износа, характеризующийся утратой основными фондами потребительской стоимости в связи с их использованием, либо под воздействием природы 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442CBC">
        <w:rPr>
          <w:rFonts w:ascii="Times New Roman" w:hAnsi="Times New Roman" w:cs="Times New Roman"/>
          <w:color w:val="000000"/>
          <w:sz w:val="28"/>
          <w:szCs w:val="28"/>
        </w:rPr>
        <w:t>Показатель, обратный фондоотдаче, определяющий величину основных фондов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 рубль выпущенной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продукци</w:t>
      </w:r>
      <w:proofErr w:type="spellEnd"/>
      <w:r w:rsidRPr="00D10BE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316AC0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14. Показатель, характеризующий стоимость основных фондов,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 приходится на одного рабочего</w:t>
      </w:r>
    </w:p>
    <w:p w:rsidR="00316AC0" w:rsidRPr="00D10BE1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BE1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442CBC">
        <w:rPr>
          <w:rFonts w:ascii="Times New Roman" w:hAnsi="Times New Roman" w:cs="Times New Roman"/>
          <w:color w:val="000000"/>
          <w:sz w:val="28"/>
          <w:szCs w:val="28"/>
        </w:rPr>
        <w:t>Форма оплаты труда работника, при которой заработок зависит от количества произведённых им единиц продукции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42CBC">
        <w:rPr>
          <w:rFonts w:ascii="Times New Roman" w:hAnsi="Times New Roman" w:cs="Times New Roman"/>
          <w:color w:val="000000"/>
          <w:sz w:val="28"/>
          <w:szCs w:val="28"/>
        </w:rPr>
        <w:t>. Тип износа, выражающийся в уменьшении стоимости основных фондов вне зависимости от физического износа, связан с удешевлением производства и появлением более прогрессивной техники</w:t>
      </w:r>
    </w:p>
    <w:p w:rsidR="00316AC0" w:rsidRPr="00885177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2CBC">
        <w:rPr>
          <w:rFonts w:ascii="Times New Roman" w:hAnsi="Times New Roman" w:cs="Times New Roman"/>
          <w:color w:val="000000"/>
          <w:sz w:val="28"/>
          <w:szCs w:val="28"/>
        </w:rPr>
        <w:t>. Сумма денег, полученная от реализации готовой продукции</w:t>
      </w:r>
    </w:p>
    <w:p w:rsidR="00316AC0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2CB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По вертикали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1. Разница между выручкой и затратами на производство продукции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2. Род трудовой деятельности рабочего, связанный с выполнением комплекса работ, характеризующийся определенным методом воздействия на предмет труда, путем применения орудий труда 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3. Количество или стоимость продукции, произведенной в единицу рабочего времени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5. Вид трудовой деятельности, отличающийся от профессии четко ограниченным кругом работ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6. Количество рабочего времени, затраченного на выпуск продукции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9. Объективный процесс переноса стоимости основных </w:t>
      </w:r>
      <w:proofErr w:type="gramStart"/>
      <w:r w:rsidRPr="00442CBC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proofErr w:type="gramEnd"/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 на стоимость производимой с их помощью продукции 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11. Вид стоимости основных фондов, складывается из затрат на приобретение, доставку, установку и подготовку к работе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12. Стоимость основных средств, определяемая как разность между первоначальной стоимостью и износом основных средств</w:t>
      </w:r>
    </w:p>
    <w:p w:rsidR="00316AC0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13. Синтетический показатель использования основных фондов, отражающий объем продукции с 1 рубля стоимости основных фондов</w:t>
      </w:r>
      <w:bookmarkStart w:id="0" w:name="_GoBack"/>
      <w:bookmarkEnd w:id="0"/>
    </w:p>
    <w:p w:rsidR="00316AC0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16AC0" w:rsidRDefault="00316AC0" w:rsidP="00316AC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98"/>
        <w:gridCol w:w="396"/>
        <w:gridCol w:w="394"/>
        <w:gridCol w:w="393"/>
        <w:gridCol w:w="398"/>
        <w:gridCol w:w="399"/>
        <w:gridCol w:w="399"/>
        <w:gridCol w:w="399"/>
        <w:gridCol w:w="405"/>
        <w:gridCol w:w="396"/>
        <w:gridCol w:w="399"/>
        <w:gridCol w:w="397"/>
        <w:gridCol w:w="397"/>
        <w:gridCol w:w="399"/>
        <w:gridCol w:w="397"/>
        <w:gridCol w:w="410"/>
        <w:gridCol w:w="397"/>
        <w:gridCol w:w="405"/>
        <w:gridCol w:w="397"/>
        <w:gridCol w:w="399"/>
        <w:gridCol w:w="397"/>
        <w:gridCol w:w="399"/>
        <w:gridCol w:w="405"/>
      </w:tblGrid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Pr="00C76A58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16AC0" w:rsidRPr="00C76A58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16AC0" w:rsidRPr="00C76A58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Pr="00C76A58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Pr="00C76A58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</w:tcPr>
          <w:p w:rsidR="00316AC0" w:rsidRPr="00C76A58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  <w:tcBorders>
              <w:right w:val="single" w:sz="4" w:space="0" w:color="auto"/>
            </w:tcBorders>
          </w:tcPr>
          <w:p w:rsidR="00316AC0" w:rsidRPr="00C76A58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right w:val="single" w:sz="4" w:space="0" w:color="auto"/>
            </w:tcBorders>
          </w:tcPr>
          <w:p w:rsidR="00316AC0" w:rsidRPr="00885177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6AC0" w:rsidTr="00C64AB5"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:rsidR="00316AC0" w:rsidRDefault="00316AC0" w:rsidP="00316AC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16AC0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6AC0" w:rsidRDefault="00316AC0">
      <w:pPr>
        <w:spacing w:after="0" w:line="240" w:lineRule="auto"/>
      </w:pPr>
      <w:r>
        <w:br w:type="page"/>
      </w:r>
    </w:p>
    <w:p w:rsidR="006A64B7" w:rsidRDefault="00316AC0" w:rsidP="00316A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316AC0">
        <w:rPr>
          <w:rFonts w:ascii="Times New Roman" w:hAnsi="Times New Roman" w:cs="Times New Roman"/>
          <w:b/>
          <w:smallCaps/>
          <w:sz w:val="28"/>
        </w:rPr>
        <w:lastRenderedPageBreak/>
        <w:t xml:space="preserve">Ответы </w:t>
      </w:r>
    </w:p>
    <w:p w:rsidR="00316AC0" w:rsidRDefault="00316AC0" w:rsidP="00316A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2CB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По горизонтали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D10BE1">
        <w:rPr>
          <w:rFonts w:ascii="Times New Roman" w:hAnsi="Times New Roman" w:cs="Times New Roman"/>
          <w:i/>
          <w:color w:val="000000"/>
          <w:sz w:val="28"/>
          <w:szCs w:val="28"/>
        </w:rPr>
        <w:t>персонал</w:t>
      </w: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D10BE1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редприятие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физический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фондоемкость</w:t>
      </w:r>
      <w:proofErr w:type="spellEnd"/>
    </w:p>
    <w:p w:rsidR="00316AC0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фондовооруженность</w:t>
      </w:r>
      <w:proofErr w:type="spellEnd"/>
    </w:p>
    <w:p w:rsidR="00316AC0" w:rsidRPr="00D10BE1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BE1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сдельная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моральный</w:t>
      </w:r>
    </w:p>
    <w:p w:rsidR="00316AC0" w:rsidRPr="00885177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выручка</w:t>
      </w:r>
    </w:p>
    <w:p w:rsidR="00316AC0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</w:pP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42CBC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По вертикали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прибыль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10BE1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рофессия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выработка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специальность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трудоемкость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амортизация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D10BE1">
        <w:rPr>
          <w:rFonts w:ascii="Times New Roman" w:hAnsi="Times New Roman" w:cs="Times New Roman"/>
          <w:i/>
          <w:color w:val="000000"/>
          <w:sz w:val="28"/>
          <w:szCs w:val="28"/>
        </w:rPr>
        <w:t>пе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рвоначальная</w:t>
      </w:r>
    </w:p>
    <w:p w:rsidR="00316AC0" w:rsidRPr="00442CBC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остаточная</w:t>
      </w:r>
    </w:p>
    <w:p w:rsidR="00316AC0" w:rsidRDefault="00316AC0" w:rsidP="00316A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2CBC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фондоотдача</w:t>
      </w:r>
    </w:p>
    <w:p w:rsidR="00316AC0" w:rsidRPr="00316AC0" w:rsidRDefault="00316AC0" w:rsidP="00316AC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</w:p>
    <w:sectPr w:rsidR="00316AC0" w:rsidRPr="0031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C0"/>
    <w:rsid w:val="001D49E8"/>
    <w:rsid w:val="003117BD"/>
    <w:rsid w:val="00316AC0"/>
    <w:rsid w:val="004E0996"/>
    <w:rsid w:val="00C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117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117B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117B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basedOn w:val="a"/>
    <w:link w:val="a4"/>
    <w:qFormat/>
    <w:rsid w:val="003117B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 Знак"/>
    <w:link w:val="a3"/>
    <w:rsid w:val="003117BD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rsid w:val="003117BD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117BD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3117BD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16A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316AC0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316AC0"/>
    <w:pPr>
      <w:shd w:val="clear" w:color="auto" w:fill="FFFFFF"/>
      <w:spacing w:before="180" w:after="0" w:line="230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3117B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117B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117BD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basedOn w:val="a"/>
    <w:link w:val="a4"/>
    <w:qFormat/>
    <w:rsid w:val="003117B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 Знак"/>
    <w:link w:val="a3"/>
    <w:rsid w:val="003117BD"/>
    <w:rPr>
      <w:rFonts w:ascii="Cambria" w:eastAsia="Times New Roman" w:hAnsi="Cambria"/>
      <w:sz w:val="22"/>
      <w:szCs w:val="22"/>
      <w:lang w:val="en-US" w:bidi="en-US"/>
    </w:rPr>
  </w:style>
  <w:style w:type="character" w:customStyle="1" w:styleId="10">
    <w:name w:val="Заголовок 1 Знак"/>
    <w:link w:val="1"/>
    <w:rsid w:val="003117BD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3117BD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3117BD"/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17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16A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1"/>
    <w:rsid w:val="00316AC0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316AC0"/>
    <w:pPr>
      <w:shd w:val="clear" w:color="auto" w:fill="FFFFFF"/>
      <w:spacing w:before="180" w:after="0" w:line="230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2021-06-25T08:09:00Z</dcterms:created>
  <dcterms:modified xsi:type="dcterms:W3CDTF">2021-06-25T08:15:00Z</dcterms:modified>
</cp:coreProperties>
</file>