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FFED6" w14:textId="77777777" w:rsidR="006B0FBE" w:rsidRDefault="006B0FBE" w:rsidP="006B0FB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ГОРОДСКОГО ОКРУГА САМАРА «ДЕТСКАЯ МУЗЫКАЛЬНАЯ ШКОЛА № 4»</w:t>
      </w:r>
    </w:p>
    <w:p w14:paraId="09804331" w14:textId="77777777" w:rsidR="006B0FBE" w:rsidRDefault="006B0FBE" w:rsidP="006B0FB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9E7490" w14:textId="77777777" w:rsidR="006B0FBE" w:rsidRDefault="006B0FBE" w:rsidP="006B0FB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EA6FEA" w14:textId="0C125E08" w:rsidR="006B0FBE" w:rsidRDefault="006B0FBE" w:rsidP="006B0FB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ВОПРОСЫ ПРОФЕССИОНАЛЬНОГО ОБУЧЕНИЯ СКРИПАЧЕЙ В МЛАДШИХ КЛАССАХ ДМШ</w:t>
      </w:r>
    </w:p>
    <w:p w14:paraId="69D40EF1" w14:textId="77777777" w:rsidR="006B0FBE" w:rsidRDefault="006B0FBE" w:rsidP="006B0FB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E2D9E8" w14:textId="6E2E9169" w:rsidR="006B0FBE" w:rsidRPr="006B0FBE" w:rsidRDefault="006B0FBE" w:rsidP="006B0FBE">
      <w:pPr>
        <w:tabs>
          <w:tab w:val="left" w:pos="6615"/>
        </w:tabs>
        <w:spacing w:line="36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</w:t>
      </w:r>
      <w:bookmarkEnd w:id="0"/>
      <w:r>
        <w:rPr>
          <w:rFonts w:ascii="Times New Roman" w:hAnsi="Times New Roman"/>
          <w:b/>
          <w:sz w:val="28"/>
          <w:szCs w:val="28"/>
        </w:rPr>
        <w:t>Груздева Галина Дмитриевна</w:t>
      </w:r>
    </w:p>
    <w:p w14:paraId="764F6F3D" w14:textId="7A9E5E23" w:rsidR="00F340BF" w:rsidRDefault="00F340BF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BF">
        <w:rPr>
          <w:rFonts w:ascii="Times New Roman" w:hAnsi="Times New Roman" w:cs="Times New Roman"/>
          <w:sz w:val="28"/>
          <w:szCs w:val="28"/>
        </w:rPr>
        <w:t>Вряд ли нужно доказывать, что музыкальное</w:t>
      </w:r>
      <w:r>
        <w:rPr>
          <w:rFonts w:ascii="Times New Roman" w:hAnsi="Times New Roman" w:cs="Times New Roman"/>
          <w:sz w:val="28"/>
          <w:szCs w:val="28"/>
        </w:rPr>
        <w:t xml:space="preserve"> воспитание детей должно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 развитие восприимчивости к языку музыки, способности к эмоциональному отклику, а также на активизацию музыкально-слуховых способностей и потребности слушать музыку. Только на базе развитого музыкального чувства можно строить профессиональное обучение детей, имеющих комплекс соответствующих музыкальных данных. </w:t>
      </w:r>
      <w:r w:rsidR="00B8378B">
        <w:rPr>
          <w:rFonts w:ascii="Times New Roman" w:hAnsi="Times New Roman" w:cs="Times New Roman"/>
          <w:sz w:val="28"/>
          <w:szCs w:val="28"/>
        </w:rPr>
        <w:t>Музыкальное воспитание и образование нужно рассматривать как процесс, состоящий из последовательного ряда этапов</w:t>
      </w:r>
      <w:r w:rsidR="00B55CD7">
        <w:rPr>
          <w:rFonts w:ascii="Times New Roman" w:hAnsi="Times New Roman" w:cs="Times New Roman"/>
          <w:sz w:val="28"/>
          <w:szCs w:val="28"/>
        </w:rPr>
        <w:t>, которые должны определяться на основе существующих представлений о фазах психофизического развития ребенка с учетом возрастных особенностей его мировосприятия. Каждый этап завершается качественным сдвигом, переходом на новый уровень мышления. Начальный этап музыкального воспитания-развития музыкальной восприимчивости – пробуждение и выявление способностей.</w:t>
      </w:r>
    </w:p>
    <w:p w14:paraId="288E65E5" w14:textId="080AEE33" w:rsidR="00B55CD7" w:rsidRDefault="00B55CD7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мне хочется сказать о педагогической системе Петра Соломоновича Столярского, о его умении отыскивать талантливых детей. В отборе одаренных детей, в умении удивительно точно спрогнозировать творческий путь будущего музыканта сказывалась феноменальная интуиция великого педагога. Он считал, что существующие методы приемных испытаний</w:t>
      </w:r>
      <w:r w:rsidR="00910DC1">
        <w:rPr>
          <w:rFonts w:ascii="Times New Roman" w:hAnsi="Times New Roman" w:cs="Times New Roman"/>
          <w:sz w:val="28"/>
          <w:szCs w:val="28"/>
        </w:rPr>
        <w:t xml:space="preserve"> не раскрывают музыкальные данные ребенка, а сводятся лишь к проверке элементов музыкальных способностей. Следует отметить, что Столярский считал необходимым для полного представления познакомиться с некоторыми чертами характера ребенка, имеющими значение при решении </w:t>
      </w:r>
      <w:r w:rsidR="00910DC1">
        <w:rPr>
          <w:rFonts w:ascii="Times New Roman" w:hAnsi="Times New Roman" w:cs="Times New Roman"/>
          <w:sz w:val="28"/>
          <w:szCs w:val="28"/>
        </w:rPr>
        <w:lastRenderedPageBreak/>
        <w:t>вопроса о его будущем, его потенциальных возможностях в музыке. Эти черты следующие – быстрота движений, ловкость, ориентировка в пространстве, понятливость, скорость и устойчивость реакции, пытливость, умение сосредоточиться, настойчивость, упорство, эмоциональность, смелость. Эти качества настолько важны, что могут порой выявить наличие музыкальной одаренности ребенка</w:t>
      </w:r>
      <w:r w:rsidR="009F1CD9">
        <w:rPr>
          <w:rFonts w:ascii="Times New Roman" w:hAnsi="Times New Roman" w:cs="Times New Roman"/>
          <w:sz w:val="28"/>
          <w:szCs w:val="28"/>
        </w:rPr>
        <w:t xml:space="preserve"> у ребенка, столь необходимой для профессионального обучения.</w:t>
      </w:r>
    </w:p>
    <w:p w14:paraId="2660D0C7" w14:textId="0A55C9CE" w:rsidR="009F1CD9" w:rsidRDefault="009F1CD9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приемных испытаниях трудно составить полное представление об уровне способностей ребенка. Зачастую только в процессе занятий выясняется ряд важных моментов: степень приспособляемости к инструменту, способность к развитию, восприимчивость, заинтересованность. И хотя многое зависит от индивидуальных данных юного музыканта, процесс обучения в определенной мере можно сделать более эффективным, если использовать имеющиеся резервы, такие как, например, стимулирование заинтересованности ученика в занятиях. Уметь заинтересовать трудной и кропотливой работой ребенка – большое искусство педагога. На первом этапе обучения поддерживать интерес к занятиям очень трудно, это знают все педагоги-скрипачи. Каждый по-своему решает эту проблему. Прежде всего необходимо как можно скорее миновать период игры по открытым струнам.</w:t>
      </w:r>
      <w:r w:rsidR="006C138C">
        <w:rPr>
          <w:rFonts w:ascii="Times New Roman" w:hAnsi="Times New Roman" w:cs="Times New Roman"/>
          <w:sz w:val="28"/>
          <w:szCs w:val="28"/>
        </w:rPr>
        <w:t xml:space="preserve"> Это вполне возможно, если первые полтора-два месяца заниматься с учеником не два раза в неделю по 45 минут, а шесть раз по 15 минут.</w:t>
      </w:r>
    </w:p>
    <w:p w14:paraId="395441A2" w14:textId="08FA168F" w:rsidR="006C138C" w:rsidRDefault="006C138C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подсказывает, что целесообразнее назначать уроки с 18 часов, то есть после окончания рабочего дня родителей, когда они смогут привести ребенка из детского сада. Деловые профессиональные контакты педагога с родителями начинающих учеников необходимы. Родители могут и должны помогать дома своему ребенку в занятиях как на инструменте, так и в освоении музыкальной грамоты. Вопрос этот очень сложный. Многие педагоги и часть руководства придерживаются иного мнения</w:t>
      </w:r>
      <w:r w:rsidR="007778A5">
        <w:rPr>
          <w:rFonts w:ascii="Times New Roman" w:hAnsi="Times New Roman" w:cs="Times New Roman"/>
          <w:sz w:val="28"/>
          <w:szCs w:val="28"/>
        </w:rPr>
        <w:t xml:space="preserve">. Отрицательное </w:t>
      </w:r>
      <w:r w:rsidR="007778A5">
        <w:rPr>
          <w:rFonts w:ascii="Times New Roman" w:hAnsi="Times New Roman" w:cs="Times New Roman"/>
          <w:sz w:val="28"/>
          <w:szCs w:val="28"/>
        </w:rPr>
        <w:lastRenderedPageBreak/>
        <w:t>отношение к присутствию родителей вызвано неправильностью поведения иных родителей, отсутствием у них педагогического такта, терпения, подчас даже этики взаимоотношений. Преподавателю необходимо воздействовать на таких родителей, указывая в беседе с глазу на глаз на их просчеты.</w:t>
      </w:r>
    </w:p>
    <w:p w14:paraId="7D4013F5" w14:textId="00B7CF75" w:rsidR="007778A5" w:rsidRDefault="007778A5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же дни работа над постановкой рук и ведением смычка по открытым струнам эффективнее проходит под непосредственным ежедневным контролем педагога.</w:t>
      </w:r>
      <w:r w:rsidR="00C51182">
        <w:rPr>
          <w:rFonts w:ascii="Times New Roman" w:hAnsi="Times New Roman" w:cs="Times New Roman"/>
          <w:sz w:val="28"/>
          <w:szCs w:val="28"/>
        </w:rPr>
        <w:t xml:space="preserve"> Следует также проводить коллективные уроки. На урок вызываются два или три ученика. Занимаются они с большим старанием, все включены в работу, с интересом следят за игрой товарища. Немаловажную роль играет и привлекательное оформление нотного материала. Первоначально изучаемые пьесы настолько маловыразительны по музыке, что наличие красочной картинки помогает образному восприятию. Практика показала, что если пойти</w:t>
      </w:r>
      <w:r w:rsidR="00041C43">
        <w:rPr>
          <w:rFonts w:ascii="Times New Roman" w:hAnsi="Times New Roman" w:cs="Times New Roman"/>
          <w:sz w:val="28"/>
          <w:szCs w:val="28"/>
        </w:rPr>
        <w:t xml:space="preserve"> дальше и сопровождать картинками упражнения, гаммы, этюды, то и этот материал дети играют также охотно, как и пьесы.</w:t>
      </w:r>
    </w:p>
    <w:p w14:paraId="4BE3E43D" w14:textId="7B97F7A0" w:rsidR="00041C43" w:rsidRDefault="00041C43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ученику необходимы специальные упражнения для какого-либо пальца или усвоения определенного интервала, то надо стараться делать эти упражнения более похожими по мелодии на пьеску, подобрать соответствующий небольшой стишок и нарисовать картинку. Даже гамма воспринимается малышом с интересом, если на этом же листе нарисован</w:t>
      </w:r>
      <w:r w:rsidR="009F4FB9">
        <w:rPr>
          <w:rFonts w:ascii="Times New Roman" w:hAnsi="Times New Roman" w:cs="Times New Roman"/>
          <w:sz w:val="28"/>
          <w:szCs w:val="28"/>
        </w:rPr>
        <w:t xml:space="preserve"> какой-нибудь персонаж из детской книжки. А несколько позднее, через полгода или год, когда у детей начинает развиваться профессиональное отношение к занятиям, они сами говорят, что хотят уже играть по «настоящим» нотам без картинок, как старшие ученики.</w:t>
      </w:r>
    </w:p>
    <w:p w14:paraId="6E02C6F8" w14:textId="2C781FE9" w:rsidR="009F4FB9" w:rsidRDefault="009F4FB9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 интерес к занятиям</w:t>
      </w:r>
      <w:r w:rsidR="00730D26">
        <w:rPr>
          <w:rFonts w:ascii="Times New Roman" w:hAnsi="Times New Roman" w:cs="Times New Roman"/>
          <w:sz w:val="28"/>
          <w:szCs w:val="28"/>
        </w:rPr>
        <w:t xml:space="preserve"> и проявление общественного внимания к малышам. В некоторых школах стало традицией проведение для начинающих скрипачей и виолончелистов примерно через полгода после начала занятий на инструменте концерта «посвящение в юные музыканты». </w:t>
      </w:r>
      <w:r w:rsidR="00730D26">
        <w:rPr>
          <w:rFonts w:ascii="Times New Roman" w:hAnsi="Times New Roman" w:cs="Times New Roman"/>
          <w:sz w:val="28"/>
          <w:szCs w:val="28"/>
        </w:rPr>
        <w:lastRenderedPageBreak/>
        <w:t>Каждый ученик показывает, чему он научился, затем после концерта всем вручаются ноты с памятной записью. Фотограф оформляет стенд в школе.</w:t>
      </w:r>
    </w:p>
    <w:p w14:paraId="21C72AA2" w14:textId="5B0BC86B" w:rsidR="007A0CDD" w:rsidRDefault="00730D26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сложных вопросов является привитие навыков самостоятельной работы и организация домашних занятий. Без правильной организации</w:t>
      </w:r>
      <w:r w:rsidR="00C56C0B">
        <w:rPr>
          <w:rFonts w:ascii="Times New Roman" w:hAnsi="Times New Roman" w:cs="Times New Roman"/>
          <w:sz w:val="28"/>
          <w:szCs w:val="28"/>
        </w:rPr>
        <w:t xml:space="preserve"> таких занятий эффективность работы с учениками минимальна.</w:t>
      </w:r>
      <w:r w:rsidR="007A0CDD">
        <w:rPr>
          <w:rFonts w:ascii="Times New Roman" w:hAnsi="Times New Roman" w:cs="Times New Roman"/>
          <w:sz w:val="28"/>
          <w:szCs w:val="28"/>
        </w:rPr>
        <w:t xml:space="preserve"> </w:t>
      </w:r>
      <w:r w:rsidR="00C56C0B">
        <w:rPr>
          <w:rFonts w:ascii="Times New Roman" w:hAnsi="Times New Roman" w:cs="Times New Roman"/>
          <w:sz w:val="28"/>
          <w:szCs w:val="28"/>
        </w:rPr>
        <w:t xml:space="preserve">Это можно успешно осуществлять путем ежедневных записей учеником в специальную тетрадь времени самостоятельных домашних занятий по всем разделам изучаемой программы. Практика показала, что дети точно записывают время занятий. </w:t>
      </w:r>
    </w:p>
    <w:p w14:paraId="7AD730CD" w14:textId="26566B91" w:rsidR="00730D26" w:rsidRDefault="00C56C0B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слов о дифференцированном подходе в обучении. Детская музыкальная школа призвана готовить не только «культурного слушателя музыки». Не менее важной является задача подготовки наиболее одаренных учащихся для продолжения профессионального образования. Отсюда вывод – какими бы ни были </w:t>
      </w:r>
      <w:r w:rsidR="00010122">
        <w:rPr>
          <w:rFonts w:ascii="Times New Roman" w:hAnsi="Times New Roman" w:cs="Times New Roman"/>
          <w:sz w:val="28"/>
          <w:szCs w:val="28"/>
        </w:rPr>
        <w:t xml:space="preserve">задатки ученика, </w:t>
      </w:r>
      <w:r>
        <w:rPr>
          <w:rFonts w:ascii="Times New Roman" w:hAnsi="Times New Roman" w:cs="Times New Roman"/>
          <w:sz w:val="28"/>
          <w:szCs w:val="28"/>
        </w:rPr>
        <w:t>профессиона</w:t>
      </w:r>
      <w:r w:rsidR="00010122">
        <w:rPr>
          <w:rFonts w:ascii="Times New Roman" w:hAnsi="Times New Roman" w:cs="Times New Roman"/>
          <w:sz w:val="28"/>
          <w:szCs w:val="28"/>
        </w:rPr>
        <w:t>льно надо учить всех. Немаловажную роль в этом вопросе играет правильный подбор репертуара. В развитии способных учащихся и их менее перспективных для профессионального обучения сверстников с годами индивидуальные различия углубляются.</w:t>
      </w:r>
    </w:p>
    <w:p w14:paraId="5C6953BE" w14:textId="4D09EBFE" w:rsidR="007A0CDD" w:rsidRDefault="007A0CDD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для полноценного развития ученика каждое следующее произведение малой и крупной формы должно быть в чем-то сложнее предыдущего, технический материал по трудности – опережать художественный.</w:t>
      </w:r>
      <w:r w:rsidR="001B4A1C">
        <w:rPr>
          <w:rFonts w:ascii="Times New Roman" w:hAnsi="Times New Roman" w:cs="Times New Roman"/>
          <w:sz w:val="28"/>
          <w:szCs w:val="28"/>
        </w:rPr>
        <w:t xml:space="preserve"> Подобное прогрессивное планирование репертуара стало основой педагогической подготовки. Однако это относится лишь к группе способных, быстро растущих в профессиональном отношении учеников. Дифференцированный подход заключается и в том, чтобы помочь не имеющему ярко выраженных способностей ученику найти свое место в музыке, приобщить его к преодолению трудностей в искусстве, дать ему достаточный комплекс профессиональных навыков. Менее способных целесообразнее не торопить с программой, лучше выучить с ними несколько </w:t>
      </w:r>
      <w:r w:rsidR="001B4A1C">
        <w:rPr>
          <w:rFonts w:ascii="Times New Roman" w:hAnsi="Times New Roman" w:cs="Times New Roman"/>
          <w:sz w:val="28"/>
          <w:szCs w:val="28"/>
        </w:rPr>
        <w:lastRenderedPageBreak/>
        <w:t>этюдов и пьес одной трудности</w:t>
      </w:r>
      <w:r w:rsidR="00325849">
        <w:rPr>
          <w:rFonts w:ascii="Times New Roman" w:hAnsi="Times New Roman" w:cs="Times New Roman"/>
          <w:sz w:val="28"/>
          <w:szCs w:val="28"/>
        </w:rPr>
        <w:t>, чтобы приобретенные навыки прочно усвоились и не мешали освобождению от излишнего напряжения в аппарате, работе над приспособлением к инструменту.</w:t>
      </w:r>
    </w:p>
    <w:p w14:paraId="37E0FAFF" w14:textId="7C7E4AF2" w:rsidR="00325849" w:rsidRDefault="00325849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после разучивания концерта си минор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выучить его же концерт соль мажор, а затем Сонатину и Концертино Н.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Баклановой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Занимаясь же с более способным учеником, можно после концерта </w:t>
      </w:r>
      <w:r w:rsidR="00F44EC1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F44EC1">
        <w:rPr>
          <w:rFonts w:ascii="Times New Roman" w:hAnsi="Times New Roman" w:cs="Times New Roman"/>
          <w:sz w:val="28"/>
          <w:szCs w:val="28"/>
        </w:rPr>
        <w:t>Ридинга</w:t>
      </w:r>
      <w:proofErr w:type="spellEnd"/>
      <w:r w:rsidR="00F44EC1">
        <w:rPr>
          <w:rFonts w:ascii="Times New Roman" w:hAnsi="Times New Roman" w:cs="Times New Roman"/>
          <w:sz w:val="28"/>
          <w:szCs w:val="28"/>
        </w:rPr>
        <w:t xml:space="preserve"> Си минор сразу перейти к работе над Концертино Н. Баклановой, а затем и к первой части концерта №1 Ф. </w:t>
      </w:r>
      <w:proofErr w:type="spellStart"/>
      <w:r w:rsidR="00F44EC1">
        <w:rPr>
          <w:rFonts w:ascii="Times New Roman" w:hAnsi="Times New Roman" w:cs="Times New Roman"/>
          <w:sz w:val="28"/>
          <w:szCs w:val="28"/>
        </w:rPr>
        <w:t>Зейтца</w:t>
      </w:r>
      <w:proofErr w:type="spellEnd"/>
      <w:r w:rsidR="00F44E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4EC1">
        <w:rPr>
          <w:rFonts w:ascii="Times New Roman" w:hAnsi="Times New Roman" w:cs="Times New Roman"/>
          <w:sz w:val="28"/>
          <w:szCs w:val="28"/>
        </w:rPr>
        <w:t xml:space="preserve">У менее способного ученика путь изучения произведений крупной формы будет более длинным, и, когда он выучит первую часть концерта №1 Ф. </w:t>
      </w:r>
      <w:proofErr w:type="spellStart"/>
      <w:r w:rsidR="00F44EC1">
        <w:rPr>
          <w:rFonts w:ascii="Times New Roman" w:hAnsi="Times New Roman" w:cs="Times New Roman"/>
          <w:sz w:val="28"/>
          <w:szCs w:val="28"/>
        </w:rPr>
        <w:t>Зейтца</w:t>
      </w:r>
      <w:proofErr w:type="spellEnd"/>
      <w:r w:rsidR="00F44EC1">
        <w:rPr>
          <w:rFonts w:ascii="Times New Roman" w:hAnsi="Times New Roman" w:cs="Times New Roman"/>
          <w:sz w:val="28"/>
          <w:szCs w:val="28"/>
        </w:rPr>
        <w:t>, ему для закрепления полученных навыков полезно подготовить 2 и 3 части концерта, в то время как более продвинутый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EC1">
        <w:rPr>
          <w:rFonts w:ascii="Times New Roman" w:hAnsi="Times New Roman" w:cs="Times New Roman"/>
          <w:sz w:val="28"/>
          <w:szCs w:val="28"/>
        </w:rPr>
        <w:t>сразу может после первой части этого концерта начать работу над первой частью концерта соль мажор А. Вивальди, за которым</w:t>
      </w:r>
      <w:proofErr w:type="gramEnd"/>
      <w:r w:rsidR="00F44EC1">
        <w:rPr>
          <w:rFonts w:ascii="Times New Roman" w:hAnsi="Times New Roman" w:cs="Times New Roman"/>
          <w:sz w:val="28"/>
          <w:szCs w:val="28"/>
        </w:rPr>
        <w:t xml:space="preserve"> последует его же ля-минорный концерт, требующий</w:t>
      </w:r>
      <w:r w:rsidR="00F164CE">
        <w:rPr>
          <w:rFonts w:ascii="Times New Roman" w:hAnsi="Times New Roman" w:cs="Times New Roman"/>
          <w:sz w:val="28"/>
          <w:szCs w:val="28"/>
        </w:rPr>
        <w:t xml:space="preserve"> уже достаточной художественной подготовки.</w:t>
      </w:r>
    </w:p>
    <w:p w14:paraId="3A64AB5C" w14:textId="77777777" w:rsidR="006B0FBE" w:rsidRDefault="006B0FBE" w:rsidP="006B0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ученика должна быть дальняя цель, она определяет стратегию и тактику педагогического процесса. Очень существенное значение в работе имеет возраст ученика. Сейчас «помолодел» спорт, усложнились программы младших классов общеобразовательной школы. Это не случайно: и психологически, и физически легче овладеть трудностями в возрасте до 12 лет.</w:t>
      </w:r>
    </w:p>
    <w:p w14:paraId="255301F1" w14:textId="673C240E" w:rsidR="00F164CE" w:rsidRDefault="00F164CE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профессионально перспективными учениками надо, с одной стороны учитывать их индивидуальность, с другой – придерживаться определенной последовательности в освоении обязательного репертуара. С менее перспективными учащимися целесообразнее изучать больше пьес малой формы, доступных им в техническом и художественном отношении, и не перегружать работой над сложными этюдами. Этим учащимся доступнее выступления в различных ансамблях, которые, как правило, содержат репертуар в техническом отношении более легкий, чем сольный.</w:t>
      </w:r>
    </w:p>
    <w:p w14:paraId="30D4E5DA" w14:textId="199FDF30" w:rsidR="006B0FBE" w:rsidRDefault="006B0FBE" w:rsidP="006B0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Тормозом в развитии того или иного ученика могут быть самые разнообразные явления, однако, одним из главных остается мышечная зажатость.</w:t>
      </w:r>
    </w:p>
    <w:p w14:paraId="11A0F74E" w14:textId="3703435F" w:rsidR="00F164CE" w:rsidRDefault="00F164CE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причиной отставания ученика, переведенного в ранг неперспективного, является недостаточно глубокое постижение педагогом</w:t>
      </w:r>
      <w:r w:rsidR="00DB3FC2">
        <w:rPr>
          <w:rFonts w:ascii="Times New Roman" w:hAnsi="Times New Roman" w:cs="Times New Roman"/>
          <w:sz w:val="28"/>
          <w:szCs w:val="28"/>
        </w:rPr>
        <w:t xml:space="preserve"> его индивидуальности. В классе же другого педагога он, порой раскрывается ранее незамеченными гранями. Это лишний раз доказывает, как важно внимательно приглядеться к возможностям, потенциально заложенным в ученике.</w:t>
      </w:r>
      <w:r w:rsidR="006B0FBE">
        <w:rPr>
          <w:rFonts w:ascii="Times New Roman" w:hAnsi="Times New Roman" w:cs="Times New Roman"/>
          <w:sz w:val="28"/>
          <w:szCs w:val="28"/>
        </w:rPr>
        <w:t xml:space="preserve"> Только чуткому педагогу удается раскрыть все грани способностей ученика.</w:t>
      </w:r>
    </w:p>
    <w:p w14:paraId="02D6EA30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2F082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16020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1A59A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AC469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DC437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D442E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5D5628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EEDE9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9D205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AE381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6B5F6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F7FFF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E4D8D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1F411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CDB7B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CFD71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38E60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9C6CC" w14:textId="77777777" w:rsidR="00C20374" w:rsidRDefault="00C20374" w:rsidP="00F340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95504" w14:textId="0E02C0FA" w:rsidR="00C20374" w:rsidRDefault="00C20374" w:rsidP="0070140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B0FBE">
        <w:rPr>
          <w:rFonts w:ascii="Times New Roman" w:hAnsi="Times New Roman" w:cs="Times New Roman"/>
          <w:sz w:val="28"/>
          <w:szCs w:val="28"/>
        </w:rPr>
        <w:t>источников</w:t>
      </w:r>
    </w:p>
    <w:p w14:paraId="0A619D53" w14:textId="63C1E5EC" w:rsidR="00C20374" w:rsidRDefault="00AE46C1" w:rsidP="00701409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Ауэр, Леопольд Семенович. Моя школа игры на скрипке </w:t>
      </w:r>
      <w:r w:rsidRPr="00AE46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E46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Интерпретация произведений скрипичной классики</w:t>
      </w:r>
      <w:r w:rsidR="00701409">
        <w:rPr>
          <w:rFonts w:ascii="Times New Roman" w:hAnsi="Times New Roman" w:cs="Times New Roman"/>
          <w:sz w:val="28"/>
          <w:szCs w:val="28"/>
        </w:rPr>
        <w:t xml:space="preserve">: </w:t>
      </w:r>
      <w:r w:rsidR="00701409" w:rsidRPr="00701409">
        <w:rPr>
          <w:rFonts w:ascii="Times New Roman" w:hAnsi="Times New Roman" w:cs="Times New Roman"/>
          <w:sz w:val="28"/>
          <w:szCs w:val="28"/>
        </w:rPr>
        <w:t>[</w:t>
      </w:r>
      <w:r w:rsidR="00701409">
        <w:rPr>
          <w:rFonts w:ascii="Times New Roman" w:hAnsi="Times New Roman" w:cs="Times New Roman"/>
          <w:sz w:val="28"/>
          <w:szCs w:val="28"/>
        </w:rPr>
        <w:t>Пер. с англ.</w:t>
      </w:r>
      <w:r w:rsidR="00701409" w:rsidRPr="00701409">
        <w:rPr>
          <w:rFonts w:ascii="Times New Roman" w:hAnsi="Times New Roman" w:cs="Times New Roman"/>
          <w:sz w:val="28"/>
          <w:szCs w:val="28"/>
        </w:rPr>
        <w:t>]</w:t>
      </w:r>
      <w:r w:rsidR="00701409">
        <w:rPr>
          <w:rFonts w:ascii="Times New Roman" w:hAnsi="Times New Roman" w:cs="Times New Roman"/>
          <w:sz w:val="28"/>
          <w:szCs w:val="28"/>
        </w:rPr>
        <w:t xml:space="preserve">/ </w:t>
      </w:r>
      <w:r w:rsidR="00701409" w:rsidRPr="00701409">
        <w:rPr>
          <w:rFonts w:ascii="Times New Roman" w:hAnsi="Times New Roman" w:cs="Times New Roman"/>
          <w:sz w:val="28"/>
          <w:szCs w:val="28"/>
        </w:rPr>
        <w:t>[</w:t>
      </w:r>
      <w:r w:rsidR="00701409">
        <w:rPr>
          <w:rFonts w:ascii="Times New Roman" w:hAnsi="Times New Roman" w:cs="Times New Roman"/>
          <w:sz w:val="28"/>
          <w:szCs w:val="28"/>
        </w:rPr>
        <w:t xml:space="preserve">Общая ред., вступ. Статья и </w:t>
      </w:r>
      <w:proofErr w:type="spellStart"/>
      <w:r w:rsidR="00701409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="007014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1409">
        <w:rPr>
          <w:rFonts w:ascii="Times New Roman" w:hAnsi="Times New Roman" w:cs="Times New Roman"/>
          <w:sz w:val="28"/>
          <w:szCs w:val="28"/>
        </w:rPr>
        <w:t>И. Ямпольского</w:t>
      </w:r>
      <w:r w:rsidR="00701409" w:rsidRPr="00701409">
        <w:rPr>
          <w:rFonts w:ascii="Times New Roman" w:hAnsi="Times New Roman" w:cs="Times New Roman"/>
          <w:sz w:val="28"/>
          <w:szCs w:val="28"/>
        </w:rPr>
        <w:t>]</w:t>
      </w:r>
      <w:r w:rsidR="00701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409">
        <w:rPr>
          <w:rFonts w:ascii="Times New Roman" w:hAnsi="Times New Roman" w:cs="Times New Roman"/>
          <w:sz w:val="28"/>
          <w:szCs w:val="28"/>
        </w:rPr>
        <w:t xml:space="preserve"> – Москва: Музыка, 1965</w:t>
      </w:r>
    </w:p>
    <w:p w14:paraId="209E6EDF" w14:textId="190FBD3F" w:rsidR="00701409" w:rsidRDefault="00701409" w:rsidP="00701409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187C">
        <w:rPr>
          <w:rFonts w:ascii="Times New Roman" w:hAnsi="Times New Roman" w:cs="Times New Roman"/>
          <w:sz w:val="28"/>
          <w:szCs w:val="28"/>
        </w:rPr>
        <w:t>Как учить игре на скрипке в музыкальной школе / [сост., вступ. ст. М. М. </w:t>
      </w:r>
      <w:proofErr w:type="spellStart"/>
      <w:r w:rsidRPr="0090187C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="0090187C">
        <w:rPr>
          <w:rFonts w:ascii="Times New Roman" w:hAnsi="Times New Roman" w:cs="Times New Roman"/>
          <w:sz w:val="28"/>
          <w:szCs w:val="28"/>
        </w:rPr>
        <w:t>]. - Москва</w:t>
      </w:r>
      <w:r w:rsidRPr="0090187C">
        <w:rPr>
          <w:rFonts w:ascii="Times New Roman" w:hAnsi="Times New Roman" w:cs="Times New Roman"/>
          <w:sz w:val="28"/>
          <w:szCs w:val="28"/>
        </w:rPr>
        <w:t>: Классика-</w:t>
      </w:r>
      <w:proofErr w:type="gramStart"/>
      <w:r w:rsidR="0090187C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="0090187C">
        <w:rPr>
          <w:rFonts w:ascii="Times New Roman" w:hAnsi="Times New Roman" w:cs="Times New Roman"/>
          <w:sz w:val="28"/>
          <w:szCs w:val="28"/>
        </w:rPr>
        <w:t>, 2006 (Люберцы (</w:t>
      </w:r>
      <w:proofErr w:type="spellStart"/>
      <w:r w:rsidR="0090187C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90187C">
        <w:rPr>
          <w:rFonts w:ascii="Times New Roman" w:hAnsi="Times New Roman" w:cs="Times New Roman"/>
          <w:sz w:val="28"/>
          <w:szCs w:val="28"/>
        </w:rPr>
        <w:t>. обл.)</w:t>
      </w:r>
      <w:r w:rsidRPr="0090187C">
        <w:rPr>
          <w:rFonts w:ascii="Times New Roman" w:hAnsi="Times New Roman" w:cs="Times New Roman"/>
          <w:sz w:val="28"/>
          <w:szCs w:val="28"/>
        </w:rPr>
        <w:t>: ПИК ВИНИТИ)</w:t>
      </w:r>
    </w:p>
    <w:p w14:paraId="0BDBE425" w14:textId="3021D5A3" w:rsidR="0090187C" w:rsidRPr="00C20374" w:rsidRDefault="0090187C" w:rsidP="0090187C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87C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90187C">
        <w:rPr>
          <w:rFonts w:ascii="Times New Roman" w:hAnsi="Times New Roman" w:cs="Times New Roman"/>
          <w:sz w:val="28"/>
          <w:szCs w:val="28"/>
        </w:rPr>
        <w:t>, Матвей Борисович.</w:t>
      </w:r>
      <w:r>
        <w:rPr>
          <w:rFonts w:ascii="Times New Roman" w:hAnsi="Times New Roman" w:cs="Times New Roman"/>
          <w:sz w:val="28"/>
          <w:szCs w:val="28"/>
        </w:rPr>
        <w:t xml:space="preserve"> Культура звука скрипача</w:t>
      </w:r>
      <w:r w:rsidRPr="0090187C">
        <w:rPr>
          <w:rFonts w:ascii="Times New Roman" w:hAnsi="Times New Roman" w:cs="Times New Roman"/>
          <w:sz w:val="28"/>
          <w:szCs w:val="28"/>
        </w:rPr>
        <w:t xml:space="preserve">: Пути формирования и развития / М. </w:t>
      </w:r>
      <w:proofErr w:type="spellStart"/>
      <w:r w:rsidRPr="0090187C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90187C">
        <w:rPr>
          <w:rFonts w:ascii="Times New Roman" w:hAnsi="Times New Roman" w:cs="Times New Roman"/>
          <w:sz w:val="28"/>
          <w:szCs w:val="28"/>
        </w:rPr>
        <w:t>, М. </w:t>
      </w:r>
      <w:proofErr w:type="spellStart"/>
      <w:r w:rsidRPr="0090187C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Музыка, 1985</w:t>
      </w:r>
    </w:p>
    <w:p w14:paraId="431D90A1" w14:textId="1B2F5BD0" w:rsidR="0090187C" w:rsidRPr="0090187C" w:rsidRDefault="0090187C" w:rsidP="0090187C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187C">
        <w:rPr>
          <w:rFonts w:ascii="Times New Roman" w:hAnsi="Times New Roman" w:cs="Times New Roman"/>
          <w:sz w:val="28"/>
          <w:szCs w:val="28"/>
        </w:rPr>
        <w:t>Ямпольский, Израиль Маркович.</w:t>
      </w:r>
      <w:r>
        <w:rPr>
          <w:rFonts w:ascii="Times New Roman" w:hAnsi="Times New Roman" w:cs="Times New Roman"/>
          <w:sz w:val="28"/>
          <w:szCs w:val="28"/>
        </w:rPr>
        <w:t xml:space="preserve"> Русское скрипичное искусство: очерки и материалы. - Москва; Ленинград</w:t>
      </w:r>
      <w:r w:rsidRPr="009018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187C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90187C">
        <w:rPr>
          <w:rFonts w:ascii="Times New Roman" w:hAnsi="Times New Roman" w:cs="Times New Roman"/>
          <w:sz w:val="28"/>
          <w:szCs w:val="28"/>
        </w:rPr>
        <w:t>, 1951</w:t>
      </w:r>
    </w:p>
    <w:p w14:paraId="6F362652" w14:textId="6D9F6DEA" w:rsidR="0090187C" w:rsidRPr="00C20374" w:rsidRDefault="009F0131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0131">
        <w:rPr>
          <w:rFonts w:ascii="Times New Roman" w:hAnsi="Times New Roman" w:cs="Times New Roman"/>
          <w:sz w:val="28"/>
          <w:szCs w:val="28"/>
        </w:rPr>
        <w:t xml:space="preserve">Ю. И. Янкелевич. </w:t>
      </w:r>
      <w:r>
        <w:rPr>
          <w:rFonts w:ascii="Times New Roman" w:hAnsi="Times New Roman" w:cs="Times New Roman"/>
          <w:sz w:val="28"/>
          <w:szCs w:val="28"/>
        </w:rPr>
        <w:t>Педагогическое наследие [Текст]</w:t>
      </w:r>
      <w:r w:rsidRPr="009F0131">
        <w:rPr>
          <w:rFonts w:ascii="Times New Roman" w:hAnsi="Times New Roman" w:cs="Times New Roman"/>
          <w:sz w:val="28"/>
          <w:szCs w:val="28"/>
        </w:rPr>
        <w:t>: [сборник / сост. Е. И. Янкелевич]. - 2-е</w:t>
      </w:r>
      <w:r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</w:t>
      </w:r>
      <w:r w:rsidRPr="009F0131">
        <w:rPr>
          <w:rFonts w:ascii="Times New Roman" w:hAnsi="Times New Roman" w:cs="Times New Roman"/>
          <w:sz w:val="28"/>
          <w:szCs w:val="28"/>
        </w:rPr>
        <w:t>: Постскриптум, 1993</w:t>
      </w:r>
    </w:p>
    <w:sectPr w:rsidR="0090187C" w:rsidRPr="00C2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612E"/>
    <w:multiLevelType w:val="hybridMultilevel"/>
    <w:tmpl w:val="F09C1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44"/>
    <w:rsid w:val="00010122"/>
    <w:rsid w:val="00041C43"/>
    <w:rsid w:val="001B4A1C"/>
    <w:rsid w:val="00325849"/>
    <w:rsid w:val="006B0FBE"/>
    <w:rsid w:val="006C138C"/>
    <w:rsid w:val="00701409"/>
    <w:rsid w:val="00730D26"/>
    <w:rsid w:val="007778A5"/>
    <w:rsid w:val="007A0CDD"/>
    <w:rsid w:val="007B51A5"/>
    <w:rsid w:val="007C5D4E"/>
    <w:rsid w:val="0090187C"/>
    <w:rsid w:val="00910DC1"/>
    <w:rsid w:val="00970752"/>
    <w:rsid w:val="009F0131"/>
    <w:rsid w:val="009F1CD9"/>
    <w:rsid w:val="009F4FB9"/>
    <w:rsid w:val="00AE46C1"/>
    <w:rsid w:val="00B55CD7"/>
    <w:rsid w:val="00B8378B"/>
    <w:rsid w:val="00C20374"/>
    <w:rsid w:val="00C51182"/>
    <w:rsid w:val="00C56C0B"/>
    <w:rsid w:val="00DB3FC2"/>
    <w:rsid w:val="00F164CE"/>
    <w:rsid w:val="00F340BF"/>
    <w:rsid w:val="00F44EC1"/>
    <w:rsid w:val="00F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D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90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item-maininfo">
    <w:name w:val="js-item-maininfo"/>
    <w:basedOn w:val="a0"/>
    <w:rsid w:val="0090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1</cp:lastModifiedBy>
  <cp:revision>12</cp:revision>
  <dcterms:created xsi:type="dcterms:W3CDTF">2021-05-27T07:03:00Z</dcterms:created>
  <dcterms:modified xsi:type="dcterms:W3CDTF">2021-05-31T19:50:00Z</dcterms:modified>
</cp:coreProperties>
</file>