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00" w:rsidRPr="00486EC8" w:rsidRDefault="00486EC8">
      <w:pPr>
        <w:spacing w:after="0" w:line="240" w:lineRule="auto"/>
        <w:jc w:val="center"/>
        <w:rPr>
          <w:rFonts w:ascii="Monotype Corsiva" w:eastAsia="Arial" w:hAnsi="Monotype Corsiva" w:cs="Arial"/>
          <w:b/>
          <w:sz w:val="52"/>
        </w:rPr>
      </w:pPr>
      <w:r w:rsidRPr="00486EC8">
        <w:rPr>
          <w:rFonts w:ascii="Monotype Corsiva" w:eastAsia="Arial" w:hAnsi="Monotype Corsiva" w:cs="Arial"/>
          <w:b/>
          <w:sz w:val="52"/>
        </w:rPr>
        <w:t>Кроссворд</w:t>
      </w:r>
    </w:p>
    <w:p w:rsidR="00587E00" w:rsidRPr="00486EC8" w:rsidRDefault="00486EC8">
      <w:pPr>
        <w:spacing w:after="0" w:line="240" w:lineRule="auto"/>
        <w:jc w:val="center"/>
        <w:rPr>
          <w:rFonts w:ascii="Monotype Corsiva" w:eastAsia="Arial" w:hAnsi="Monotype Corsiva" w:cs="Arial"/>
          <w:sz w:val="52"/>
        </w:rPr>
      </w:pPr>
      <w:r w:rsidRPr="00486EC8">
        <w:rPr>
          <w:rFonts w:ascii="Monotype Corsiva" w:eastAsia="Arial" w:hAnsi="Monotype Corsiva" w:cs="Arial"/>
          <w:sz w:val="52"/>
        </w:rPr>
        <w:t xml:space="preserve"> </w:t>
      </w:r>
    </w:p>
    <w:p w:rsidR="00587E00" w:rsidRPr="00486EC8" w:rsidRDefault="00486EC8">
      <w:pPr>
        <w:spacing w:after="0" w:line="240" w:lineRule="auto"/>
        <w:jc w:val="center"/>
        <w:rPr>
          <w:rFonts w:ascii="Monotype Corsiva" w:eastAsia="Arial" w:hAnsi="Monotype Corsiva" w:cs="Arial"/>
          <w:sz w:val="32"/>
        </w:rPr>
      </w:pPr>
      <w:r w:rsidRPr="00486EC8">
        <w:rPr>
          <w:rFonts w:ascii="Monotype Corsiva" w:eastAsia="Arial" w:hAnsi="Monotype Corsiva" w:cs="Arial"/>
          <w:sz w:val="32"/>
        </w:rPr>
        <w:t>по МДК 01.01 «Назначение и общее устройство тракторов, автомобилей и сельскохозяйственных машин»</w:t>
      </w:r>
    </w:p>
    <w:p w:rsidR="00587E00" w:rsidRPr="00486EC8" w:rsidRDefault="00587E00">
      <w:pPr>
        <w:spacing w:after="0" w:line="240" w:lineRule="auto"/>
        <w:jc w:val="center"/>
        <w:rPr>
          <w:rFonts w:ascii="Monotype Corsiva" w:eastAsia="Arial" w:hAnsi="Monotype Corsiva" w:cs="Arial"/>
          <w:sz w:val="32"/>
        </w:rPr>
      </w:pPr>
    </w:p>
    <w:p w:rsidR="00587E00" w:rsidRPr="00486EC8" w:rsidRDefault="00486EC8">
      <w:pPr>
        <w:spacing w:after="0" w:line="240" w:lineRule="auto"/>
        <w:jc w:val="center"/>
        <w:rPr>
          <w:rFonts w:ascii="Monotype Corsiva" w:eastAsia="Arial" w:hAnsi="Monotype Corsiva" w:cs="Arial"/>
          <w:sz w:val="32"/>
        </w:rPr>
      </w:pPr>
      <w:r>
        <w:rPr>
          <w:rFonts w:ascii="Monotype Corsiva" w:eastAsia="Arial" w:hAnsi="Monotype Corsiva" w:cs="Arial"/>
          <w:sz w:val="32"/>
        </w:rPr>
        <w:t>специальность 35.02.16</w:t>
      </w:r>
      <w:r w:rsidRPr="00486EC8">
        <w:rPr>
          <w:rFonts w:ascii="Monotype Corsiva" w:eastAsia="Arial" w:hAnsi="Monotype Corsiva" w:cs="Arial"/>
          <w:sz w:val="32"/>
        </w:rPr>
        <w:t xml:space="preserve"> «Эксплуатация и ремонт сельскохозяйственной техники оборудования»</w:t>
      </w:r>
    </w:p>
    <w:p w:rsidR="00587E00" w:rsidRPr="00486EC8" w:rsidRDefault="00587E00">
      <w:pPr>
        <w:spacing w:after="0" w:line="240" w:lineRule="auto"/>
        <w:jc w:val="center"/>
        <w:rPr>
          <w:rFonts w:ascii="Monotype Corsiva" w:eastAsia="Arial" w:hAnsi="Monotype Corsiva" w:cs="Arial"/>
          <w:sz w:val="32"/>
        </w:rPr>
      </w:pPr>
    </w:p>
    <w:p w:rsidR="00587E00" w:rsidRPr="00486EC8" w:rsidRDefault="00486EC8">
      <w:pPr>
        <w:spacing w:after="0" w:line="240" w:lineRule="auto"/>
        <w:jc w:val="center"/>
        <w:rPr>
          <w:rFonts w:ascii="Monotype Corsiva" w:eastAsia="Arial" w:hAnsi="Monotype Corsiva" w:cs="Arial"/>
          <w:b/>
          <w:sz w:val="32"/>
        </w:rPr>
      </w:pPr>
      <w:r w:rsidRPr="00486EC8">
        <w:rPr>
          <w:rFonts w:ascii="Monotype Corsiva" w:eastAsia="Arial" w:hAnsi="Monotype Corsiva" w:cs="Arial"/>
          <w:b/>
          <w:sz w:val="32"/>
        </w:rPr>
        <w:t>Тема: «</w:t>
      </w:r>
      <w:proofErr w:type="gramStart"/>
      <w:r w:rsidRPr="00486EC8">
        <w:rPr>
          <w:rFonts w:ascii="Monotype Corsiva" w:eastAsia="Arial" w:hAnsi="Monotype Corsiva" w:cs="Arial"/>
          <w:b/>
          <w:sz w:val="32"/>
        </w:rPr>
        <w:t>Электрические</w:t>
      </w:r>
      <w:proofErr w:type="gramEnd"/>
      <w:r w:rsidRPr="00486EC8">
        <w:rPr>
          <w:rFonts w:ascii="Monotype Corsiva" w:eastAsia="Arial" w:hAnsi="Monotype Corsiva" w:cs="Arial"/>
          <w:b/>
          <w:sz w:val="32"/>
        </w:rPr>
        <w:t xml:space="preserve"> оборудование тракторов и автомобилей» </w:t>
      </w:r>
    </w:p>
    <w:p w:rsidR="00486EC8" w:rsidRDefault="00486EC8">
      <w:pPr>
        <w:spacing w:after="0" w:line="240" w:lineRule="auto"/>
        <w:jc w:val="right"/>
        <w:rPr>
          <w:rFonts w:ascii="Monotype Corsiva" w:eastAsia="Arial" w:hAnsi="Monotype Corsiva" w:cs="Arial"/>
          <w:sz w:val="28"/>
        </w:rPr>
      </w:pPr>
      <w:r w:rsidRPr="00486EC8">
        <w:rPr>
          <w:rFonts w:ascii="Monotype Corsiva" w:eastAsia="Arial" w:hAnsi="Monotype Corsiva" w:cs="Arial"/>
          <w:sz w:val="28"/>
        </w:rPr>
        <w:t xml:space="preserve">                                                             </w:t>
      </w:r>
    </w:p>
    <w:p w:rsidR="00587E00" w:rsidRPr="00486EC8" w:rsidRDefault="00486EC8">
      <w:pPr>
        <w:spacing w:after="0" w:line="240" w:lineRule="auto"/>
        <w:jc w:val="right"/>
        <w:rPr>
          <w:rFonts w:ascii="Monotype Corsiva" w:eastAsia="Arial" w:hAnsi="Monotype Corsiva" w:cs="Arial"/>
          <w:sz w:val="28"/>
        </w:rPr>
      </w:pPr>
      <w:r w:rsidRPr="00486EC8">
        <w:rPr>
          <w:rFonts w:ascii="Monotype Corsiva" w:eastAsia="Arial" w:hAnsi="Monotype Corsiva" w:cs="Arial"/>
          <w:sz w:val="28"/>
        </w:rPr>
        <w:t xml:space="preserve">Выполнил: студент группы </w:t>
      </w:r>
      <w:r w:rsidRPr="00486EC8">
        <w:rPr>
          <w:rFonts w:ascii="Monotype Corsiva" w:eastAsia="Segoe UI Symbol" w:hAnsi="Monotype Corsiva" w:cs="Segoe UI Symbol"/>
          <w:sz w:val="28"/>
        </w:rPr>
        <w:t>№</w:t>
      </w:r>
      <w:r w:rsidRPr="00486EC8">
        <w:rPr>
          <w:rFonts w:ascii="Monotype Corsiva" w:eastAsia="Arial" w:hAnsi="Monotype Corsiva" w:cs="Arial"/>
          <w:sz w:val="28"/>
        </w:rPr>
        <w:t>2 «ЭРСХТ»</w:t>
      </w:r>
    </w:p>
    <w:p w:rsidR="00587E00" w:rsidRPr="00486EC8" w:rsidRDefault="00486EC8">
      <w:pPr>
        <w:spacing w:after="0" w:line="240" w:lineRule="auto"/>
        <w:jc w:val="right"/>
        <w:rPr>
          <w:rFonts w:ascii="Monotype Corsiva" w:eastAsia="Arial" w:hAnsi="Monotype Corsiva" w:cs="Arial"/>
          <w:sz w:val="28"/>
        </w:rPr>
      </w:pPr>
      <w:r w:rsidRPr="00486EC8">
        <w:rPr>
          <w:rFonts w:ascii="Monotype Corsiva" w:eastAsia="Arial" w:hAnsi="Monotype Corsiva" w:cs="Arial"/>
          <w:sz w:val="28"/>
        </w:rPr>
        <w:t>Чуланов Сергей Валентинович</w:t>
      </w:r>
    </w:p>
    <w:p w:rsidR="00587E00" w:rsidRDefault="00587E00">
      <w:pPr>
        <w:spacing w:after="0" w:line="240" w:lineRule="auto"/>
        <w:jc w:val="right"/>
        <w:rPr>
          <w:rFonts w:ascii="Arial" w:eastAsia="Arial" w:hAnsi="Arial" w:cs="Arial"/>
          <w:sz w:val="28"/>
        </w:rPr>
      </w:pPr>
    </w:p>
    <w:p w:rsidR="00587E00" w:rsidRDefault="00587E00">
      <w:pPr>
        <w:spacing w:after="0" w:line="240" w:lineRule="auto"/>
        <w:jc w:val="right"/>
        <w:rPr>
          <w:rFonts w:ascii="Arial" w:eastAsia="Arial" w:hAnsi="Arial" w:cs="Arial"/>
          <w:sz w:val="28"/>
        </w:rPr>
      </w:pPr>
    </w:p>
    <w:p w:rsidR="00587E00" w:rsidRDefault="00587E00">
      <w:pPr>
        <w:spacing w:after="0" w:line="240" w:lineRule="auto"/>
        <w:jc w:val="right"/>
        <w:rPr>
          <w:rFonts w:ascii="Arial" w:eastAsia="Arial" w:hAnsi="Arial" w:cs="Arial"/>
          <w:sz w:val="32"/>
        </w:rPr>
      </w:pPr>
    </w:p>
    <w:p w:rsidR="00587E00" w:rsidRDefault="00587E00">
      <w:pPr>
        <w:spacing w:after="0" w:line="240" w:lineRule="auto"/>
        <w:jc w:val="right"/>
        <w:rPr>
          <w:rFonts w:ascii="Arial" w:eastAsia="Arial" w:hAnsi="Arial" w:cs="Arial"/>
          <w:sz w:val="32"/>
        </w:rPr>
      </w:pPr>
    </w:p>
    <w:tbl>
      <w:tblPr>
        <w:tblW w:w="0" w:type="auto"/>
        <w:tblInd w:w="1322" w:type="dxa"/>
        <w:tblCellMar>
          <w:left w:w="10" w:type="dxa"/>
          <w:right w:w="10" w:type="dxa"/>
        </w:tblCellMar>
        <w:tblLook w:val="0000"/>
      </w:tblPr>
      <w:tblGrid>
        <w:gridCol w:w="525"/>
        <w:gridCol w:w="495"/>
        <w:gridCol w:w="525"/>
        <w:gridCol w:w="525"/>
        <w:gridCol w:w="526"/>
        <w:gridCol w:w="534"/>
        <w:gridCol w:w="495"/>
        <w:gridCol w:w="525"/>
        <w:gridCol w:w="496"/>
        <w:gridCol w:w="495"/>
        <w:gridCol w:w="525"/>
        <w:gridCol w:w="525"/>
        <w:gridCol w:w="496"/>
        <w:gridCol w:w="495"/>
        <w:gridCol w:w="495"/>
        <w:gridCol w:w="572"/>
      </w:tblGrid>
      <w:tr w:rsidR="00587E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486EC8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</w:rPr>
              <w:t>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7E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486EC8">
            <w:pPr>
              <w:spacing w:after="0" w:line="240" w:lineRule="auto"/>
            </w:pPr>
            <w:r>
              <w:rPr>
                <w:rFonts w:ascii="Arial" w:eastAsia="Arial" w:hAnsi="Arial" w:cs="Arial"/>
                <w:sz w:val="40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486EC8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</w:rPr>
              <w:t>10</w:t>
            </w:r>
          </w:p>
        </w:tc>
      </w:tr>
      <w:tr w:rsidR="00587E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7E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486EC8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</w:rPr>
              <w:t>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7E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7E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486EC8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7E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7E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486EC8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</w:rPr>
              <w:t>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7E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486EC8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7E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486EC8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7E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7E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7E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486EC8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7E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7E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486EC8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</w:rPr>
              <w:t>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7E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E00" w:rsidRDefault="00587E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87E00" w:rsidRDefault="00587E00">
      <w:pPr>
        <w:spacing w:after="0" w:line="240" w:lineRule="auto"/>
        <w:jc w:val="both"/>
        <w:rPr>
          <w:rFonts w:ascii="Arial" w:eastAsia="Arial" w:hAnsi="Arial" w:cs="Arial"/>
          <w:sz w:val="48"/>
        </w:rPr>
      </w:pPr>
    </w:p>
    <w:p w:rsidR="00486EC8" w:rsidRDefault="00486EC8">
      <w:pPr>
        <w:spacing w:after="0" w:line="240" w:lineRule="auto"/>
        <w:jc w:val="center"/>
        <w:rPr>
          <w:rFonts w:ascii="Arial" w:eastAsia="Arial" w:hAnsi="Arial" w:cs="Arial"/>
          <w:sz w:val="48"/>
        </w:rPr>
      </w:pPr>
    </w:p>
    <w:p w:rsidR="00587E00" w:rsidRPr="00486EC8" w:rsidRDefault="00486EC8" w:rsidP="00486EC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8"/>
        </w:rPr>
      </w:pPr>
      <w:r w:rsidRPr="00486EC8">
        <w:rPr>
          <w:rFonts w:ascii="Times New Roman" w:eastAsia="Arial" w:hAnsi="Times New Roman" w:cs="Times New Roman"/>
          <w:b/>
          <w:sz w:val="48"/>
        </w:rPr>
        <w:lastRenderedPageBreak/>
        <w:t>Вопросы</w:t>
      </w:r>
    </w:p>
    <w:p w:rsidR="00587E00" w:rsidRPr="00486EC8" w:rsidRDefault="00486EC8" w:rsidP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>1.Прибор для накопления энергии с целью последующего её использования?</w:t>
      </w:r>
    </w:p>
    <w:p w:rsidR="00587E00" w:rsidRPr="00486EC8" w:rsidRDefault="00486EC8" w:rsidP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>2.Устройство, в котором неэлектрические виды энергии преобразуются в электрическую энергию?</w:t>
      </w:r>
    </w:p>
    <w:p w:rsidR="00587E00" w:rsidRPr="00486EC8" w:rsidRDefault="00486EC8" w:rsidP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>3.Электрический выключатель, который разъединяет или соединяет цепь при создании определенных условиях?</w:t>
      </w:r>
    </w:p>
    <w:p w:rsidR="00587E00" w:rsidRPr="00486EC8" w:rsidRDefault="00486EC8" w:rsidP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>4.Источник направленного света, установленный спереди на транспортном средстве?</w:t>
      </w:r>
    </w:p>
    <w:p w:rsidR="00587E00" w:rsidRPr="00486EC8" w:rsidRDefault="00486EC8" w:rsidP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>5.</w:t>
      </w:r>
      <w:proofErr w:type="gramStart"/>
      <w:r w:rsidRPr="00486EC8">
        <w:rPr>
          <w:rFonts w:ascii="Times New Roman" w:eastAsia="Arial" w:hAnsi="Times New Roman" w:cs="Times New Roman"/>
          <w:sz w:val="32"/>
        </w:rPr>
        <w:t>Устройство</w:t>
      </w:r>
      <w:proofErr w:type="gramEnd"/>
      <w:r w:rsidRPr="00486EC8">
        <w:rPr>
          <w:rFonts w:ascii="Times New Roman" w:eastAsia="Arial" w:hAnsi="Times New Roman" w:cs="Times New Roman"/>
          <w:sz w:val="32"/>
        </w:rPr>
        <w:t xml:space="preserve"> предназначенное для выработки сигнала измерительной информа</w:t>
      </w:r>
      <w:r w:rsidRPr="00486EC8">
        <w:rPr>
          <w:rFonts w:ascii="Times New Roman" w:eastAsia="Arial" w:hAnsi="Times New Roman" w:cs="Times New Roman"/>
          <w:sz w:val="32"/>
        </w:rPr>
        <w:t>ции в форме, удобного для передачи, дальнейшего преобразования?</w:t>
      </w:r>
    </w:p>
    <w:p w:rsidR="00587E00" w:rsidRPr="00486EC8" w:rsidRDefault="00486EC8" w:rsidP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 xml:space="preserve">6.Элемент системы зажигания, который служит для преобразования низковольтного напряжения в </w:t>
      </w:r>
      <w:proofErr w:type="gramStart"/>
      <w:r w:rsidRPr="00486EC8">
        <w:rPr>
          <w:rFonts w:ascii="Times New Roman" w:eastAsia="Arial" w:hAnsi="Times New Roman" w:cs="Times New Roman"/>
          <w:sz w:val="32"/>
        </w:rPr>
        <w:t>высоковольтное</w:t>
      </w:r>
      <w:proofErr w:type="gramEnd"/>
      <w:r w:rsidRPr="00486EC8">
        <w:rPr>
          <w:rFonts w:ascii="Times New Roman" w:eastAsia="Arial" w:hAnsi="Times New Roman" w:cs="Times New Roman"/>
          <w:sz w:val="32"/>
        </w:rPr>
        <w:t>?</w:t>
      </w:r>
    </w:p>
    <w:p w:rsidR="00587E00" w:rsidRPr="00486EC8" w:rsidRDefault="00486EC8" w:rsidP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>7.Это голос машины, используя его можно выразить благодарность так и недовольство?</w:t>
      </w:r>
    </w:p>
    <w:p w:rsidR="00587E00" w:rsidRPr="00486EC8" w:rsidRDefault="00486EC8" w:rsidP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>8.</w:t>
      </w:r>
      <w:proofErr w:type="gramStart"/>
      <w:r w:rsidRPr="00486EC8">
        <w:rPr>
          <w:rFonts w:ascii="Times New Roman" w:eastAsia="Arial" w:hAnsi="Times New Roman" w:cs="Times New Roman"/>
          <w:sz w:val="32"/>
        </w:rPr>
        <w:t>Устройство</w:t>
      </w:r>
      <w:proofErr w:type="gramEnd"/>
      <w:r w:rsidRPr="00486EC8">
        <w:rPr>
          <w:rFonts w:ascii="Times New Roman" w:eastAsia="Arial" w:hAnsi="Times New Roman" w:cs="Times New Roman"/>
          <w:sz w:val="32"/>
        </w:rPr>
        <w:t xml:space="preserve"> являющее неотъемлемой частью двигателя, который необходим для его запуска?</w:t>
      </w:r>
    </w:p>
    <w:p w:rsidR="00587E00" w:rsidRPr="00486EC8" w:rsidRDefault="00486EC8" w:rsidP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>9.Вращающая часть генератора или двигателя переменного тока внутри неподвижной части статора?10.Неподвижная часть автомобильного генератора, несущая на   себе рабочую о</w:t>
      </w:r>
      <w:r w:rsidRPr="00486EC8">
        <w:rPr>
          <w:rFonts w:ascii="Times New Roman" w:eastAsia="Arial" w:hAnsi="Times New Roman" w:cs="Times New Roman"/>
          <w:sz w:val="32"/>
        </w:rPr>
        <w:t>бмотку?</w:t>
      </w:r>
    </w:p>
    <w:p w:rsidR="00486EC8" w:rsidRPr="00486EC8" w:rsidRDefault="00486EC8" w:rsidP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>10.Какая часть генератора не вращается?</w:t>
      </w:r>
    </w:p>
    <w:p w:rsidR="00587E00" w:rsidRDefault="00587E00">
      <w:pPr>
        <w:spacing w:after="0" w:line="240" w:lineRule="auto"/>
        <w:ind w:left="720"/>
        <w:jc w:val="both"/>
        <w:rPr>
          <w:rFonts w:ascii="Arial" w:eastAsia="Arial" w:hAnsi="Arial" w:cs="Arial"/>
          <w:sz w:val="32"/>
        </w:rPr>
      </w:pPr>
    </w:p>
    <w:p w:rsidR="00587E00" w:rsidRDefault="00587E00" w:rsidP="00486EC8">
      <w:pPr>
        <w:spacing w:after="0" w:line="240" w:lineRule="auto"/>
        <w:ind w:left="426"/>
        <w:rPr>
          <w:rFonts w:ascii="Arial" w:eastAsia="Arial" w:hAnsi="Arial" w:cs="Arial"/>
          <w:sz w:val="32"/>
        </w:rPr>
      </w:pPr>
    </w:p>
    <w:p w:rsidR="00587E00" w:rsidRDefault="00587E00">
      <w:pPr>
        <w:spacing w:after="0" w:line="240" w:lineRule="auto"/>
        <w:ind w:left="360"/>
        <w:rPr>
          <w:rFonts w:ascii="Arial" w:eastAsia="Arial" w:hAnsi="Arial" w:cs="Arial"/>
          <w:sz w:val="32"/>
        </w:rPr>
      </w:pPr>
    </w:p>
    <w:p w:rsidR="00587E00" w:rsidRDefault="00587E00">
      <w:pPr>
        <w:spacing w:after="0" w:line="240" w:lineRule="auto"/>
        <w:ind w:left="360"/>
        <w:rPr>
          <w:rFonts w:ascii="Arial" w:eastAsia="Arial" w:hAnsi="Arial" w:cs="Arial"/>
          <w:sz w:val="32"/>
        </w:rPr>
      </w:pPr>
    </w:p>
    <w:p w:rsidR="00587E00" w:rsidRDefault="00587E00">
      <w:pPr>
        <w:spacing w:after="0" w:line="240" w:lineRule="auto"/>
        <w:ind w:left="360"/>
        <w:rPr>
          <w:rFonts w:ascii="Arial" w:eastAsia="Arial" w:hAnsi="Arial" w:cs="Arial"/>
          <w:sz w:val="32"/>
        </w:rPr>
      </w:pPr>
    </w:p>
    <w:p w:rsidR="00587E00" w:rsidRDefault="00587E00">
      <w:pPr>
        <w:spacing w:after="0" w:line="240" w:lineRule="auto"/>
        <w:ind w:left="360"/>
        <w:rPr>
          <w:rFonts w:ascii="Arial" w:eastAsia="Arial" w:hAnsi="Arial" w:cs="Arial"/>
          <w:sz w:val="32"/>
        </w:rPr>
      </w:pPr>
    </w:p>
    <w:p w:rsidR="00587E00" w:rsidRDefault="00587E00">
      <w:pPr>
        <w:spacing w:after="0" w:line="240" w:lineRule="auto"/>
        <w:ind w:left="360"/>
        <w:rPr>
          <w:rFonts w:ascii="Arial" w:eastAsia="Arial" w:hAnsi="Arial" w:cs="Arial"/>
          <w:sz w:val="32"/>
        </w:rPr>
      </w:pPr>
    </w:p>
    <w:p w:rsidR="00587E00" w:rsidRDefault="00587E00">
      <w:pPr>
        <w:spacing w:after="0" w:line="240" w:lineRule="auto"/>
        <w:ind w:left="360"/>
        <w:rPr>
          <w:rFonts w:ascii="Arial" w:eastAsia="Arial" w:hAnsi="Arial" w:cs="Arial"/>
          <w:sz w:val="32"/>
        </w:rPr>
      </w:pPr>
    </w:p>
    <w:p w:rsidR="00587E00" w:rsidRDefault="00587E00">
      <w:pPr>
        <w:spacing w:after="0" w:line="240" w:lineRule="auto"/>
        <w:ind w:left="360"/>
        <w:rPr>
          <w:rFonts w:ascii="Arial" w:eastAsia="Arial" w:hAnsi="Arial" w:cs="Arial"/>
          <w:sz w:val="32"/>
        </w:rPr>
      </w:pPr>
    </w:p>
    <w:p w:rsidR="00587E00" w:rsidRDefault="00587E00">
      <w:pPr>
        <w:spacing w:after="0" w:line="240" w:lineRule="auto"/>
        <w:ind w:left="360"/>
        <w:rPr>
          <w:rFonts w:ascii="Arial" w:eastAsia="Arial" w:hAnsi="Arial" w:cs="Arial"/>
          <w:sz w:val="32"/>
        </w:rPr>
      </w:pPr>
    </w:p>
    <w:p w:rsidR="00587E00" w:rsidRDefault="00587E00">
      <w:pPr>
        <w:spacing w:after="0" w:line="240" w:lineRule="auto"/>
        <w:ind w:left="360"/>
        <w:rPr>
          <w:rFonts w:ascii="Arial" w:eastAsia="Arial" w:hAnsi="Arial" w:cs="Arial"/>
          <w:sz w:val="32"/>
        </w:rPr>
      </w:pPr>
    </w:p>
    <w:p w:rsidR="00587E00" w:rsidRDefault="00587E00">
      <w:pPr>
        <w:spacing w:after="0" w:line="240" w:lineRule="auto"/>
        <w:ind w:left="360"/>
        <w:rPr>
          <w:rFonts w:ascii="Arial" w:eastAsia="Arial" w:hAnsi="Arial" w:cs="Arial"/>
          <w:sz w:val="32"/>
        </w:rPr>
      </w:pPr>
    </w:p>
    <w:p w:rsidR="00486EC8" w:rsidRDefault="00486EC8">
      <w:pPr>
        <w:spacing w:after="0" w:line="240" w:lineRule="auto"/>
        <w:ind w:left="360"/>
        <w:rPr>
          <w:rFonts w:ascii="Arial" w:eastAsia="Arial" w:hAnsi="Arial" w:cs="Arial"/>
          <w:sz w:val="32"/>
        </w:rPr>
      </w:pPr>
    </w:p>
    <w:p w:rsidR="00486EC8" w:rsidRDefault="00486EC8">
      <w:pPr>
        <w:spacing w:after="0" w:line="240" w:lineRule="auto"/>
        <w:ind w:left="360"/>
        <w:rPr>
          <w:rFonts w:ascii="Arial" w:eastAsia="Arial" w:hAnsi="Arial" w:cs="Arial"/>
          <w:sz w:val="32"/>
        </w:rPr>
      </w:pPr>
    </w:p>
    <w:p w:rsidR="00587E00" w:rsidRDefault="00587E00">
      <w:pPr>
        <w:spacing w:after="0" w:line="240" w:lineRule="auto"/>
        <w:ind w:left="360"/>
        <w:rPr>
          <w:rFonts w:ascii="Arial" w:eastAsia="Arial" w:hAnsi="Arial" w:cs="Arial"/>
          <w:sz w:val="32"/>
        </w:rPr>
      </w:pPr>
    </w:p>
    <w:p w:rsidR="00587E00" w:rsidRDefault="00587E00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486EC8" w:rsidRDefault="00486EC8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:rsidR="00587E00" w:rsidRPr="00486EC8" w:rsidRDefault="00486EC8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b/>
          <w:sz w:val="40"/>
        </w:rPr>
      </w:pPr>
      <w:r w:rsidRPr="00486EC8">
        <w:rPr>
          <w:rFonts w:ascii="Times New Roman" w:eastAsia="Arial" w:hAnsi="Times New Roman" w:cs="Times New Roman"/>
          <w:b/>
          <w:sz w:val="40"/>
        </w:rPr>
        <w:lastRenderedPageBreak/>
        <w:t xml:space="preserve">Ответы </w:t>
      </w:r>
    </w:p>
    <w:p w:rsidR="00587E00" w:rsidRPr="00486EC8" w:rsidRDefault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 xml:space="preserve">1.Аккумулятор </w:t>
      </w:r>
    </w:p>
    <w:p w:rsidR="00587E00" w:rsidRPr="00486EC8" w:rsidRDefault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 xml:space="preserve">2.Генератор </w:t>
      </w:r>
    </w:p>
    <w:p w:rsidR="00587E00" w:rsidRPr="00486EC8" w:rsidRDefault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>3.Реле</w:t>
      </w:r>
    </w:p>
    <w:p w:rsidR="00587E00" w:rsidRPr="00486EC8" w:rsidRDefault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>4.Фара</w:t>
      </w:r>
    </w:p>
    <w:p w:rsidR="00587E00" w:rsidRPr="00486EC8" w:rsidRDefault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>5.Датчик</w:t>
      </w:r>
    </w:p>
    <w:p w:rsidR="00587E00" w:rsidRPr="00486EC8" w:rsidRDefault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 xml:space="preserve">6.Катушка </w:t>
      </w:r>
    </w:p>
    <w:p w:rsidR="00587E00" w:rsidRPr="00486EC8" w:rsidRDefault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 xml:space="preserve">7.Сигнал </w:t>
      </w:r>
    </w:p>
    <w:p w:rsidR="00587E00" w:rsidRPr="00486EC8" w:rsidRDefault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 xml:space="preserve">8.Стартер </w:t>
      </w:r>
    </w:p>
    <w:p w:rsidR="00587E00" w:rsidRPr="00486EC8" w:rsidRDefault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>9.Ротор</w:t>
      </w:r>
    </w:p>
    <w:p w:rsidR="00587E00" w:rsidRPr="00486EC8" w:rsidRDefault="00486EC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 w:rsidRPr="00486EC8">
        <w:rPr>
          <w:rFonts w:ascii="Times New Roman" w:eastAsia="Arial" w:hAnsi="Times New Roman" w:cs="Times New Roman"/>
          <w:sz w:val="32"/>
        </w:rPr>
        <w:t xml:space="preserve">10.Статор </w:t>
      </w:r>
    </w:p>
    <w:p w:rsidR="00587E00" w:rsidRDefault="00587E00">
      <w:pPr>
        <w:spacing w:after="0" w:line="240" w:lineRule="auto"/>
        <w:rPr>
          <w:rFonts w:ascii="Arial" w:eastAsia="Arial" w:hAnsi="Arial" w:cs="Arial"/>
          <w:sz w:val="28"/>
        </w:rPr>
      </w:pPr>
    </w:p>
    <w:p w:rsidR="00587E00" w:rsidRDefault="00486EC8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</w:p>
    <w:p w:rsidR="00587E00" w:rsidRDefault="00587E00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587E00" w:rsidRDefault="00587E00">
      <w:pPr>
        <w:spacing w:after="0" w:line="240" w:lineRule="auto"/>
        <w:ind w:left="-1134"/>
        <w:jc w:val="both"/>
        <w:rPr>
          <w:rFonts w:ascii="Arial" w:eastAsia="Arial" w:hAnsi="Arial" w:cs="Arial"/>
          <w:color w:val="FF0000"/>
          <w:sz w:val="20"/>
        </w:rPr>
      </w:pPr>
    </w:p>
    <w:sectPr w:rsidR="0058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E00"/>
    <w:rsid w:val="00486EC8"/>
    <w:rsid w:val="0058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</cp:lastModifiedBy>
  <cp:revision>2</cp:revision>
  <dcterms:created xsi:type="dcterms:W3CDTF">2021-01-29T06:18:00Z</dcterms:created>
  <dcterms:modified xsi:type="dcterms:W3CDTF">2021-01-29T06:22:00Z</dcterms:modified>
</cp:coreProperties>
</file>