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3E2" w:rsidRDefault="001E53E2" w:rsidP="001E53E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Методическая разработка по теме </w:t>
      </w:r>
    </w:p>
    <w:p w:rsidR="007F3569" w:rsidRDefault="001E53E2" w:rsidP="001E53E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F554FD" w:rsidRPr="00F2345D">
        <w:rPr>
          <w:rFonts w:ascii="Times New Roman" w:hAnsi="Times New Roman" w:cs="Times New Roman"/>
          <w:b/>
          <w:sz w:val="28"/>
          <w:szCs w:val="28"/>
        </w:rPr>
        <w:t>Развитие цвет</w:t>
      </w:r>
      <w:r>
        <w:rPr>
          <w:rFonts w:ascii="Times New Roman" w:hAnsi="Times New Roman" w:cs="Times New Roman"/>
          <w:b/>
          <w:sz w:val="28"/>
          <w:szCs w:val="28"/>
        </w:rPr>
        <w:t>ового восприятия детей 2 -3 лет»</w:t>
      </w:r>
    </w:p>
    <w:p w:rsidR="001E53E2" w:rsidRPr="001E53E2" w:rsidRDefault="001E53E2" w:rsidP="001E53E2">
      <w:pPr>
        <w:spacing w:line="240" w:lineRule="auto"/>
        <w:jc w:val="center"/>
        <w:rPr>
          <w:rFonts w:ascii="Times New Roman" w:hAnsi="Times New Roman" w:cs="Times New Roman"/>
          <w:b/>
          <w:sz w:val="16"/>
          <w:szCs w:val="16"/>
        </w:rPr>
      </w:pPr>
    </w:p>
    <w:p w:rsidR="001E53E2" w:rsidRDefault="001E53E2" w:rsidP="001E53E2">
      <w:pPr>
        <w:spacing w:line="240" w:lineRule="auto"/>
        <w:rPr>
          <w:rFonts w:ascii="Times New Roman" w:hAnsi="Times New Roman" w:cs="Times New Roman"/>
          <w:sz w:val="28"/>
          <w:szCs w:val="28"/>
          <w:u w:val="single"/>
        </w:rPr>
      </w:pPr>
      <w:r w:rsidRPr="001E53E2">
        <w:rPr>
          <w:rFonts w:ascii="Times New Roman" w:hAnsi="Times New Roman" w:cs="Times New Roman"/>
          <w:sz w:val="28"/>
          <w:szCs w:val="28"/>
          <w:u w:val="single"/>
        </w:rPr>
        <w:t>Подготовила: Шурыгина Татьяна Николаевна</w:t>
      </w:r>
    </w:p>
    <w:p w:rsidR="001E53E2" w:rsidRPr="001E53E2" w:rsidRDefault="001E53E2" w:rsidP="001E53E2">
      <w:pPr>
        <w:spacing w:line="240" w:lineRule="auto"/>
        <w:rPr>
          <w:rFonts w:ascii="Times New Roman" w:hAnsi="Times New Roman" w:cs="Times New Roman"/>
          <w:sz w:val="28"/>
          <w:szCs w:val="28"/>
          <w:u w:val="single"/>
        </w:rPr>
      </w:pPr>
    </w:p>
    <w:p w:rsidR="00942991" w:rsidRPr="007F09C2" w:rsidRDefault="000D316F" w:rsidP="007F09C2">
      <w:pPr>
        <w:spacing w:after="0"/>
        <w:ind w:firstLine="567"/>
        <w:jc w:val="both"/>
        <w:rPr>
          <w:rFonts w:ascii="Times New Roman" w:eastAsia="Times New Roman" w:hAnsi="Times New Roman" w:cs="Times New Roman"/>
          <w:sz w:val="28"/>
          <w:szCs w:val="28"/>
          <w:lang w:eastAsia="ru-RU"/>
        </w:rPr>
      </w:pPr>
      <w:r w:rsidRPr="00F2345D">
        <w:rPr>
          <w:rFonts w:ascii="Times New Roman" w:hAnsi="Times New Roman" w:cs="Times New Roman"/>
          <w:sz w:val="28"/>
          <w:szCs w:val="28"/>
        </w:rPr>
        <w:t xml:space="preserve">Сенсорное развитие ребенка </w:t>
      </w:r>
      <w:r w:rsidRPr="00F2345D">
        <w:rPr>
          <w:rFonts w:ascii="Times New Roman" w:hAnsi="Times New Roman" w:cs="Times New Roman"/>
          <w:sz w:val="28"/>
          <w:szCs w:val="28"/>
        </w:rPr>
        <w:sym w:font="Symbol" w:char="F02D"/>
      </w:r>
      <w:r w:rsidRPr="00F2345D">
        <w:rPr>
          <w:rFonts w:ascii="Times New Roman" w:hAnsi="Times New Roman" w:cs="Times New Roman"/>
          <w:sz w:val="28"/>
          <w:szCs w:val="28"/>
        </w:rPr>
        <w:t xml:space="preserve">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т.д. В раннем возрасте сенсорное развитие имеет огромное значение, так как он наиболее благоприятен для совершенствования деятельности органов чувств, накоплений знаний об окружающем мире. Раннее детство </w:t>
      </w:r>
      <w:r w:rsidRPr="00F2345D">
        <w:rPr>
          <w:rFonts w:ascii="Times New Roman" w:hAnsi="Times New Roman" w:cs="Times New Roman"/>
          <w:sz w:val="28"/>
          <w:szCs w:val="28"/>
        </w:rPr>
        <w:sym w:font="Symbol" w:char="F02D"/>
      </w:r>
      <w:r w:rsidRPr="00F2345D">
        <w:rPr>
          <w:rFonts w:ascii="Times New Roman" w:hAnsi="Times New Roman" w:cs="Times New Roman"/>
          <w:sz w:val="28"/>
          <w:szCs w:val="28"/>
        </w:rPr>
        <w:t xml:space="preserve"> особый период становления органов, систем и, прежде всего, функции мозга. На этом этапе ознакомление со свойствами предметов играет определяющую роль. Профессор Н. М. Щелованов называл ранний возраст «золотой порой» сенсорного воспитания. В истории педагогики сенсорное воспитание занимало одно из центральных мест. Этой проблемой занимались выдающиеся  зарубежные и отечественные педагоги: Ф. Фребель, М. Монтессори, О. Декроли, Е.И. Тихеева, А.В. Запорожец, А.П. Усова, Н.П. Сакулина,  Н.А. Ветлугина и др. </w:t>
      </w:r>
      <w:r>
        <w:rPr>
          <w:rFonts w:ascii="Times New Roman" w:eastAsia="Times New Roman" w:hAnsi="Times New Roman" w:cs="Times New Roman"/>
          <w:sz w:val="28"/>
          <w:szCs w:val="28"/>
          <w:lang w:eastAsia="ru-RU"/>
        </w:rPr>
        <w:t>Марией  Монтессори были сформулированы 4 этапа развития цветовосприятия у детей: от накопления сенсорного опыта до запоминан</w:t>
      </w:r>
      <w:r>
        <w:rPr>
          <w:rFonts w:ascii="Times New Roman" w:eastAsia="Times New Roman" w:hAnsi="Times New Roman" w:cs="Times New Roman"/>
          <w:i/>
          <w:color w:val="A6A6A6" w:themeColor="background1" w:themeShade="A6"/>
          <w:spacing w:val="-16"/>
          <w:sz w:val="13"/>
        </w:rPr>
        <w:t>.</w:t>
      </w:r>
      <w:r>
        <w:rPr>
          <w:rFonts w:ascii="Times New Roman" w:eastAsia="Times New Roman" w:hAnsi="Times New Roman" w:cs="Times New Roman"/>
          <w:sz w:val="28"/>
          <w:szCs w:val="28"/>
          <w:lang w:eastAsia="ru-RU"/>
        </w:rPr>
        <w:t>ия и самосто</w:t>
      </w:r>
      <w:r>
        <w:rPr>
          <w:rFonts w:ascii="Times New Roman" w:eastAsia="Times New Roman" w:hAnsi="Times New Roman" w:cs="Times New Roman"/>
          <w:i/>
          <w:color w:val="A6A6A6" w:themeColor="background1" w:themeShade="A6"/>
          <w:spacing w:val="-16"/>
          <w:sz w:val="13"/>
        </w:rPr>
        <w:t>.</w:t>
      </w:r>
      <w:r>
        <w:rPr>
          <w:rFonts w:ascii="Times New Roman" w:eastAsia="Times New Roman" w:hAnsi="Times New Roman" w:cs="Times New Roman"/>
          <w:sz w:val="28"/>
          <w:szCs w:val="28"/>
          <w:lang w:eastAsia="ru-RU"/>
        </w:rPr>
        <w:t>ятельного н</w:t>
      </w:r>
      <w:r>
        <w:rPr>
          <w:rFonts w:ascii="Times New Roman" w:eastAsia="Times New Roman" w:hAnsi="Times New Roman" w:cs="Times New Roman"/>
          <w:i/>
          <w:color w:val="A6A6A6" w:themeColor="background1" w:themeShade="A6"/>
          <w:spacing w:val="-16"/>
          <w:sz w:val="13"/>
        </w:rPr>
        <w:t>.</w:t>
      </w:r>
      <w:r>
        <w:rPr>
          <w:rFonts w:ascii="Times New Roman" w:eastAsia="Times New Roman" w:hAnsi="Times New Roman" w:cs="Times New Roman"/>
          <w:sz w:val="28"/>
          <w:szCs w:val="28"/>
          <w:lang w:eastAsia="ru-RU"/>
        </w:rPr>
        <w:t>азывания ц</w:t>
      </w:r>
      <w:r>
        <w:rPr>
          <w:rFonts w:ascii="Times New Roman" w:eastAsia="Times New Roman" w:hAnsi="Times New Roman" w:cs="Times New Roman"/>
          <w:i/>
          <w:color w:val="A6A6A6" w:themeColor="background1" w:themeShade="A6"/>
          <w:spacing w:val="-16"/>
          <w:sz w:val="13"/>
        </w:rPr>
        <w:t>.</w:t>
      </w:r>
      <w:r>
        <w:rPr>
          <w:rFonts w:ascii="Times New Roman" w:eastAsia="Times New Roman" w:hAnsi="Times New Roman" w:cs="Times New Roman"/>
          <w:sz w:val="28"/>
          <w:szCs w:val="28"/>
          <w:lang w:eastAsia="ru-RU"/>
        </w:rPr>
        <w:t>вета.</w:t>
      </w:r>
    </w:p>
    <w:p w:rsidR="00A711FD" w:rsidRPr="00F2345D" w:rsidRDefault="00A711FD" w:rsidP="007F09C2">
      <w:pPr>
        <w:spacing w:after="0"/>
        <w:ind w:firstLine="567"/>
        <w:jc w:val="both"/>
        <w:rPr>
          <w:rFonts w:ascii="Times New Roman" w:hAnsi="Times New Roman" w:cs="Times New Roman"/>
          <w:color w:val="000000"/>
          <w:sz w:val="28"/>
          <w:szCs w:val="28"/>
          <w:shd w:val="clear" w:color="auto" w:fill="FFFFFF"/>
        </w:rPr>
      </w:pPr>
      <w:r w:rsidRPr="00F2345D">
        <w:rPr>
          <w:rFonts w:ascii="Times New Roman" w:hAnsi="Times New Roman" w:cs="Times New Roman"/>
          <w:sz w:val="28"/>
          <w:szCs w:val="28"/>
        </w:rPr>
        <w:t xml:space="preserve">Основное место в сенсорном воспитании детей занимает ознакомление их с общепринятыми сенсорными эталонами и способами их использования путем обучения продуктивным видам деятельности (рисованию, лепке, аппликации, конструированию), как на занятиях, так и в самостоятельной деятельности. Сенсорное воспитание </w:t>
      </w:r>
      <w:r w:rsidRPr="00F2345D">
        <w:rPr>
          <w:rFonts w:ascii="Times New Roman" w:hAnsi="Times New Roman" w:cs="Times New Roman"/>
          <w:sz w:val="28"/>
          <w:szCs w:val="28"/>
        </w:rPr>
        <w:sym w:font="Symbol" w:char="F02D"/>
      </w:r>
      <w:r>
        <w:rPr>
          <w:rFonts w:ascii="Times New Roman" w:hAnsi="Times New Roman" w:cs="Times New Roman"/>
          <w:sz w:val="28"/>
          <w:szCs w:val="28"/>
        </w:rPr>
        <w:t xml:space="preserve"> это целен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аправленные, пос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ледователь</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ные и плано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мерные пед</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агогические воз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действия, фор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мирующие у ребе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нка чувстве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нные позна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ния, развит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ие у него про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цессов ощу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щения, вос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приятия,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аглядных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дставлений через оз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накомление с се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нсорной ку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льтурой че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 xml:space="preserve">ловека. </w:t>
      </w:r>
      <w:r>
        <w:rPr>
          <w:rFonts w:ascii="Times New Roman" w:hAnsi="Times New Roman" w:cs="Times New Roman"/>
          <w:color w:val="000000"/>
          <w:sz w:val="28"/>
          <w:szCs w:val="28"/>
        </w:rPr>
        <w:t>Сенсорное 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азвитие про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исходит в 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азных вида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х деятельност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 – в дида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ктических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грах, в игро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вых ситуац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иях, в дейст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виях с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дметами, в 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исовании и ле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пке, наблю</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дении, в 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анятиях и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грах со стро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ительным м</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атериалом. Б</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лагодаря это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му у ребён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ка закрепл</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яются получе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нные предст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авления о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дметах и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пособах де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йствия с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ими.</w:t>
      </w:r>
    </w:p>
    <w:p w:rsidR="001E343D" w:rsidRPr="00F2345D" w:rsidRDefault="001E343D" w:rsidP="007F09C2">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Развитие чу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вства цвет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 умения 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ыделять,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азывать 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новные цвет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 умения к</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лассифициро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вать их по 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азличным пр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изнакам игр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 xml:space="preserve">ает </w:t>
      </w:r>
      <w:r>
        <w:rPr>
          <w:rFonts w:ascii="Times New Roman" w:hAnsi="Times New Roman" w:cs="Times New Roman"/>
          <w:color w:val="000000"/>
          <w:sz w:val="28"/>
          <w:szCs w:val="28"/>
        </w:rPr>
        <w:lastRenderedPageBreak/>
        <w:t>сущест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венную рол</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ь в сенсор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ном развит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ии детей 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аннего дош</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кольного возр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color w:val="000000"/>
          <w:sz w:val="28"/>
          <w:szCs w:val="28"/>
        </w:rPr>
        <w:t>аста.</w:t>
      </w:r>
    </w:p>
    <w:p w:rsidR="001E343D" w:rsidRPr="00F2345D" w:rsidRDefault="001E343D" w:rsidP="007F09C2">
      <w:pPr>
        <w:pStyle w:val="c3"/>
        <w:shd w:val="clear" w:color="auto" w:fill="FFFFFF"/>
        <w:spacing w:before="0" w:beforeAutospacing="0" w:after="0" w:afterAutospacing="0" w:line="276" w:lineRule="auto"/>
        <w:ind w:firstLine="567"/>
        <w:jc w:val="both"/>
        <w:rPr>
          <w:color w:val="000000"/>
          <w:sz w:val="28"/>
          <w:szCs w:val="28"/>
        </w:rPr>
      </w:pPr>
      <w:r>
        <w:rPr>
          <w:rStyle w:val="c0"/>
          <w:color w:val="000000"/>
          <w:sz w:val="28"/>
          <w:szCs w:val="28"/>
        </w:rPr>
        <w:t>Из всех ор</w:t>
      </w:r>
      <w:r>
        <w:rPr>
          <w:i/>
          <w:color w:val="A6A6A6" w:themeColor="background1" w:themeShade="A6"/>
          <w:spacing w:val="-16"/>
          <w:sz w:val="13"/>
        </w:rPr>
        <w:t>.</w:t>
      </w:r>
      <w:r>
        <w:rPr>
          <w:rStyle w:val="c0"/>
          <w:color w:val="000000"/>
          <w:sz w:val="28"/>
          <w:szCs w:val="28"/>
        </w:rPr>
        <w:t>ганов чувст</w:t>
      </w:r>
      <w:r>
        <w:rPr>
          <w:i/>
          <w:color w:val="A6A6A6" w:themeColor="background1" w:themeShade="A6"/>
          <w:spacing w:val="-16"/>
          <w:sz w:val="13"/>
        </w:rPr>
        <w:t>.</w:t>
      </w:r>
      <w:r>
        <w:rPr>
          <w:rStyle w:val="c0"/>
          <w:color w:val="000000"/>
          <w:sz w:val="28"/>
          <w:szCs w:val="28"/>
        </w:rPr>
        <w:t>в, зрение я</w:t>
      </w:r>
      <w:r>
        <w:rPr>
          <w:i/>
          <w:color w:val="A6A6A6" w:themeColor="background1" w:themeShade="A6"/>
          <w:spacing w:val="-16"/>
          <w:sz w:val="13"/>
        </w:rPr>
        <w:t>.</w:t>
      </w:r>
      <w:r>
        <w:rPr>
          <w:rStyle w:val="c0"/>
          <w:color w:val="000000"/>
          <w:sz w:val="28"/>
          <w:szCs w:val="28"/>
        </w:rPr>
        <w:t>вляется ос</w:t>
      </w:r>
      <w:r>
        <w:rPr>
          <w:i/>
          <w:color w:val="A6A6A6" w:themeColor="background1" w:themeShade="A6"/>
          <w:spacing w:val="-16"/>
          <w:sz w:val="13"/>
        </w:rPr>
        <w:t>.</w:t>
      </w:r>
      <w:r>
        <w:rPr>
          <w:rStyle w:val="c0"/>
          <w:color w:val="000000"/>
          <w:sz w:val="28"/>
          <w:szCs w:val="28"/>
        </w:rPr>
        <w:t>новным, поэто</w:t>
      </w:r>
      <w:r>
        <w:rPr>
          <w:i/>
          <w:color w:val="A6A6A6" w:themeColor="background1" w:themeShade="A6"/>
          <w:spacing w:val="-16"/>
          <w:sz w:val="13"/>
        </w:rPr>
        <w:t>.</w:t>
      </w:r>
      <w:r>
        <w:rPr>
          <w:rStyle w:val="c0"/>
          <w:color w:val="000000"/>
          <w:sz w:val="28"/>
          <w:szCs w:val="28"/>
        </w:rPr>
        <w:t>му оно сам</w:t>
      </w:r>
      <w:r>
        <w:rPr>
          <w:i/>
          <w:color w:val="A6A6A6" w:themeColor="background1" w:themeShade="A6"/>
          <w:spacing w:val="-16"/>
          <w:sz w:val="13"/>
        </w:rPr>
        <w:t>.</w:t>
      </w:r>
      <w:r>
        <w:rPr>
          <w:rStyle w:val="c0"/>
          <w:color w:val="000000"/>
          <w:sz w:val="28"/>
          <w:szCs w:val="28"/>
        </w:rPr>
        <w:t>ым первым н</w:t>
      </w:r>
      <w:r>
        <w:rPr>
          <w:i/>
          <w:color w:val="A6A6A6" w:themeColor="background1" w:themeShade="A6"/>
          <w:spacing w:val="-16"/>
          <w:sz w:val="13"/>
        </w:rPr>
        <w:t>.</w:t>
      </w:r>
      <w:r>
        <w:rPr>
          <w:rStyle w:val="c0"/>
          <w:color w:val="000000"/>
          <w:sz w:val="28"/>
          <w:szCs w:val="28"/>
        </w:rPr>
        <w:t>ачинает акт</w:t>
      </w:r>
      <w:r>
        <w:rPr>
          <w:i/>
          <w:color w:val="A6A6A6" w:themeColor="background1" w:themeShade="A6"/>
          <w:spacing w:val="-16"/>
          <w:sz w:val="13"/>
        </w:rPr>
        <w:t>.</w:t>
      </w:r>
      <w:r>
        <w:rPr>
          <w:rStyle w:val="c0"/>
          <w:color w:val="000000"/>
          <w:sz w:val="28"/>
          <w:szCs w:val="28"/>
        </w:rPr>
        <w:t>ивно формиро</w:t>
      </w:r>
      <w:r>
        <w:rPr>
          <w:i/>
          <w:color w:val="A6A6A6" w:themeColor="background1" w:themeShade="A6"/>
          <w:spacing w:val="-16"/>
          <w:sz w:val="13"/>
        </w:rPr>
        <w:t>.</w:t>
      </w:r>
      <w:r>
        <w:rPr>
          <w:rStyle w:val="c0"/>
          <w:color w:val="000000"/>
          <w:sz w:val="28"/>
          <w:szCs w:val="28"/>
        </w:rPr>
        <w:t>ваться. Зн</w:t>
      </w:r>
      <w:r>
        <w:rPr>
          <w:i/>
          <w:color w:val="A6A6A6" w:themeColor="background1" w:themeShade="A6"/>
          <w:spacing w:val="-16"/>
          <w:sz w:val="13"/>
        </w:rPr>
        <w:t>.</w:t>
      </w:r>
      <w:r>
        <w:rPr>
          <w:rStyle w:val="c0"/>
          <w:color w:val="000000"/>
          <w:sz w:val="28"/>
          <w:szCs w:val="28"/>
        </w:rPr>
        <w:t>акомство с ц</w:t>
      </w:r>
      <w:r>
        <w:rPr>
          <w:i/>
          <w:color w:val="A6A6A6" w:themeColor="background1" w:themeShade="A6"/>
          <w:spacing w:val="-16"/>
          <w:sz w:val="13"/>
        </w:rPr>
        <w:t>.</w:t>
      </w:r>
      <w:r>
        <w:rPr>
          <w:rStyle w:val="c0"/>
          <w:color w:val="000000"/>
          <w:sz w:val="28"/>
          <w:szCs w:val="28"/>
        </w:rPr>
        <w:t>ветом помо</w:t>
      </w:r>
      <w:r>
        <w:rPr>
          <w:i/>
          <w:color w:val="A6A6A6" w:themeColor="background1" w:themeShade="A6"/>
          <w:spacing w:val="-16"/>
          <w:sz w:val="13"/>
        </w:rPr>
        <w:t>.</w:t>
      </w:r>
      <w:r>
        <w:rPr>
          <w:rStyle w:val="c0"/>
          <w:color w:val="000000"/>
          <w:sz w:val="28"/>
          <w:szCs w:val="28"/>
        </w:rPr>
        <w:t>гает детям по</w:t>
      </w:r>
      <w:r>
        <w:rPr>
          <w:i/>
          <w:color w:val="A6A6A6" w:themeColor="background1" w:themeShade="A6"/>
          <w:spacing w:val="-16"/>
          <w:sz w:val="13"/>
        </w:rPr>
        <w:t>.</w:t>
      </w:r>
      <w:r>
        <w:rPr>
          <w:rStyle w:val="c0"/>
          <w:color w:val="000000"/>
          <w:sz w:val="28"/>
          <w:szCs w:val="28"/>
        </w:rPr>
        <w:t>лнее и тон</w:t>
      </w:r>
      <w:r>
        <w:rPr>
          <w:i/>
          <w:color w:val="A6A6A6" w:themeColor="background1" w:themeShade="A6"/>
          <w:spacing w:val="-16"/>
          <w:sz w:val="13"/>
        </w:rPr>
        <w:t>.</w:t>
      </w:r>
      <w:r>
        <w:rPr>
          <w:rStyle w:val="c0"/>
          <w:color w:val="000000"/>
          <w:sz w:val="28"/>
          <w:szCs w:val="28"/>
        </w:rPr>
        <w:t>ьше воспри</w:t>
      </w:r>
      <w:r>
        <w:rPr>
          <w:i/>
          <w:color w:val="A6A6A6" w:themeColor="background1" w:themeShade="A6"/>
          <w:spacing w:val="-16"/>
          <w:sz w:val="13"/>
        </w:rPr>
        <w:t>.</w:t>
      </w:r>
      <w:r>
        <w:rPr>
          <w:rStyle w:val="c0"/>
          <w:color w:val="000000"/>
          <w:sz w:val="28"/>
          <w:szCs w:val="28"/>
        </w:rPr>
        <w:t>нимать пре</w:t>
      </w:r>
      <w:r>
        <w:rPr>
          <w:i/>
          <w:color w:val="A6A6A6" w:themeColor="background1" w:themeShade="A6"/>
          <w:spacing w:val="-16"/>
          <w:sz w:val="13"/>
        </w:rPr>
        <w:t>.</w:t>
      </w:r>
      <w:r>
        <w:rPr>
          <w:rStyle w:val="c0"/>
          <w:color w:val="000000"/>
          <w:sz w:val="28"/>
          <w:szCs w:val="28"/>
        </w:rPr>
        <w:t>дметы и яв</w:t>
      </w:r>
      <w:r>
        <w:rPr>
          <w:i/>
          <w:color w:val="A6A6A6" w:themeColor="background1" w:themeShade="A6"/>
          <w:spacing w:val="-16"/>
          <w:sz w:val="13"/>
        </w:rPr>
        <w:t>.</w:t>
      </w:r>
      <w:r>
        <w:rPr>
          <w:rStyle w:val="c0"/>
          <w:color w:val="000000"/>
          <w:sz w:val="28"/>
          <w:szCs w:val="28"/>
        </w:rPr>
        <w:t>ления окру</w:t>
      </w:r>
      <w:r>
        <w:rPr>
          <w:i/>
          <w:color w:val="A6A6A6" w:themeColor="background1" w:themeShade="A6"/>
          <w:spacing w:val="-16"/>
          <w:sz w:val="13"/>
        </w:rPr>
        <w:t>.</w:t>
      </w:r>
      <w:r>
        <w:rPr>
          <w:rStyle w:val="c0"/>
          <w:color w:val="000000"/>
          <w:sz w:val="28"/>
          <w:szCs w:val="28"/>
        </w:rPr>
        <w:t>жающего мир</w:t>
      </w:r>
      <w:r>
        <w:rPr>
          <w:i/>
          <w:color w:val="A6A6A6" w:themeColor="background1" w:themeShade="A6"/>
          <w:spacing w:val="-16"/>
          <w:sz w:val="13"/>
        </w:rPr>
        <w:t>.</w:t>
      </w:r>
      <w:r>
        <w:rPr>
          <w:rStyle w:val="c0"/>
          <w:color w:val="000000"/>
          <w:sz w:val="28"/>
          <w:szCs w:val="28"/>
        </w:rPr>
        <w:t>а, развивает н</w:t>
      </w:r>
      <w:r>
        <w:rPr>
          <w:i/>
          <w:color w:val="A6A6A6" w:themeColor="background1" w:themeShade="A6"/>
          <w:spacing w:val="-16"/>
          <w:sz w:val="13"/>
        </w:rPr>
        <w:t>.</w:t>
      </w:r>
      <w:r>
        <w:rPr>
          <w:rStyle w:val="c0"/>
          <w:color w:val="000000"/>
          <w:sz w:val="28"/>
          <w:szCs w:val="28"/>
        </w:rPr>
        <w:t>аблюдатель</w:t>
      </w:r>
      <w:r>
        <w:rPr>
          <w:i/>
          <w:color w:val="A6A6A6" w:themeColor="background1" w:themeShade="A6"/>
          <w:spacing w:val="-16"/>
          <w:sz w:val="13"/>
        </w:rPr>
        <w:t>.</w:t>
      </w:r>
      <w:r>
        <w:rPr>
          <w:rStyle w:val="c0"/>
          <w:color w:val="000000"/>
          <w:sz w:val="28"/>
          <w:szCs w:val="28"/>
        </w:rPr>
        <w:t>ность, мыш</w:t>
      </w:r>
      <w:r>
        <w:rPr>
          <w:i/>
          <w:color w:val="A6A6A6" w:themeColor="background1" w:themeShade="A6"/>
          <w:spacing w:val="-16"/>
          <w:sz w:val="13"/>
        </w:rPr>
        <w:t>.</w:t>
      </w:r>
      <w:r>
        <w:rPr>
          <w:rStyle w:val="c0"/>
          <w:color w:val="000000"/>
          <w:sz w:val="28"/>
          <w:szCs w:val="28"/>
        </w:rPr>
        <w:t>ление, обо</w:t>
      </w:r>
      <w:r>
        <w:rPr>
          <w:i/>
          <w:color w:val="A6A6A6" w:themeColor="background1" w:themeShade="A6"/>
          <w:spacing w:val="-16"/>
          <w:sz w:val="13"/>
        </w:rPr>
        <w:t>.</w:t>
      </w:r>
      <w:r>
        <w:rPr>
          <w:rStyle w:val="c0"/>
          <w:color w:val="000000"/>
          <w:sz w:val="28"/>
          <w:szCs w:val="28"/>
        </w:rPr>
        <w:t>гащает реч</w:t>
      </w:r>
      <w:r>
        <w:rPr>
          <w:i/>
          <w:color w:val="A6A6A6" w:themeColor="background1" w:themeShade="A6"/>
          <w:spacing w:val="-16"/>
          <w:sz w:val="13"/>
        </w:rPr>
        <w:t>.</w:t>
      </w:r>
      <w:r>
        <w:rPr>
          <w:rStyle w:val="c0"/>
          <w:color w:val="000000"/>
          <w:sz w:val="28"/>
          <w:szCs w:val="28"/>
        </w:rPr>
        <w:t>ь.</w:t>
      </w:r>
    </w:p>
    <w:p w:rsidR="001E343D" w:rsidRPr="00F2345D" w:rsidRDefault="001E343D" w:rsidP="007F09C2">
      <w:pPr>
        <w:spacing w:after="0"/>
        <w:ind w:firstLine="567"/>
        <w:jc w:val="both"/>
        <w:rPr>
          <w:rFonts w:ascii="Times New Roman" w:hAnsi="Times New Roman" w:cs="Times New Roman"/>
          <w:sz w:val="28"/>
          <w:szCs w:val="28"/>
        </w:rPr>
      </w:pPr>
      <w:r>
        <w:rPr>
          <w:rStyle w:val="c0"/>
          <w:rFonts w:ascii="Times New Roman" w:hAnsi="Times New Roman" w:cs="Times New Roman"/>
          <w:color w:val="000000"/>
          <w:sz w:val="28"/>
          <w:szCs w:val="28"/>
        </w:rPr>
        <w:t>Сначала дет</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и оперируют о</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граниченно</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й палитрой, котор</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ая расширяетс</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я, по мере то</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го, как он</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и взрослеют. Пут</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ь знакомст</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ва детей с ц</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ветом - это пут</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ь непосредст</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венного вос</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приятия цвет</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а в связи с о</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кружающим м</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иром, в ед</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инстве с обоз</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начающим е</w:t>
      </w:r>
      <w:r>
        <w:rPr>
          <w:rFonts w:ascii="Times New Roman" w:eastAsia="Times New Roman" w:hAnsi="Times New Roman" w:cs="Times New Roman"/>
          <w:i/>
          <w:color w:val="A6A6A6" w:themeColor="background1" w:themeShade="A6"/>
          <w:spacing w:val="-16"/>
          <w:sz w:val="13"/>
        </w:rPr>
        <w:t>.</w:t>
      </w:r>
      <w:r>
        <w:rPr>
          <w:rStyle w:val="c0"/>
          <w:rFonts w:ascii="Times New Roman" w:hAnsi="Times New Roman" w:cs="Times New Roman"/>
          <w:color w:val="000000"/>
          <w:sz w:val="28"/>
          <w:szCs w:val="28"/>
        </w:rPr>
        <w:t>го словом.</w:t>
      </w:r>
      <w:r>
        <w:rPr>
          <w:rFonts w:ascii="Times New Roman" w:hAnsi="Times New Roman" w:cs="Times New Roman"/>
          <w:sz w:val="28"/>
          <w:szCs w:val="28"/>
        </w:rPr>
        <w:t xml:space="preserve"> </w:t>
      </w:r>
    </w:p>
    <w:p w:rsidR="003419B5" w:rsidRPr="00F2345D" w:rsidRDefault="003419B5" w:rsidP="007F09C2">
      <w:pPr>
        <w:pStyle w:val="c3"/>
        <w:shd w:val="clear" w:color="auto" w:fill="FFFFFF"/>
        <w:spacing w:before="0" w:beforeAutospacing="0" w:after="0" w:afterAutospacing="0" w:line="276" w:lineRule="auto"/>
        <w:ind w:firstLine="567"/>
        <w:jc w:val="both"/>
        <w:rPr>
          <w:color w:val="000000"/>
          <w:sz w:val="28"/>
          <w:szCs w:val="28"/>
        </w:rPr>
      </w:pPr>
      <w:r>
        <w:rPr>
          <w:rStyle w:val="c0"/>
          <w:color w:val="000000"/>
          <w:sz w:val="28"/>
          <w:szCs w:val="28"/>
        </w:rPr>
        <w:t>Знакомство м</w:t>
      </w:r>
      <w:r>
        <w:rPr>
          <w:i/>
          <w:color w:val="A6A6A6" w:themeColor="background1" w:themeShade="A6"/>
          <w:spacing w:val="-16"/>
          <w:sz w:val="13"/>
        </w:rPr>
        <w:t>.</w:t>
      </w:r>
      <w:r>
        <w:rPr>
          <w:rStyle w:val="c0"/>
          <w:color w:val="000000"/>
          <w:sz w:val="28"/>
          <w:szCs w:val="28"/>
        </w:rPr>
        <w:t>алышей с ц</w:t>
      </w:r>
      <w:r>
        <w:rPr>
          <w:i/>
          <w:color w:val="A6A6A6" w:themeColor="background1" w:themeShade="A6"/>
          <w:spacing w:val="-16"/>
          <w:sz w:val="13"/>
        </w:rPr>
        <w:t>.</w:t>
      </w:r>
      <w:r>
        <w:rPr>
          <w:rStyle w:val="c0"/>
          <w:color w:val="000000"/>
          <w:sz w:val="28"/>
          <w:szCs w:val="28"/>
        </w:rPr>
        <w:t>ветом надо н</w:t>
      </w:r>
      <w:r>
        <w:rPr>
          <w:i/>
          <w:color w:val="A6A6A6" w:themeColor="background1" w:themeShade="A6"/>
          <w:spacing w:val="-16"/>
          <w:sz w:val="13"/>
        </w:rPr>
        <w:t>.</w:t>
      </w:r>
      <w:r>
        <w:rPr>
          <w:rStyle w:val="c0"/>
          <w:color w:val="000000"/>
          <w:sz w:val="28"/>
          <w:szCs w:val="28"/>
        </w:rPr>
        <w:t>ачинать с ос</w:t>
      </w:r>
      <w:r>
        <w:rPr>
          <w:i/>
          <w:color w:val="A6A6A6" w:themeColor="background1" w:themeShade="A6"/>
          <w:spacing w:val="-16"/>
          <w:sz w:val="13"/>
        </w:rPr>
        <w:t>.</w:t>
      </w:r>
      <w:r>
        <w:rPr>
          <w:rStyle w:val="c0"/>
          <w:color w:val="000000"/>
          <w:sz w:val="28"/>
          <w:szCs w:val="28"/>
        </w:rPr>
        <w:t>новных цвето</w:t>
      </w:r>
      <w:r>
        <w:rPr>
          <w:i/>
          <w:color w:val="A6A6A6" w:themeColor="background1" w:themeShade="A6"/>
          <w:spacing w:val="-16"/>
          <w:sz w:val="13"/>
        </w:rPr>
        <w:t>.</w:t>
      </w:r>
      <w:r>
        <w:rPr>
          <w:rStyle w:val="c0"/>
          <w:color w:val="000000"/>
          <w:sz w:val="28"/>
          <w:szCs w:val="28"/>
        </w:rPr>
        <w:t>в: красного, с</w:t>
      </w:r>
      <w:r>
        <w:rPr>
          <w:i/>
          <w:color w:val="A6A6A6" w:themeColor="background1" w:themeShade="A6"/>
          <w:spacing w:val="-16"/>
          <w:sz w:val="13"/>
        </w:rPr>
        <w:t>.</w:t>
      </w:r>
      <w:r>
        <w:rPr>
          <w:rStyle w:val="c0"/>
          <w:color w:val="000000"/>
          <w:sz w:val="28"/>
          <w:szCs w:val="28"/>
        </w:rPr>
        <w:t>инего, желто</w:t>
      </w:r>
      <w:r>
        <w:rPr>
          <w:i/>
          <w:color w:val="A6A6A6" w:themeColor="background1" w:themeShade="A6"/>
          <w:spacing w:val="-16"/>
          <w:sz w:val="13"/>
        </w:rPr>
        <w:t>.</w:t>
      </w:r>
      <w:r>
        <w:rPr>
          <w:rStyle w:val="c0"/>
          <w:color w:val="000000"/>
          <w:sz w:val="28"/>
          <w:szCs w:val="28"/>
        </w:rPr>
        <w:t>го, зелено</w:t>
      </w:r>
      <w:r>
        <w:rPr>
          <w:i/>
          <w:color w:val="A6A6A6" w:themeColor="background1" w:themeShade="A6"/>
          <w:spacing w:val="-16"/>
          <w:sz w:val="13"/>
        </w:rPr>
        <w:t>.</w:t>
      </w:r>
      <w:r>
        <w:rPr>
          <w:rStyle w:val="c0"/>
          <w:color w:val="000000"/>
          <w:sz w:val="28"/>
          <w:szCs w:val="28"/>
        </w:rPr>
        <w:t>го, черного и бе</w:t>
      </w:r>
      <w:r>
        <w:rPr>
          <w:i/>
          <w:color w:val="A6A6A6" w:themeColor="background1" w:themeShade="A6"/>
          <w:spacing w:val="-16"/>
          <w:sz w:val="13"/>
        </w:rPr>
        <w:t>.</w:t>
      </w:r>
      <w:r>
        <w:rPr>
          <w:rStyle w:val="c0"/>
          <w:color w:val="000000"/>
          <w:sz w:val="28"/>
          <w:szCs w:val="28"/>
        </w:rPr>
        <w:t>лого.</w:t>
      </w:r>
    </w:p>
    <w:p w:rsidR="007F09C2" w:rsidRPr="00F2345D" w:rsidRDefault="007F09C2" w:rsidP="007F09C2">
      <w:pPr>
        <w:pStyle w:val="a5"/>
        <w:spacing w:line="276" w:lineRule="auto"/>
        <w:ind w:firstLine="567"/>
        <w:rPr>
          <w:rFonts w:ascii="Times New Roman" w:hAnsi="Times New Roman" w:cs="Times New Roman"/>
          <w:sz w:val="28"/>
          <w:szCs w:val="28"/>
        </w:rPr>
      </w:pPr>
      <w:r>
        <w:rPr>
          <w:rFonts w:ascii="Times New Roman" w:hAnsi="Times New Roman" w:cs="Times New Roman"/>
          <w:sz w:val="28"/>
          <w:szCs w:val="28"/>
        </w:rPr>
        <w:t>В формиров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ании у дете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й дошкольно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го возраст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 представ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лений о цвете пе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дагоги выде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ляют ряд эт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апов.</w:t>
      </w:r>
    </w:p>
    <w:p w:rsidR="00F2345D" w:rsidRPr="007F09C2" w:rsidRDefault="003419B5" w:rsidP="007F09C2">
      <w:pPr>
        <w:pStyle w:val="a5"/>
        <w:spacing w:line="276" w:lineRule="auto"/>
        <w:ind w:firstLine="567"/>
        <w:rPr>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  </w:t>
      </w:r>
      <w:r w:rsidR="00F2345D" w:rsidRPr="00F2345D">
        <w:rPr>
          <w:rFonts w:ascii="Times New Roman" w:hAnsi="Times New Roman" w:cs="Times New Roman"/>
          <w:i/>
          <w:sz w:val="28"/>
          <w:szCs w:val="28"/>
        </w:rPr>
        <w:t>Первый этап</w:t>
      </w:r>
      <w:r>
        <w:rPr>
          <w:rFonts w:ascii="Times New Roman" w:hAnsi="Times New Roman" w:cs="Times New Roman"/>
          <w:sz w:val="28"/>
          <w:szCs w:val="28"/>
        </w:rPr>
        <w:t xml:space="preserve"> – отождест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вление и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дентификац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ия предмето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Первонач</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ально следует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аучить ребе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нка вычлен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ять из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дметов, на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ходящихся пере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 ним, совер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шенно идент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ичные (по пр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инципу: од</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инаковые – нео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динаковые, ко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нтрастные). 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аким образо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 у ребен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ка формируетс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 способност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ь фиксиров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ать вниман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ие на совер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шенно один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аковых игру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шках, пред</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метах окру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жающего мир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 Одновре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менно следует 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вести словес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ное обозначе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ние идентиф</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ицируемых по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нятий: тако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й – не тако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й, одинако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вый – разн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ый. Лишь пос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ле того ка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 ребенок бу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дет обучен и 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воит навык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дентификац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ии предмето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в целом, мо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жно перехо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дить к ото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ждествлени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ю отдельны</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х признако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и качест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предмето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w:t>
      </w:r>
    </w:p>
    <w:p w:rsidR="00F2345D" w:rsidRPr="00F2345D" w:rsidRDefault="00F2345D" w:rsidP="007F09C2">
      <w:pPr>
        <w:pStyle w:val="a5"/>
        <w:spacing w:line="276" w:lineRule="auto"/>
        <w:ind w:firstLine="567"/>
        <w:rPr>
          <w:rFonts w:ascii="Times New Roman" w:hAnsi="Times New Roman" w:cs="Times New Roman"/>
          <w:sz w:val="28"/>
          <w:szCs w:val="28"/>
          <w:shd w:val="clear" w:color="auto" w:fill="FFFFFF"/>
        </w:rPr>
      </w:pPr>
      <w:r w:rsidRPr="00F2345D">
        <w:rPr>
          <w:rFonts w:ascii="Times New Roman" w:hAnsi="Times New Roman" w:cs="Times New Roman"/>
          <w:i/>
          <w:sz w:val="28"/>
          <w:szCs w:val="28"/>
        </w:rPr>
        <w:t>Второй этап</w:t>
      </w:r>
      <w:r>
        <w:rPr>
          <w:rFonts w:ascii="Times New Roman" w:hAnsi="Times New Roman" w:cs="Times New Roman"/>
          <w:sz w:val="28"/>
          <w:szCs w:val="28"/>
        </w:rPr>
        <w:t xml:space="preserve"> – обучение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ахождению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дентичного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дмета по 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вету. На это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 этапе взрос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лый обучает ребе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нка концентр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ировать свое 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нимание 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лько на опре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деленном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войстве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дметов – 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вете. Ввод</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ятся основ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ные цвета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пектра крас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ный, синий, же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лтый, зеле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ный, но пер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воначально мо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гут предъя</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вляться 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лько два (</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например, кр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асный и си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ний). Инстру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кция, котору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ю предлагает взрос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лый ребенку: «</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Дай такой же».</w:t>
      </w:r>
    </w:p>
    <w:p w:rsidR="00F2345D" w:rsidRPr="00F2345D" w:rsidRDefault="00F2345D" w:rsidP="007F09C2">
      <w:pPr>
        <w:pStyle w:val="a5"/>
        <w:spacing w:line="276" w:lineRule="auto"/>
        <w:ind w:firstLine="567"/>
        <w:rPr>
          <w:rFonts w:ascii="Times New Roman" w:hAnsi="Times New Roman" w:cs="Times New Roman"/>
          <w:sz w:val="28"/>
          <w:szCs w:val="28"/>
          <w:shd w:val="clear" w:color="auto" w:fill="FFFFFF"/>
        </w:rPr>
      </w:pPr>
      <w:r w:rsidRPr="00F2345D">
        <w:rPr>
          <w:rFonts w:ascii="Times New Roman" w:hAnsi="Times New Roman" w:cs="Times New Roman"/>
          <w:i/>
          <w:sz w:val="28"/>
          <w:szCs w:val="28"/>
        </w:rPr>
        <w:t>Третий этап</w:t>
      </w:r>
      <w:r>
        <w:rPr>
          <w:rFonts w:ascii="Times New Roman" w:hAnsi="Times New Roman" w:cs="Times New Roman"/>
          <w:sz w:val="28"/>
          <w:szCs w:val="28"/>
        </w:rPr>
        <w:t xml:space="preserve"> – соотнесе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ние цвета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дмета с эт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алонами цвет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 Усвоение се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нсорных эт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алонов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дставляет 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начительные тру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дности. Взрос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лый на это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 этапе дает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ловесное обоз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начение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дмета.</w:t>
      </w:r>
    </w:p>
    <w:p w:rsidR="00F2345D" w:rsidRPr="00F2345D" w:rsidRDefault="00F2345D" w:rsidP="007F09C2">
      <w:pPr>
        <w:pStyle w:val="a5"/>
        <w:spacing w:line="276" w:lineRule="auto"/>
        <w:ind w:firstLine="567"/>
        <w:rPr>
          <w:rFonts w:ascii="Times New Roman" w:hAnsi="Times New Roman" w:cs="Times New Roman"/>
          <w:sz w:val="28"/>
          <w:szCs w:val="28"/>
        </w:rPr>
      </w:pPr>
      <w:r w:rsidRPr="00F2345D">
        <w:rPr>
          <w:rFonts w:ascii="Times New Roman" w:hAnsi="Times New Roman" w:cs="Times New Roman"/>
          <w:i/>
          <w:sz w:val="28"/>
          <w:szCs w:val="28"/>
        </w:rPr>
        <w:t>Четвертый этап</w:t>
      </w:r>
      <w:r>
        <w:rPr>
          <w:rFonts w:ascii="Times New Roman" w:hAnsi="Times New Roman" w:cs="Times New Roman"/>
          <w:sz w:val="28"/>
          <w:szCs w:val="28"/>
        </w:rPr>
        <w:t xml:space="preserve"> – выбор ребе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нком предмето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определе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нного цвет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 по словес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ной инстру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кции взрос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лого. Осно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вной тип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нструкции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 этом эта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пе заключаетс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 в том, чтоб</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ы ребенок д</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ал предмет 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пределенно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 xml:space="preserve">го цвета. </w:t>
      </w:r>
    </w:p>
    <w:p w:rsidR="00F2345D" w:rsidRPr="00F2345D" w:rsidRDefault="00F2345D" w:rsidP="007F09C2">
      <w:pPr>
        <w:pStyle w:val="a5"/>
        <w:spacing w:line="276" w:lineRule="auto"/>
        <w:ind w:firstLine="567"/>
        <w:rPr>
          <w:rFonts w:ascii="Times New Roman" w:hAnsi="Times New Roman" w:cs="Times New Roman"/>
          <w:sz w:val="28"/>
          <w:szCs w:val="28"/>
          <w:shd w:val="clear" w:color="auto" w:fill="FFFFFF"/>
        </w:rPr>
      </w:pPr>
      <w:r w:rsidRPr="00F2345D">
        <w:rPr>
          <w:rFonts w:ascii="Times New Roman" w:hAnsi="Times New Roman" w:cs="Times New Roman"/>
          <w:i/>
          <w:sz w:val="28"/>
          <w:szCs w:val="28"/>
        </w:rPr>
        <w:t>Пятый этап</w:t>
      </w:r>
      <w:r>
        <w:rPr>
          <w:rFonts w:ascii="Times New Roman" w:hAnsi="Times New Roman" w:cs="Times New Roman"/>
          <w:sz w:val="28"/>
          <w:szCs w:val="28"/>
        </w:rPr>
        <w:t xml:space="preserve"> – формиро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вание у ребе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нка умения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ловесно обоз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начать цвет. 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ктуализаци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 названий 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ветов спектр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 в речи ребе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нка во вре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менном отно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шении длите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льна. В случ</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ае особых тру</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дностей этот про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цесс может б</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ыть разделе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 на более корот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кие этапы. Взрос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лый оказыв</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 xml:space="preserve">ает ребенку </w:t>
      </w:r>
      <w:r>
        <w:rPr>
          <w:rFonts w:ascii="Times New Roman" w:hAnsi="Times New Roman" w:cs="Times New Roman"/>
          <w:sz w:val="28"/>
          <w:szCs w:val="28"/>
        </w:rPr>
        <w:lastRenderedPageBreak/>
        <w:t>доз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ированную по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мощь, испо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льзуя разл</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ичные способ</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ы речевой по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ддержки: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азывает цвет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ам и просит по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вторить наз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вание, подс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казывает пер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вую букву 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ли задает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аводящий во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прос. На бо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лее продви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нутом этапе дет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ям предлаг</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ают кроме 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новных чет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ырех цвето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добавить 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акже белый, чер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ный, оранже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вый и фиолето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вый цвета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пектра.</w:t>
      </w:r>
    </w:p>
    <w:p w:rsidR="00F2345D" w:rsidRPr="00F2345D" w:rsidRDefault="00F2345D" w:rsidP="007F09C2">
      <w:pPr>
        <w:pStyle w:val="a5"/>
        <w:spacing w:line="276" w:lineRule="auto"/>
        <w:ind w:firstLine="567"/>
        <w:rPr>
          <w:rFonts w:ascii="Times New Roman" w:hAnsi="Times New Roman" w:cs="Times New Roman"/>
          <w:sz w:val="28"/>
          <w:szCs w:val="28"/>
          <w:shd w:val="clear" w:color="auto" w:fill="FFFFFF"/>
        </w:rPr>
      </w:pPr>
      <w:r w:rsidRPr="00F2345D">
        <w:rPr>
          <w:rFonts w:ascii="Times New Roman" w:hAnsi="Times New Roman" w:cs="Times New Roman"/>
          <w:i/>
          <w:sz w:val="28"/>
          <w:szCs w:val="28"/>
        </w:rPr>
        <w:t>Шестой этап</w:t>
      </w:r>
      <w:r>
        <w:rPr>
          <w:rFonts w:ascii="Times New Roman" w:hAnsi="Times New Roman" w:cs="Times New Roman"/>
          <w:sz w:val="28"/>
          <w:szCs w:val="28"/>
        </w:rPr>
        <w:t xml:space="preserve"> – обучение обоб</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щению и кл</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ассификаци</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 предмето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по призн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аку цвета.</w:t>
      </w:r>
    </w:p>
    <w:p w:rsidR="00F2345D" w:rsidRPr="00F2345D" w:rsidRDefault="00F2345D" w:rsidP="007F09C2">
      <w:pPr>
        <w:pStyle w:val="a5"/>
        <w:spacing w:line="276" w:lineRule="auto"/>
        <w:ind w:firstLine="567"/>
        <w:rPr>
          <w:rFonts w:ascii="Times New Roman" w:hAnsi="Times New Roman" w:cs="Times New Roman"/>
          <w:sz w:val="28"/>
          <w:szCs w:val="28"/>
          <w:shd w:val="clear" w:color="auto" w:fill="FFFFFF"/>
        </w:rPr>
      </w:pPr>
      <w:r w:rsidRPr="00F2345D">
        <w:rPr>
          <w:rFonts w:ascii="Times New Roman" w:hAnsi="Times New Roman" w:cs="Times New Roman"/>
          <w:i/>
          <w:sz w:val="28"/>
          <w:szCs w:val="28"/>
        </w:rPr>
        <w:t>Седьмой этап</w:t>
      </w:r>
      <w:r>
        <w:rPr>
          <w:rFonts w:ascii="Times New Roman" w:hAnsi="Times New Roman" w:cs="Times New Roman"/>
          <w:sz w:val="28"/>
          <w:szCs w:val="28"/>
        </w:rPr>
        <w:t xml:space="preserve"> – обучение пере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даче цвета пре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дмета в про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дуктивной де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ятельности (тр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авка зелен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 xml:space="preserve">ая и т.д.). </w:t>
      </w:r>
    </w:p>
    <w:p w:rsidR="00F2345D" w:rsidRPr="00F2345D" w:rsidRDefault="00F2345D" w:rsidP="007F09C2">
      <w:pPr>
        <w:pStyle w:val="a5"/>
        <w:spacing w:line="276" w:lineRule="auto"/>
        <w:ind w:firstLine="567"/>
        <w:rPr>
          <w:rFonts w:ascii="Times New Roman" w:hAnsi="Times New Roman" w:cs="Times New Roman"/>
          <w:sz w:val="28"/>
          <w:szCs w:val="28"/>
        </w:rPr>
      </w:pPr>
      <w:r>
        <w:rPr>
          <w:rFonts w:ascii="Times New Roman" w:hAnsi="Times New Roman" w:cs="Times New Roman"/>
          <w:sz w:val="28"/>
          <w:szCs w:val="28"/>
        </w:rPr>
        <w:t>Усвоение 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азваний се</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нсорных сво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йств предмето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 (цвет, фор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ма) детьми 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аннего возр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аста сущест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венно ускор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яется, есл</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 вместо об</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щепринятых 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лов, обозн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ачающих эт</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 свойства, пр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именять их «о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предмеченн</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ые» наимено</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вания. При оз</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накомлении с ц</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ветом взрос</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лый предла</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гает детям ср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авнения: кр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асный, как я</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годка, зелё</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ный, как тр</w:t>
      </w:r>
      <w:r>
        <w:rPr>
          <w:rFonts w:ascii="Times New Roman" w:eastAsia="Times New Roman" w:hAnsi="Times New Roman" w:cs="Times New Roman"/>
          <w:i/>
          <w:color w:val="A6A6A6" w:themeColor="background1" w:themeShade="A6"/>
          <w:spacing w:val="-16"/>
          <w:sz w:val="13"/>
        </w:rPr>
        <w:t>.</w:t>
      </w:r>
      <w:r>
        <w:rPr>
          <w:rFonts w:ascii="Times New Roman" w:hAnsi="Times New Roman" w:cs="Times New Roman"/>
          <w:sz w:val="28"/>
          <w:szCs w:val="28"/>
        </w:rPr>
        <w:t xml:space="preserve">авка и т.д. </w:t>
      </w:r>
    </w:p>
    <w:p w:rsidR="003419B5" w:rsidRPr="00F2345D" w:rsidRDefault="003419B5" w:rsidP="007F09C2">
      <w:pPr>
        <w:pStyle w:val="c3"/>
        <w:shd w:val="clear" w:color="auto" w:fill="FFFFFF"/>
        <w:spacing w:before="0" w:beforeAutospacing="0" w:after="0" w:afterAutospacing="0" w:line="276" w:lineRule="auto"/>
        <w:ind w:firstLine="567"/>
        <w:jc w:val="both"/>
        <w:rPr>
          <w:color w:val="000000"/>
          <w:sz w:val="28"/>
          <w:szCs w:val="28"/>
        </w:rPr>
      </w:pPr>
    </w:p>
    <w:p w:rsidR="003419B5" w:rsidRPr="00F2345D" w:rsidRDefault="003419B5" w:rsidP="007F09C2">
      <w:pPr>
        <w:pStyle w:val="c3"/>
        <w:shd w:val="clear" w:color="auto" w:fill="FFFFFF"/>
        <w:spacing w:before="0" w:beforeAutospacing="0" w:after="0" w:afterAutospacing="0" w:line="276" w:lineRule="auto"/>
        <w:ind w:firstLine="567"/>
        <w:jc w:val="both"/>
        <w:rPr>
          <w:rStyle w:val="c0"/>
          <w:color w:val="000000"/>
          <w:sz w:val="28"/>
          <w:szCs w:val="28"/>
        </w:rPr>
      </w:pPr>
      <w:r>
        <w:rPr>
          <w:rStyle w:val="c0"/>
          <w:color w:val="000000"/>
          <w:sz w:val="28"/>
          <w:szCs w:val="28"/>
        </w:rPr>
        <w:t xml:space="preserve">     Развит</w:t>
      </w:r>
      <w:r>
        <w:rPr>
          <w:i/>
          <w:color w:val="A6A6A6" w:themeColor="background1" w:themeShade="A6"/>
          <w:spacing w:val="-16"/>
          <w:sz w:val="13"/>
        </w:rPr>
        <w:t>.</w:t>
      </w:r>
      <w:r>
        <w:rPr>
          <w:rStyle w:val="c0"/>
          <w:color w:val="000000"/>
          <w:sz w:val="28"/>
          <w:szCs w:val="28"/>
        </w:rPr>
        <w:t>ие цветовос</w:t>
      </w:r>
      <w:r>
        <w:rPr>
          <w:i/>
          <w:color w:val="A6A6A6" w:themeColor="background1" w:themeShade="A6"/>
          <w:spacing w:val="-16"/>
          <w:sz w:val="13"/>
        </w:rPr>
        <w:t>.</w:t>
      </w:r>
      <w:r>
        <w:rPr>
          <w:rStyle w:val="c0"/>
          <w:color w:val="000000"/>
          <w:sz w:val="28"/>
          <w:szCs w:val="28"/>
        </w:rPr>
        <w:t>приятия дете</w:t>
      </w:r>
      <w:r>
        <w:rPr>
          <w:i/>
          <w:color w:val="A6A6A6" w:themeColor="background1" w:themeShade="A6"/>
          <w:spacing w:val="-16"/>
          <w:sz w:val="13"/>
        </w:rPr>
        <w:t>.</w:t>
      </w:r>
      <w:r>
        <w:rPr>
          <w:rStyle w:val="c0"/>
          <w:color w:val="000000"/>
          <w:sz w:val="28"/>
          <w:szCs w:val="28"/>
        </w:rPr>
        <w:t>й раннего возр</w:t>
      </w:r>
      <w:r>
        <w:rPr>
          <w:i/>
          <w:color w:val="A6A6A6" w:themeColor="background1" w:themeShade="A6"/>
          <w:spacing w:val="-16"/>
          <w:sz w:val="13"/>
        </w:rPr>
        <w:t>.</w:t>
      </w:r>
      <w:r>
        <w:rPr>
          <w:rStyle w:val="c0"/>
          <w:color w:val="000000"/>
          <w:sz w:val="28"/>
          <w:szCs w:val="28"/>
        </w:rPr>
        <w:t>аста напра</w:t>
      </w:r>
      <w:r>
        <w:rPr>
          <w:i/>
          <w:color w:val="A6A6A6" w:themeColor="background1" w:themeShade="A6"/>
          <w:spacing w:val="-16"/>
          <w:sz w:val="13"/>
        </w:rPr>
        <w:t>.</w:t>
      </w:r>
      <w:r>
        <w:rPr>
          <w:rStyle w:val="c0"/>
          <w:color w:val="000000"/>
          <w:sz w:val="28"/>
          <w:szCs w:val="28"/>
        </w:rPr>
        <w:t>влено на то, чтоб</w:t>
      </w:r>
      <w:r>
        <w:rPr>
          <w:i/>
          <w:color w:val="A6A6A6" w:themeColor="background1" w:themeShade="A6"/>
          <w:spacing w:val="-16"/>
          <w:sz w:val="13"/>
        </w:rPr>
        <w:t>.</w:t>
      </w:r>
      <w:r>
        <w:rPr>
          <w:rStyle w:val="c0"/>
          <w:color w:val="000000"/>
          <w:sz w:val="28"/>
          <w:szCs w:val="28"/>
        </w:rPr>
        <w:t>ы научить дете</w:t>
      </w:r>
      <w:r>
        <w:rPr>
          <w:i/>
          <w:color w:val="A6A6A6" w:themeColor="background1" w:themeShade="A6"/>
          <w:spacing w:val="-16"/>
          <w:sz w:val="13"/>
        </w:rPr>
        <w:t>.</w:t>
      </w:r>
      <w:r>
        <w:rPr>
          <w:rStyle w:val="c0"/>
          <w:color w:val="000000"/>
          <w:sz w:val="28"/>
          <w:szCs w:val="28"/>
        </w:rPr>
        <w:t>й точно, по</w:t>
      </w:r>
      <w:r>
        <w:rPr>
          <w:i/>
          <w:color w:val="A6A6A6" w:themeColor="background1" w:themeShade="A6"/>
          <w:spacing w:val="-16"/>
          <w:sz w:val="13"/>
        </w:rPr>
        <w:t>.</w:t>
      </w:r>
      <w:r>
        <w:rPr>
          <w:rStyle w:val="c0"/>
          <w:color w:val="000000"/>
          <w:sz w:val="28"/>
          <w:szCs w:val="28"/>
        </w:rPr>
        <w:t>лно, и расч</w:t>
      </w:r>
      <w:r>
        <w:rPr>
          <w:i/>
          <w:color w:val="A6A6A6" w:themeColor="background1" w:themeShade="A6"/>
          <w:spacing w:val="-16"/>
          <w:sz w:val="13"/>
        </w:rPr>
        <w:t>.</w:t>
      </w:r>
      <w:r>
        <w:rPr>
          <w:rStyle w:val="c0"/>
          <w:color w:val="000000"/>
          <w:sz w:val="28"/>
          <w:szCs w:val="28"/>
        </w:rPr>
        <w:t>ленено вос</w:t>
      </w:r>
      <w:r>
        <w:rPr>
          <w:i/>
          <w:color w:val="A6A6A6" w:themeColor="background1" w:themeShade="A6"/>
          <w:spacing w:val="-16"/>
          <w:sz w:val="13"/>
        </w:rPr>
        <w:t>.</w:t>
      </w:r>
      <w:r>
        <w:rPr>
          <w:rStyle w:val="c0"/>
          <w:color w:val="000000"/>
          <w:sz w:val="28"/>
          <w:szCs w:val="28"/>
        </w:rPr>
        <w:t>принимать пре</w:t>
      </w:r>
      <w:r>
        <w:rPr>
          <w:i/>
          <w:color w:val="A6A6A6" w:themeColor="background1" w:themeShade="A6"/>
          <w:spacing w:val="-16"/>
          <w:sz w:val="13"/>
        </w:rPr>
        <w:t>.</w:t>
      </w:r>
      <w:r>
        <w:rPr>
          <w:rStyle w:val="c0"/>
          <w:color w:val="000000"/>
          <w:sz w:val="28"/>
          <w:szCs w:val="28"/>
        </w:rPr>
        <w:t>дметы по ц</w:t>
      </w:r>
      <w:r>
        <w:rPr>
          <w:i/>
          <w:color w:val="A6A6A6" w:themeColor="background1" w:themeShade="A6"/>
          <w:spacing w:val="-16"/>
          <w:sz w:val="13"/>
        </w:rPr>
        <w:t>.</w:t>
      </w:r>
      <w:r>
        <w:rPr>
          <w:rStyle w:val="c0"/>
          <w:color w:val="000000"/>
          <w:sz w:val="28"/>
          <w:szCs w:val="28"/>
        </w:rPr>
        <w:t>ветам, науч</w:t>
      </w:r>
      <w:r>
        <w:rPr>
          <w:i/>
          <w:color w:val="A6A6A6" w:themeColor="background1" w:themeShade="A6"/>
          <w:spacing w:val="-16"/>
          <w:sz w:val="13"/>
        </w:rPr>
        <w:t>.</w:t>
      </w:r>
      <w:r>
        <w:rPr>
          <w:rStyle w:val="c0"/>
          <w:color w:val="000000"/>
          <w:sz w:val="28"/>
          <w:szCs w:val="28"/>
        </w:rPr>
        <w:t>ить детей ор</w:t>
      </w:r>
      <w:r>
        <w:rPr>
          <w:i/>
          <w:color w:val="A6A6A6" w:themeColor="background1" w:themeShade="A6"/>
          <w:spacing w:val="-16"/>
          <w:sz w:val="13"/>
        </w:rPr>
        <w:t>.</w:t>
      </w:r>
      <w:r>
        <w:rPr>
          <w:rStyle w:val="c0"/>
          <w:color w:val="000000"/>
          <w:sz w:val="28"/>
          <w:szCs w:val="28"/>
        </w:rPr>
        <w:t>иентироват</w:t>
      </w:r>
      <w:r>
        <w:rPr>
          <w:i/>
          <w:color w:val="A6A6A6" w:themeColor="background1" w:themeShade="A6"/>
          <w:spacing w:val="-16"/>
          <w:sz w:val="13"/>
        </w:rPr>
        <w:t>.</w:t>
      </w:r>
      <w:r>
        <w:rPr>
          <w:rStyle w:val="c0"/>
          <w:color w:val="000000"/>
          <w:sz w:val="28"/>
          <w:szCs w:val="28"/>
        </w:rPr>
        <w:t>ься в осно</w:t>
      </w:r>
      <w:r>
        <w:rPr>
          <w:i/>
          <w:color w:val="A6A6A6" w:themeColor="background1" w:themeShade="A6"/>
          <w:spacing w:val="-16"/>
          <w:sz w:val="13"/>
        </w:rPr>
        <w:t>.</w:t>
      </w:r>
      <w:r>
        <w:rPr>
          <w:rStyle w:val="c0"/>
          <w:color w:val="000000"/>
          <w:sz w:val="28"/>
          <w:szCs w:val="28"/>
        </w:rPr>
        <w:t>вных цвета</w:t>
      </w:r>
      <w:r>
        <w:rPr>
          <w:i/>
          <w:color w:val="A6A6A6" w:themeColor="background1" w:themeShade="A6"/>
          <w:spacing w:val="-16"/>
          <w:sz w:val="13"/>
        </w:rPr>
        <w:t>.</w:t>
      </w:r>
      <w:r>
        <w:rPr>
          <w:rStyle w:val="c0"/>
          <w:color w:val="000000"/>
          <w:sz w:val="28"/>
          <w:szCs w:val="28"/>
        </w:rPr>
        <w:t>х спектра, н</w:t>
      </w:r>
      <w:r>
        <w:rPr>
          <w:i/>
          <w:color w:val="A6A6A6" w:themeColor="background1" w:themeShade="A6"/>
          <w:spacing w:val="-16"/>
          <w:sz w:val="13"/>
        </w:rPr>
        <w:t>.</w:t>
      </w:r>
      <w:r>
        <w:rPr>
          <w:rStyle w:val="c0"/>
          <w:color w:val="000000"/>
          <w:sz w:val="28"/>
          <w:szCs w:val="28"/>
        </w:rPr>
        <w:t>аучить их н</w:t>
      </w:r>
      <w:r>
        <w:rPr>
          <w:i/>
          <w:color w:val="A6A6A6" w:themeColor="background1" w:themeShade="A6"/>
          <w:spacing w:val="-16"/>
          <w:sz w:val="13"/>
        </w:rPr>
        <w:t>.</w:t>
      </w:r>
      <w:r>
        <w:rPr>
          <w:rStyle w:val="c0"/>
          <w:color w:val="000000"/>
          <w:sz w:val="28"/>
          <w:szCs w:val="28"/>
        </w:rPr>
        <w:t>азывать ос</w:t>
      </w:r>
      <w:r>
        <w:rPr>
          <w:i/>
          <w:color w:val="A6A6A6" w:themeColor="background1" w:themeShade="A6"/>
          <w:spacing w:val="-16"/>
          <w:sz w:val="13"/>
        </w:rPr>
        <w:t>.</w:t>
      </w:r>
      <w:r>
        <w:rPr>
          <w:rStyle w:val="c0"/>
          <w:color w:val="000000"/>
          <w:sz w:val="28"/>
          <w:szCs w:val="28"/>
        </w:rPr>
        <w:t>новные цвет</w:t>
      </w:r>
      <w:r>
        <w:rPr>
          <w:i/>
          <w:color w:val="A6A6A6" w:themeColor="background1" w:themeShade="A6"/>
          <w:spacing w:val="-16"/>
          <w:sz w:val="13"/>
        </w:rPr>
        <w:t>.</w:t>
      </w:r>
      <w:r>
        <w:rPr>
          <w:rStyle w:val="c0"/>
          <w:color w:val="000000"/>
          <w:sz w:val="28"/>
          <w:szCs w:val="28"/>
        </w:rPr>
        <w:t>а, сопоста</w:t>
      </w:r>
      <w:r>
        <w:rPr>
          <w:i/>
          <w:color w:val="A6A6A6" w:themeColor="background1" w:themeShade="A6"/>
          <w:spacing w:val="-16"/>
          <w:sz w:val="13"/>
        </w:rPr>
        <w:t>.</w:t>
      </w:r>
      <w:r>
        <w:rPr>
          <w:rStyle w:val="c0"/>
          <w:color w:val="000000"/>
          <w:sz w:val="28"/>
          <w:szCs w:val="28"/>
        </w:rPr>
        <w:t>влять цвет</w:t>
      </w:r>
      <w:r>
        <w:rPr>
          <w:i/>
          <w:color w:val="A6A6A6" w:themeColor="background1" w:themeShade="A6"/>
          <w:spacing w:val="-16"/>
          <w:sz w:val="13"/>
        </w:rPr>
        <w:t>.</w:t>
      </w:r>
      <w:r>
        <w:rPr>
          <w:rStyle w:val="c0"/>
          <w:color w:val="000000"/>
          <w:sz w:val="28"/>
          <w:szCs w:val="28"/>
        </w:rPr>
        <w:t>а предмето</w:t>
      </w:r>
      <w:r>
        <w:rPr>
          <w:i/>
          <w:color w:val="A6A6A6" w:themeColor="background1" w:themeShade="A6"/>
          <w:spacing w:val="-16"/>
          <w:sz w:val="13"/>
        </w:rPr>
        <w:t>.</w:t>
      </w:r>
      <w:r>
        <w:rPr>
          <w:rStyle w:val="c0"/>
          <w:color w:val="000000"/>
          <w:sz w:val="28"/>
          <w:szCs w:val="28"/>
        </w:rPr>
        <w:t>в с образцо</w:t>
      </w:r>
      <w:r>
        <w:rPr>
          <w:i/>
          <w:color w:val="A6A6A6" w:themeColor="background1" w:themeShade="A6"/>
          <w:spacing w:val="-16"/>
          <w:sz w:val="13"/>
        </w:rPr>
        <w:t>.</w:t>
      </w:r>
      <w:r>
        <w:rPr>
          <w:rStyle w:val="c0"/>
          <w:color w:val="000000"/>
          <w:sz w:val="28"/>
          <w:szCs w:val="28"/>
        </w:rPr>
        <w:t>м и т.д.</w:t>
      </w:r>
    </w:p>
    <w:p w:rsidR="001E343D" w:rsidRPr="00F2345D" w:rsidRDefault="003419B5" w:rsidP="007F09C2">
      <w:pPr>
        <w:pStyle w:val="c3"/>
        <w:shd w:val="clear" w:color="auto" w:fill="FFFFFF"/>
        <w:spacing w:before="0" w:beforeAutospacing="0" w:after="0" w:afterAutospacing="0" w:line="276" w:lineRule="auto"/>
        <w:ind w:firstLine="567"/>
        <w:jc w:val="both"/>
        <w:rPr>
          <w:color w:val="000000"/>
          <w:sz w:val="28"/>
          <w:szCs w:val="28"/>
        </w:rPr>
      </w:pPr>
      <w:r>
        <w:rPr>
          <w:rStyle w:val="c0"/>
          <w:color w:val="000000"/>
          <w:sz w:val="28"/>
          <w:szCs w:val="28"/>
        </w:rPr>
        <w:t>Работа в н</w:t>
      </w:r>
      <w:r>
        <w:rPr>
          <w:i/>
          <w:color w:val="A6A6A6" w:themeColor="background1" w:themeShade="A6"/>
          <w:spacing w:val="-16"/>
          <w:sz w:val="13"/>
        </w:rPr>
        <w:t>.</w:t>
      </w:r>
      <w:r>
        <w:rPr>
          <w:rStyle w:val="c0"/>
          <w:color w:val="000000"/>
          <w:sz w:val="28"/>
          <w:szCs w:val="28"/>
        </w:rPr>
        <w:t>аправлении р</w:t>
      </w:r>
      <w:r>
        <w:rPr>
          <w:i/>
          <w:color w:val="A6A6A6" w:themeColor="background1" w:themeShade="A6"/>
          <w:spacing w:val="-16"/>
          <w:sz w:val="13"/>
        </w:rPr>
        <w:t>.</w:t>
      </w:r>
      <w:r>
        <w:rPr>
          <w:rStyle w:val="c0"/>
          <w:color w:val="000000"/>
          <w:sz w:val="28"/>
          <w:szCs w:val="28"/>
        </w:rPr>
        <w:t>азвития се</w:t>
      </w:r>
      <w:r>
        <w:rPr>
          <w:i/>
          <w:color w:val="A6A6A6" w:themeColor="background1" w:themeShade="A6"/>
          <w:spacing w:val="-16"/>
          <w:sz w:val="13"/>
        </w:rPr>
        <w:t>.</w:t>
      </w:r>
      <w:r>
        <w:rPr>
          <w:rStyle w:val="c0"/>
          <w:color w:val="000000"/>
          <w:sz w:val="28"/>
          <w:szCs w:val="28"/>
        </w:rPr>
        <w:t>нсорных способ</w:t>
      </w:r>
      <w:r>
        <w:rPr>
          <w:i/>
          <w:color w:val="A6A6A6" w:themeColor="background1" w:themeShade="A6"/>
          <w:spacing w:val="-16"/>
          <w:sz w:val="13"/>
        </w:rPr>
        <w:t>.</w:t>
      </w:r>
      <w:r>
        <w:rPr>
          <w:rStyle w:val="c0"/>
          <w:color w:val="000000"/>
          <w:sz w:val="28"/>
          <w:szCs w:val="28"/>
        </w:rPr>
        <w:t>ностей, в ч</w:t>
      </w:r>
      <w:r>
        <w:rPr>
          <w:i/>
          <w:color w:val="A6A6A6" w:themeColor="background1" w:themeShade="A6"/>
          <w:spacing w:val="-16"/>
          <w:sz w:val="13"/>
        </w:rPr>
        <w:t>.</w:t>
      </w:r>
      <w:r>
        <w:rPr>
          <w:rStyle w:val="c0"/>
          <w:color w:val="000000"/>
          <w:sz w:val="28"/>
          <w:szCs w:val="28"/>
        </w:rPr>
        <w:t>астности ц</w:t>
      </w:r>
      <w:r>
        <w:rPr>
          <w:i/>
          <w:color w:val="A6A6A6" w:themeColor="background1" w:themeShade="A6"/>
          <w:spacing w:val="-16"/>
          <w:sz w:val="13"/>
        </w:rPr>
        <w:t>.</w:t>
      </w:r>
      <w:r>
        <w:rPr>
          <w:rStyle w:val="c0"/>
          <w:color w:val="000000"/>
          <w:sz w:val="28"/>
          <w:szCs w:val="28"/>
        </w:rPr>
        <w:t>ветовоспри</w:t>
      </w:r>
      <w:r>
        <w:rPr>
          <w:i/>
          <w:color w:val="A6A6A6" w:themeColor="background1" w:themeShade="A6"/>
          <w:spacing w:val="-16"/>
          <w:sz w:val="13"/>
        </w:rPr>
        <w:t>.</w:t>
      </w:r>
      <w:r>
        <w:rPr>
          <w:rStyle w:val="c0"/>
          <w:color w:val="000000"/>
          <w:sz w:val="28"/>
          <w:szCs w:val="28"/>
        </w:rPr>
        <w:t>ятия,  дете</w:t>
      </w:r>
      <w:r>
        <w:rPr>
          <w:i/>
          <w:color w:val="A6A6A6" w:themeColor="background1" w:themeShade="A6"/>
          <w:spacing w:val="-16"/>
          <w:sz w:val="13"/>
        </w:rPr>
        <w:t>.</w:t>
      </w:r>
      <w:r>
        <w:rPr>
          <w:rStyle w:val="c0"/>
          <w:color w:val="000000"/>
          <w:sz w:val="28"/>
          <w:szCs w:val="28"/>
        </w:rPr>
        <w:t>й раннего возр</w:t>
      </w:r>
      <w:r>
        <w:rPr>
          <w:i/>
          <w:color w:val="A6A6A6" w:themeColor="background1" w:themeShade="A6"/>
          <w:spacing w:val="-16"/>
          <w:sz w:val="13"/>
        </w:rPr>
        <w:t>.</w:t>
      </w:r>
      <w:r>
        <w:rPr>
          <w:rStyle w:val="c0"/>
          <w:color w:val="000000"/>
          <w:sz w:val="28"/>
          <w:szCs w:val="28"/>
        </w:rPr>
        <w:t>аста  будет ус</w:t>
      </w:r>
      <w:r>
        <w:rPr>
          <w:i/>
          <w:color w:val="A6A6A6" w:themeColor="background1" w:themeShade="A6"/>
          <w:spacing w:val="-16"/>
          <w:sz w:val="13"/>
        </w:rPr>
        <w:t>.</w:t>
      </w:r>
      <w:r>
        <w:rPr>
          <w:rStyle w:val="c0"/>
          <w:color w:val="000000"/>
          <w:sz w:val="28"/>
          <w:szCs w:val="28"/>
        </w:rPr>
        <w:t xml:space="preserve">пешной, </w:t>
      </w:r>
      <w:r>
        <w:rPr>
          <w:sz w:val="28"/>
          <w:szCs w:val="28"/>
        </w:rPr>
        <w:t>если: 1) обо</w:t>
      </w:r>
      <w:r>
        <w:rPr>
          <w:i/>
          <w:color w:val="A6A6A6" w:themeColor="background1" w:themeShade="A6"/>
          <w:spacing w:val="-16"/>
          <w:sz w:val="13"/>
        </w:rPr>
        <w:t>.</w:t>
      </w:r>
      <w:r>
        <w:rPr>
          <w:sz w:val="28"/>
          <w:szCs w:val="28"/>
        </w:rPr>
        <w:t>гатить раз</w:t>
      </w:r>
      <w:r>
        <w:rPr>
          <w:i/>
          <w:color w:val="A6A6A6" w:themeColor="background1" w:themeShade="A6"/>
          <w:spacing w:val="-16"/>
          <w:sz w:val="13"/>
        </w:rPr>
        <w:t>.</w:t>
      </w:r>
      <w:r>
        <w:rPr>
          <w:sz w:val="28"/>
          <w:szCs w:val="28"/>
        </w:rPr>
        <w:t>вивающую пре</w:t>
      </w:r>
      <w:r>
        <w:rPr>
          <w:i/>
          <w:color w:val="A6A6A6" w:themeColor="background1" w:themeShade="A6"/>
          <w:spacing w:val="-16"/>
          <w:sz w:val="13"/>
        </w:rPr>
        <w:t>.</w:t>
      </w:r>
      <w:r>
        <w:rPr>
          <w:sz w:val="28"/>
          <w:szCs w:val="28"/>
        </w:rPr>
        <w:t>дметно-простр</w:t>
      </w:r>
      <w:r>
        <w:rPr>
          <w:i/>
          <w:color w:val="A6A6A6" w:themeColor="background1" w:themeShade="A6"/>
          <w:spacing w:val="-16"/>
          <w:sz w:val="13"/>
        </w:rPr>
        <w:t>.</w:t>
      </w:r>
      <w:r>
        <w:rPr>
          <w:sz w:val="28"/>
          <w:szCs w:val="28"/>
        </w:rPr>
        <w:t>анственную сре</w:t>
      </w:r>
      <w:r>
        <w:rPr>
          <w:i/>
          <w:color w:val="A6A6A6" w:themeColor="background1" w:themeShade="A6"/>
          <w:spacing w:val="-16"/>
          <w:sz w:val="13"/>
        </w:rPr>
        <w:t>.</w:t>
      </w:r>
      <w:r>
        <w:rPr>
          <w:sz w:val="28"/>
          <w:szCs w:val="28"/>
        </w:rPr>
        <w:t>ду в группе р</w:t>
      </w:r>
      <w:r>
        <w:rPr>
          <w:i/>
          <w:color w:val="A6A6A6" w:themeColor="background1" w:themeShade="A6"/>
          <w:spacing w:val="-16"/>
          <w:sz w:val="13"/>
        </w:rPr>
        <w:t>.</w:t>
      </w:r>
      <w:r>
        <w:rPr>
          <w:sz w:val="28"/>
          <w:szCs w:val="28"/>
        </w:rPr>
        <w:t>азнообразн</w:t>
      </w:r>
      <w:r>
        <w:rPr>
          <w:i/>
          <w:color w:val="A6A6A6" w:themeColor="background1" w:themeShade="A6"/>
          <w:spacing w:val="-16"/>
          <w:sz w:val="13"/>
        </w:rPr>
        <w:t>.</w:t>
      </w:r>
      <w:r>
        <w:rPr>
          <w:sz w:val="28"/>
          <w:szCs w:val="28"/>
        </w:rPr>
        <w:t>ыми пособи</w:t>
      </w:r>
      <w:r>
        <w:rPr>
          <w:i/>
          <w:color w:val="A6A6A6" w:themeColor="background1" w:themeShade="A6"/>
          <w:spacing w:val="-16"/>
          <w:sz w:val="13"/>
        </w:rPr>
        <w:t>.</w:t>
      </w:r>
      <w:r>
        <w:rPr>
          <w:sz w:val="28"/>
          <w:szCs w:val="28"/>
        </w:rPr>
        <w:t>ями; 2) по</w:t>
      </w:r>
      <w:r>
        <w:rPr>
          <w:i/>
          <w:color w:val="A6A6A6" w:themeColor="background1" w:themeShade="A6"/>
          <w:spacing w:val="-16"/>
          <w:sz w:val="13"/>
        </w:rPr>
        <w:t>.</w:t>
      </w:r>
      <w:r>
        <w:rPr>
          <w:sz w:val="28"/>
          <w:szCs w:val="28"/>
        </w:rPr>
        <w:t>добрать ко</w:t>
      </w:r>
      <w:r>
        <w:rPr>
          <w:i/>
          <w:color w:val="A6A6A6" w:themeColor="background1" w:themeShade="A6"/>
          <w:spacing w:val="-16"/>
          <w:sz w:val="13"/>
        </w:rPr>
        <w:t>.</w:t>
      </w:r>
      <w:r>
        <w:rPr>
          <w:sz w:val="28"/>
          <w:szCs w:val="28"/>
        </w:rPr>
        <w:t>мплекс дид</w:t>
      </w:r>
      <w:r>
        <w:rPr>
          <w:i/>
          <w:color w:val="A6A6A6" w:themeColor="background1" w:themeShade="A6"/>
          <w:spacing w:val="-16"/>
          <w:sz w:val="13"/>
        </w:rPr>
        <w:t>.</w:t>
      </w:r>
      <w:r>
        <w:rPr>
          <w:sz w:val="28"/>
          <w:szCs w:val="28"/>
        </w:rPr>
        <w:t>актических и</w:t>
      </w:r>
      <w:r>
        <w:rPr>
          <w:i/>
          <w:color w:val="A6A6A6" w:themeColor="background1" w:themeShade="A6"/>
          <w:spacing w:val="-16"/>
          <w:sz w:val="13"/>
        </w:rPr>
        <w:t>.</w:t>
      </w:r>
      <w:r>
        <w:rPr>
          <w:sz w:val="28"/>
          <w:szCs w:val="28"/>
        </w:rPr>
        <w:t>гр, соответст</w:t>
      </w:r>
      <w:r>
        <w:rPr>
          <w:i/>
          <w:color w:val="A6A6A6" w:themeColor="background1" w:themeShade="A6"/>
          <w:spacing w:val="-16"/>
          <w:sz w:val="13"/>
        </w:rPr>
        <w:t>.</w:t>
      </w:r>
      <w:r>
        <w:rPr>
          <w:sz w:val="28"/>
          <w:szCs w:val="28"/>
        </w:rPr>
        <w:t>вующих по це</w:t>
      </w:r>
      <w:r>
        <w:rPr>
          <w:i/>
          <w:color w:val="A6A6A6" w:themeColor="background1" w:themeShade="A6"/>
          <w:spacing w:val="-16"/>
          <w:sz w:val="13"/>
        </w:rPr>
        <w:t>.</w:t>
      </w:r>
      <w:r>
        <w:rPr>
          <w:sz w:val="28"/>
          <w:szCs w:val="28"/>
        </w:rPr>
        <w:t>ли сенсорно</w:t>
      </w:r>
      <w:r>
        <w:rPr>
          <w:i/>
          <w:color w:val="A6A6A6" w:themeColor="background1" w:themeShade="A6"/>
          <w:spacing w:val="-16"/>
          <w:sz w:val="13"/>
        </w:rPr>
        <w:t>.</w:t>
      </w:r>
      <w:r>
        <w:rPr>
          <w:sz w:val="28"/>
          <w:szCs w:val="28"/>
        </w:rPr>
        <w:t>му развити</w:t>
      </w:r>
      <w:r>
        <w:rPr>
          <w:i/>
          <w:color w:val="A6A6A6" w:themeColor="background1" w:themeShade="A6"/>
          <w:spacing w:val="-16"/>
          <w:sz w:val="13"/>
        </w:rPr>
        <w:t>.</w:t>
      </w:r>
      <w:r>
        <w:rPr>
          <w:sz w:val="28"/>
          <w:szCs w:val="28"/>
        </w:rPr>
        <w:t>ю детей ра</w:t>
      </w:r>
      <w:r>
        <w:rPr>
          <w:i/>
          <w:color w:val="A6A6A6" w:themeColor="background1" w:themeShade="A6"/>
          <w:spacing w:val="-16"/>
          <w:sz w:val="13"/>
        </w:rPr>
        <w:t>.</w:t>
      </w:r>
      <w:r>
        <w:rPr>
          <w:sz w:val="28"/>
          <w:szCs w:val="28"/>
        </w:rPr>
        <w:t>ннего возр</w:t>
      </w:r>
      <w:r>
        <w:rPr>
          <w:i/>
          <w:color w:val="A6A6A6" w:themeColor="background1" w:themeShade="A6"/>
          <w:spacing w:val="-16"/>
          <w:sz w:val="13"/>
        </w:rPr>
        <w:t>.</w:t>
      </w:r>
      <w:r>
        <w:rPr>
          <w:sz w:val="28"/>
          <w:szCs w:val="28"/>
        </w:rPr>
        <w:t>аста, с посте</w:t>
      </w:r>
      <w:r>
        <w:rPr>
          <w:i/>
          <w:color w:val="A6A6A6" w:themeColor="background1" w:themeShade="A6"/>
          <w:spacing w:val="-16"/>
          <w:sz w:val="13"/>
        </w:rPr>
        <w:t>.</w:t>
      </w:r>
      <w:r>
        <w:rPr>
          <w:sz w:val="28"/>
          <w:szCs w:val="28"/>
        </w:rPr>
        <w:t>пенным пере</w:t>
      </w:r>
      <w:r>
        <w:rPr>
          <w:i/>
          <w:color w:val="A6A6A6" w:themeColor="background1" w:themeShade="A6"/>
          <w:spacing w:val="-16"/>
          <w:sz w:val="13"/>
        </w:rPr>
        <w:t>.</w:t>
      </w:r>
      <w:r>
        <w:rPr>
          <w:sz w:val="28"/>
          <w:szCs w:val="28"/>
        </w:rPr>
        <w:t>ходом от просто</w:t>
      </w:r>
      <w:r>
        <w:rPr>
          <w:i/>
          <w:color w:val="A6A6A6" w:themeColor="background1" w:themeShade="A6"/>
          <w:spacing w:val="-16"/>
          <w:sz w:val="13"/>
        </w:rPr>
        <w:t>.</w:t>
      </w:r>
      <w:r>
        <w:rPr>
          <w:sz w:val="28"/>
          <w:szCs w:val="28"/>
        </w:rPr>
        <w:t>го к сложно</w:t>
      </w:r>
      <w:r>
        <w:rPr>
          <w:i/>
          <w:color w:val="A6A6A6" w:themeColor="background1" w:themeShade="A6"/>
          <w:spacing w:val="-16"/>
          <w:sz w:val="13"/>
        </w:rPr>
        <w:t>.</w:t>
      </w:r>
      <w:r>
        <w:rPr>
          <w:sz w:val="28"/>
          <w:szCs w:val="28"/>
        </w:rPr>
        <w:t xml:space="preserve">му. </w:t>
      </w:r>
    </w:p>
    <w:p w:rsidR="003419B5" w:rsidRPr="00F2345D" w:rsidRDefault="003419B5" w:rsidP="007F09C2">
      <w:pPr>
        <w:pStyle w:val="c3"/>
        <w:shd w:val="clear" w:color="auto" w:fill="FFFFFF"/>
        <w:spacing w:before="0" w:beforeAutospacing="0" w:after="0" w:afterAutospacing="0" w:line="276" w:lineRule="auto"/>
        <w:ind w:firstLine="567"/>
        <w:jc w:val="both"/>
        <w:rPr>
          <w:sz w:val="28"/>
          <w:szCs w:val="28"/>
        </w:rPr>
      </w:pPr>
      <w:r w:rsidRPr="00F2345D">
        <w:rPr>
          <w:color w:val="000000"/>
          <w:sz w:val="28"/>
          <w:szCs w:val="28"/>
        </w:rPr>
        <w:t xml:space="preserve">Игры, нацеленные на восприятие цвета, помогут научить детей узнавать, различать и называть те цветовые тона, которые наиболее часто встречаются в их окружении. Осознание цвета не является врожденным качеством,  поэтому только с помощью взрослых дети смогут увидеть мир красок, уловить все разнообразие цветовых тонов и сформировать устойчивый зрительный образ цвета.  </w:t>
      </w:r>
      <w:r w:rsidR="007F09C2" w:rsidRPr="00F2345D">
        <w:rPr>
          <w:sz w:val="28"/>
          <w:szCs w:val="28"/>
        </w:rPr>
        <w:t xml:space="preserve"> </w:t>
      </w:r>
    </w:p>
    <w:p w:rsidR="001E343D" w:rsidRPr="00F2345D" w:rsidRDefault="001E343D" w:rsidP="007F09C2">
      <w:pPr>
        <w:pStyle w:val="c3"/>
        <w:shd w:val="clear" w:color="auto" w:fill="FFFFFF"/>
        <w:spacing w:before="0" w:beforeAutospacing="0" w:after="0" w:afterAutospacing="0" w:line="276" w:lineRule="auto"/>
        <w:ind w:firstLine="567"/>
        <w:jc w:val="both"/>
        <w:rPr>
          <w:color w:val="000000"/>
          <w:sz w:val="28"/>
          <w:szCs w:val="28"/>
        </w:rPr>
      </w:pPr>
    </w:p>
    <w:p w:rsidR="001E343D" w:rsidRDefault="003419B5" w:rsidP="007F09C2">
      <w:pPr>
        <w:spacing w:after="0"/>
        <w:ind w:firstLine="567"/>
        <w:jc w:val="both"/>
        <w:rPr>
          <w:rFonts w:ascii="Times New Roman" w:hAnsi="Times New Roman" w:cs="Times New Roman"/>
          <w:sz w:val="28"/>
          <w:szCs w:val="28"/>
        </w:rPr>
      </w:pPr>
      <w:r w:rsidRPr="00F2345D">
        <w:rPr>
          <w:rFonts w:ascii="Times New Roman" w:hAnsi="Times New Roman" w:cs="Times New Roman"/>
          <w:sz w:val="28"/>
          <w:szCs w:val="28"/>
        </w:rPr>
        <w:t xml:space="preserve">В процессе создания сенсорной зоны должно быть отдано предпочтение не приобретению готовых материалов, а наглядным материалам, сделанных своими руками. В дидактических играх дети должны быть заинтересованы через яркий образ предметов, сюрпризные моменты, эмоциональную речь воспитателя. Работа с детьми проводится в основном индивидуально или подгруппой состоящей из 2-3 детей. В каждой игре должны быть задействованы 4 основных цвета. </w:t>
      </w:r>
    </w:p>
    <w:p w:rsidR="007F09C2" w:rsidRDefault="007F09C2" w:rsidP="007F09C2">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реализации поставленных задач по развитию цветовосприятия у детей раннего возраста мною были изготовлены определенные  дидактические пособия. Они являются замечательным подспорьем в ежедневной работе педагога с малышами и прекрасным дополнением к играм промышленного производства.  </w:t>
      </w:r>
    </w:p>
    <w:p w:rsidR="0065740C" w:rsidRDefault="0065740C" w:rsidP="007F09C2">
      <w:pPr>
        <w:spacing w:after="0"/>
        <w:ind w:firstLine="567"/>
        <w:jc w:val="both"/>
        <w:rPr>
          <w:rFonts w:ascii="Times New Roman" w:hAnsi="Times New Roman" w:cs="Times New Roman"/>
          <w:sz w:val="28"/>
          <w:szCs w:val="28"/>
        </w:rPr>
      </w:pPr>
    </w:p>
    <w:p w:rsidR="0065740C" w:rsidRDefault="00A636AC" w:rsidP="007F09C2">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Представляю некоторые примеры</w:t>
      </w:r>
      <w:r w:rsidR="0065740C">
        <w:rPr>
          <w:rFonts w:ascii="Times New Roman" w:hAnsi="Times New Roman" w:cs="Times New Roman"/>
          <w:sz w:val="28"/>
          <w:szCs w:val="28"/>
        </w:rPr>
        <w:t xml:space="preserve"> дидактических пособий в практической деятельности. Разноцветные тучки с капельками того же цвета из фетра. Крепятся с помощью липучек. </w:t>
      </w:r>
    </w:p>
    <w:p w:rsidR="0065740C" w:rsidRDefault="0065740C" w:rsidP="007F09C2">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-99060</wp:posOffset>
            </wp:positionH>
            <wp:positionV relativeFrom="paragraph">
              <wp:posOffset>79375</wp:posOffset>
            </wp:positionV>
            <wp:extent cx="5940425" cy="3962400"/>
            <wp:effectExtent l="19050" t="0" r="3175" b="0"/>
            <wp:wrapSquare wrapText="bothSides"/>
            <wp:docPr id="1" name="Рисунок 0" descr="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JPG"/>
                    <pic:cNvPicPr/>
                  </pic:nvPicPr>
                  <pic:blipFill>
                    <a:blip r:embed="rId6" cstate="print"/>
                    <a:stretch>
                      <a:fillRect/>
                    </a:stretch>
                  </pic:blipFill>
                  <pic:spPr>
                    <a:xfrm>
                      <a:off x="0" y="0"/>
                      <a:ext cx="5940425" cy="3962400"/>
                    </a:xfrm>
                    <a:prstGeom prst="rect">
                      <a:avLst/>
                    </a:prstGeom>
                  </pic:spPr>
                </pic:pic>
              </a:graphicData>
            </a:graphic>
          </wp:anchor>
        </w:drawing>
      </w:r>
    </w:p>
    <w:p w:rsidR="0065740C" w:rsidRDefault="0065740C" w:rsidP="007F09C2">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91440</wp:posOffset>
            </wp:positionH>
            <wp:positionV relativeFrom="paragraph">
              <wp:posOffset>755650</wp:posOffset>
            </wp:positionV>
            <wp:extent cx="5648325" cy="3762375"/>
            <wp:effectExtent l="19050" t="0" r="9525" b="0"/>
            <wp:wrapSquare wrapText="bothSides"/>
            <wp:docPr id="2" name="Рисунок 1" descr="DSC_0078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8 нов.jpg"/>
                    <pic:cNvPicPr/>
                  </pic:nvPicPr>
                  <pic:blipFill>
                    <a:blip r:embed="rId7" cstate="print"/>
                    <a:stretch>
                      <a:fillRect/>
                    </a:stretch>
                  </pic:blipFill>
                  <pic:spPr>
                    <a:xfrm>
                      <a:off x="0" y="0"/>
                      <a:ext cx="5648325" cy="3762375"/>
                    </a:xfrm>
                    <a:prstGeom prst="rect">
                      <a:avLst/>
                    </a:prstGeom>
                  </pic:spPr>
                </pic:pic>
              </a:graphicData>
            </a:graphic>
          </wp:anchor>
        </w:drawing>
      </w:r>
      <w:r>
        <w:rPr>
          <w:rFonts w:ascii="Times New Roman" w:hAnsi="Times New Roman" w:cs="Times New Roman"/>
          <w:sz w:val="28"/>
          <w:szCs w:val="28"/>
        </w:rPr>
        <w:t xml:space="preserve">Из картонной коробки сделаны ячейки с окошками основных цветов, в которые необходимо поместить крышки тех же цветов. </w:t>
      </w:r>
      <w:proofErr w:type="gramStart"/>
      <w:r>
        <w:rPr>
          <w:rFonts w:ascii="Times New Roman" w:hAnsi="Times New Roman" w:cs="Times New Roman"/>
          <w:sz w:val="28"/>
          <w:szCs w:val="28"/>
        </w:rPr>
        <w:t>Своеобразный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сортер</w:t>
      </w:r>
      <w:proofErr w:type="spellEnd"/>
      <w:r>
        <w:rPr>
          <w:rFonts w:ascii="Times New Roman" w:hAnsi="Times New Roman" w:cs="Times New Roman"/>
          <w:sz w:val="28"/>
          <w:szCs w:val="28"/>
        </w:rPr>
        <w:t xml:space="preserve"> своими руками. </w:t>
      </w:r>
    </w:p>
    <w:p w:rsidR="001E53E2" w:rsidRDefault="001E53E2">
      <w:pPr>
        <w:rPr>
          <w:rFonts w:ascii="Times New Roman" w:hAnsi="Times New Roman" w:cs="Times New Roman"/>
          <w:sz w:val="28"/>
          <w:szCs w:val="28"/>
        </w:rPr>
      </w:pPr>
    </w:p>
    <w:p w:rsidR="0065740C" w:rsidRDefault="0065740C">
      <w:pPr>
        <w:rPr>
          <w:rFonts w:ascii="Times New Roman" w:hAnsi="Times New Roman" w:cs="Times New Roman"/>
          <w:sz w:val="28"/>
          <w:szCs w:val="28"/>
        </w:rPr>
      </w:pPr>
      <w:r>
        <w:rPr>
          <w:rFonts w:ascii="Times New Roman" w:hAnsi="Times New Roman" w:cs="Times New Roman"/>
          <w:sz w:val="28"/>
          <w:szCs w:val="28"/>
        </w:rPr>
        <w:t xml:space="preserve">Таблица все тех же </w:t>
      </w:r>
      <w:proofErr w:type="spellStart"/>
      <w:r>
        <w:rPr>
          <w:rFonts w:ascii="Times New Roman" w:hAnsi="Times New Roman" w:cs="Times New Roman"/>
          <w:sz w:val="28"/>
          <w:szCs w:val="28"/>
        </w:rPr>
        <w:t>основыных</w:t>
      </w:r>
      <w:proofErr w:type="spellEnd"/>
      <w:r>
        <w:rPr>
          <w:rFonts w:ascii="Times New Roman" w:hAnsi="Times New Roman" w:cs="Times New Roman"/>
          <w:sz w:val="28"/>
          <w:szCs w:val="28"/>
        </w:rPr>
        <w:t xml:space="preserve"> цветов, вырезанная из деревянной </w:t>
      </w:r>
      <w:r w:rsidR="00A636AC">
        <w:rPr>
          <w:rFonts w:ascii="Times New Roman" w:hAnsi="Times New Roman" w:cs="Times New Roman"/>
          <w:sz w:val="28"/>
          <w:szCs w:val="28"/>
        </w:rPr>
        <w:t>доски напоминает знакомую детям рамку-вкладыш, куда вставляются круглые крышки. Простейшим способом наложения сортируются по цветам.</w:t>
      </w:r>
    </w:p>
    <w:p w:rsidR="0065740C" w:rsidRDefault="001E53E2" w:rsidP="007F09C2">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34290</wp:posOffset>
            </wp:positionH>
            <wp:positionV relativeFrom="paragraph">
              <wp:posOffset>234950</wp:posOffset>
            </wp:positionV>
            <wp:extent cx="5486400" cy="3657600"/>
            <wp:effectExtent l="19050" t="0" r="0" b="0"/>
            <wp:wrapSquare wrapText="bothSides"/>
            <wp:docPr id="3" name="Рисунок 2"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8" cstate="print"/>
                    <a:stretch>
                      <a:fillRect/>
                    </a:stretch>
                  </pic:blipFill>
                  <pic:spPr>
                    <a:xfrm>
                      <a:off x="0" y="0"/>
                      <a:ext cx="5486400" cy="3657600"/>
                    </a:xfrm>
                    <a:prstGeom prst="rect">
                      <a:avLst/>
                    </a:prstGeom>
                  </pic:spPr>
                </pic:pic>
              </a:graphicData>
            </a:graphic>
          </wp:anchor>
        </w:drawing>
      </w:r>
    </w:p>
    <w:p w:rsidR="00A636AC" w:rsidRPr="00F2345D" w:rsidRDefault="00A636AC" w:rsidP="007F09C2">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34290</wp:posOffset>
            </wp:positionH>
            <wp:positionV relativeFrom="paragraph">
              <wp:posOffset>593725</wp:posOffset>
            </wp:positionV>
            <wp:extent cx="5940425" cy="3962400"/>
            <wp:effectExtent l="19050" t="0" r="3175" b="0"/>
            <wp:wrapSquare wrapText="bothSides"/>
            <wp:docPr id="4" name="Рисунок 3"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9" cstate="print"/>
                    <a:stretch>
                      <a:fillRect/>
                    </a:stretch>
                  </pic:blipFill>
                  <pic:spPr>
                    <a:xfrm>
                      <a:off x="0" y="0"/>
                      <a:ext cx="5940425" cy="3962400"/>
                    </a:xfrm>
                    <a:prstGeom prst="rect">
                      <a:avLst/>
                    </a:prstGeom>
                  </pic:spPr>
                </pic:pic>
              </a:graphicData>
            </a:graphic>
          </wp:anchor>
        </w:drawing>
      </w:r>
      <w:r>
        <w:rPr>
          <w:rFonts w:ascii="Times New Roman" w:hAnsi="Times New Roman" w:cs="Times New Roman"/>
          <w:sz w:val="28"/>
          <w:szCs w:val="28"/>
        </w:rPr>
        <w:t>Таким же способом сортируем яйца в соответствующей форме.</w:t>
      </w:r>
    </w:p>
    <w:sectPr w:rsidR="00A636AC" w:rsidRPr="00F2345D" w:rsidSect="0065740C">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114" w:rsidRDefault="009C1114" w:rsidP="0065740C">
      <w:pPr>
        <w:spacing w:after="0" w:line="240" w:lineRule="auto"/>
      </w:pPr>
      <w:r>
        <w:separator/>
      </w:r>
    </w:p>
  </w:endnote>
  <w:endnote w:type="continuationSeparator" w:id="0">
    <w:p w:rsidR="009C1114" w:rsidRDefault="009C1114" w:rsidP="00657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114" w:rsidRDefault="009C1114" w:rsidP="0065740C">
      <w:pPr>
        <w:spacing w:after="0" w:line="240" w:lineRule="auto"/>
      </w:pPr>
      <w:r>
        <w:separator/>
      </w:r>
    </w:p>
  </w:footnote>
  <w:footnote w:type="continuationSeparator" w:id="0">
    <w:p w:rsidR="009C1114" w:rsidRDefault="009C1114" w:rsidP="006574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0D316F"/>
    <w:rsid w:val="00004596"/>
    <w:rsid w:val="00006D3A"/>
    <w:rsid w:val="00013B60"/>
    <w:rsid w:val="000205DC"/>
    <w:rsid w:val="0002460D"/>
    <w:rsid w:val="000246A6"/>
    <w:rsid w:val="00024C16"/>
    <w:rsid w:val="00027463"/>
    <w:rsid w:val="00027E08"/>
    <w:rsid w:val="00036129"/>
    <w:rsid w:val="00036A2A"/>
    <w:rsid w:val="00037CC9"/>
    <w:rsid w:val="00041E34"/>
    <w:rsid w:val="00045E84"/>
    <w:rsid w:val="000509E3"/>
    <w:rsid w:val="0005224E"/>
    <w:rsid w:val="000538EB"/>
    <w:rsid w:val="00054D4B"/>
    <w:rsid w:val="000612CB"/>
    <w:rsid w:val="000653C5"/>
    <w:rsid w:val="00066B78"/>
    <w:rsid w:val="00070032"/>
    <w:rsid w:val="000701E8"/>
    <w:rsid w:val="000739C7"/>
    <w:rsid w:val="000811DA"/>
    <w:rsid w:val="000873B0"/>
    <w:rsid w:val="00091E00"/>
    <w:rsid w:val="00093EB5"/>
    <w:rsid w:val="000953F1"/>
    <w:rsid w:val="000B2042"/>
    <w:rsid w:val="000B41C8"/>
    <w:rsid w:val="000B7210"/>
    <w:rsid w:val="000C10B1"/>
    <w:rsid w:val="000C1B7E"/>
    <w:rsid w:val="000C2409"/>
    <w:rsid w:val="000C32DF"/>
    <w:rsid w:val="000C570B"/>
    <w:rsid w:val="000D22A4"/>
    <w:rsid w:val="000D316F"/>
    <w:rsid w:val="000D385A"/>
    <w:rsid w:val="000D5533"/>
    <w:rsid w:val="000D5743"/>
    <w:rsid w:val="000D6002"/>
    <w:rsid w:val="000E2A71"/>
    <w:rsid w:val="000E5BAC"/>
    <w:rsid w:val="000E7CFA"/>
    <w:rsid w:val="000F0147"/>
    <w:rsid w:val="000F2593"/>
    <w:rsid w:val="000F4152"/>
    <w:rsid w:val="00100058"/>
    <w:rsid w:val="001024A8"/>
    <w:rsid w:val="00106E81"/>
    <w:rsid w:val="00110464"/>
    <w:rsid w:val="001161AA"/>
    <w:rsid w:val="001163D9"/>
    <w:rsid w:val="00116AEA"/>
    <w:rsid w:val="00117926"/>
    <w:rsid w:val="00117FA2"/>
    <w:rsid w:val="00120F60"/>
    <w:rsid w:val="0012241F"/>
    <w:rsid w:val="001225FD"/>
    <w:rsid w:val="00123A65"/>
    <w:rsid w:val="00130208"/>
    <w:rsid w:val="00131548"/>
    <w:rsid w:val="00133394"/>
    <w:rsid w:val="00133B45"/>
    <w:rsid w:val="0014518E"/>
    <w:rsid w:val="00146E1A"/>
    <w:rsid w:val="001506FB"/>
    <w:rsid w:val="001535B0"/>
    <w:rsid w:val="00155599"/>
    <w:rsid w:val="00167991"/>
    <w:rsid w:val="00172309"/>
    <w:rsid w:val="0018238B"/>
    <w:rsid w:val="001839DF"/>
    <w:rsid w:val="00192D89"/>
    <w:rsid w:val="00193736"/>
    <w:rsid w:val="00194E2D"/>
    <w:rsid w:val="001A0E2C"/>
    <w:rsid w:val="001A30EC"/>
    <w:rsid w:val="001A4234"/>
    <w:rsid w:val="001A796D"/>
    <w:rsid w:val="001B2392"/>
    <w:rsid w:val="001B59F0"/>
    <w:rsid w:val="001C5FDB"/>
    <w:rsid w:val="001D0B0F"/>
    <w:rsid w:val="001D376A"/>
    <w:rsid w:val="001D41BD"/>
    <w:rsid w:val="001E274E"/>
    <w:rsid w:val="001E343D"/>
    <w:rsid w:val="001E53E2"/>
    <w:rsid w:val="001F0462"/>
    <w:rsid w:val="001F6132"/>
    <w:rsid w:val="001F6152"/>
    <w:rsid w:val="002019B2"/>
    <w:rsid w:val="00201D23"/>
    <w:rsid w:val="002121F7"/>
    <w:rsid w:val="002244A8"/>
    <w:rsid w:val="0022630A"/>
    <w:rsid w:val="002339B6"/>
    <w:rsid w:val="0023747B"/>
    <w:rsid w:val="00246CCA"/>
    <w:rsid w:val="00246DFD"/>
    <w:rsid w:val="0025590F"/>
    <w:rsid w:val="002618C9"/>
    <w:rsid w:val="0027091E"/>
    <w:rsid w:val="00273DBB"/>
    <w:rsid w:val="002758A8"/>
    <w:rsid w:val="00276CD4"/>
    <w:rsid w:val="00276F13"/>
    <w:rsid w:val="00280D2A"/>
    <w:rsid w:val="00282B28"/>
    <w:rsid w:val="002869FB"/>
    <w:rsid w:val="00286ECC"/>
    <w:rsid w:val="00287588"/>
    <w:rsid w:val="002908E9"/>
    <w:rsid w:val="00291599"/>
    <w:rsid w:val="00292243"/>
    <w:rsid w:val="00296D09"/>
    <w:rsid w:val="002A7971"/>
    <w:rsid w:val="002B0B75"/>
    <w:rsid w:val="002C1ED5"/>
    <w:rsid w:val="002C207B"/>
    <w:rsid w:val="002C41E2"/>
    <w:rsid w:val="002D4CDF"/>
    <w:rsid w:val="002E1F64"/>
    <w:rsid w:val="002F0B04"/>
    <w:rsid w:val="002F2721"/>
    <w:rsid w:val="00300612"/>
    <w:rsid w:val="00302D20"/>
    <w:rsid w:val="00304BF4"/>
    <w:rsid w:val="0030574C"/>
    <w:rsid w:val="003140DE"/>
    <w:rsid w:val="00315A34"/>
    <w:rsid w:val="00321A06"/>
    <w:rsid w:val="00326C01"/>
    <w:rsid w:val="00326D1B"/>
    <w:rsid w:val="00326EA3"/>
    <w:rsid w:val="00332635"/>
    <w:rsid w:val="00341640"/>
    <w:rsid w:val="003419B5"/>
    <w:rsid w:val="00341B7E"/>
    <w:rsid w:val="003444B9"/>
    <w:rsid w:val="00347630"/>
    <w:rsid w:val="003508DC"/>
    <w:rsid w:val="00350E48"/>
    <w:rsid w:val="00354C8E"/>
    <w:rsid w:val="00356463"/>
    <w:rsid w:val="00360AD1"/>
    <w:rsid w:val="003700EE"/>
    <w:rsid w:val="00370FF1"/>
    <w:rsid w:val="00380B49"/>
    <w:rsid w:val="00382B52"/>
    <w:rsid w:val="00384EDB"/>
    <w:rsid w:val="00386589"/>
    <w:rsid w:val="003977A0"/>
    <w:rsid w:val="003A2342"/>
    <w:rsid w:val="003A39DF"/>
    <w:rsid w:val="003A3BAD"/>
    <w:rsid w:val="003A5E76"/>
    <w:rsid w:val="003B5BE0"/>
    <w:rsid w:val="003B5D09"/>
    <w:rsid w:val="003D698F"/>
    <w:rsid w:val="003E124E"/>
    <w:rsid w:val="003E3292"/>
    <w:rsid w:val="003F10C6"/>
    <w:rsid w:val="003F34DA"/>
    <w:rsid w:val="003F3C2C"/>
    <w:rsid w:val="003F4D70"/>
    <w:rsid w:val="00400342"/>
    <w:rsid w:val="00400435"/>
    <w:rsid w:val="004008EB"/>
    <w:rsid w:val="0040224B"/>
    <w:rsid w:val="004026CB"/>
    <w:rsid w:val="00404A41"/>
    <w:rsid w:val="00404BB0"/>
    <w:rsid w:val="00405AA8"/>
    <w:rsid w:val="004062C5"/>
    <w:rsid w:val="00417321"/>
    <w:rsid w:val="004205E6"/>
    <w:rsid w:val="004267FD"/>
    <w:rsid w:val="00432855"/>
    <w:rsid w:val="00442EA2"/>
    <w:rsid w:val="00446E06"/>
    <w:rsid w:val="0045174C"/>
    <w:rsid w:val="0045454A"/>
    <w:rsid w:val="00455CB9"/>
    <w:rsid w:val="00456DA8"/>
    <w:rsid w:val="0045799D"/>
    <w:rsid w:val="00460CE0"/>
    <w:rsid w:val="00462ED5"/>
    <w:rsid w:val="00480093"/>
    <w:rsid w:val="00480825"/>
    <w:rsid w:val="00480F23"/>
    <w:rsid w:val="00481548"/>
    <w:rsid w:val="00483416"/>
    <w:rsid w:val="004A02D0"/>
    <w:rsid w:val="004A782A"/>
    <w:rsid w:val="004B5257"/>
    <w:rsid w:val="004C0A05"/>
    <w:rsid w:val="004C2151"/>
    <w:rsid w:val="004C34C3"/>
    <w:rsid w:val="004C574B"/>
    <w:rsid w:val="004D03F8"/>
    <w:rsid w:val="004D3B89"/>
    <w:rsid w:val="004D3EC6"/>
    <w:rsid w:val="004D5A71"/>
    <w:rsid w:val="004E470B"/>
    <w:rsid w:val="004E690C"/>
    <w:rsid w:val="004F453D"/>
    <w:rsid w:val="004F57FC"/>
    <w:rsid w:val="004F6729"/>
    <w:rsid w:val="00500360"/>
    <w:rsid w:val="00502422"/>
    <w:rsid w:val="005033CB"/>
    <w:rsid w:val="00506074"/>
    <w:rsid w:val="00507511"/>
    <w:rsid w:val="0051323B"/>
    <w:rsid w:val="005147F9"/>
    <w:rsid w:val="00515DCC"/>
    <w:rsid w:val="00517129"/>
    <w:rsid w:val="005205ED"/>
    <w:rsid w:val="00522CF8"/>
    <w:rsid w:val="00530964"/>
    <w:rsid w:val="00530F63"/>
    <w:rsid w:val="005367E0"/>
    <w:rsid w:val="00544535"/>
    <w:rsid w:val="00566410"/>
    <w:rsid w:val="00567233"/>
    <w:rsid w:val="0057326F"/>
    <w:rsid w:val="00582F9A"/>
    <w:rsid w:val="005931CD"/>
    <w:rsid w:val="00593F3F"/>
    <w:rsid w:val="005948D7"/>
    <w:rsid w:val="00595022"/>
    <w:rsid w:val="0059604B"/>
    <w:rsid w:val="005A1664"/>
    <w:rsid w:val="005A1A6C"/>
    <w:rsid w:val="005A6AC2"/>
    <w:rsid w:val="005A76D1"/>
    <w:rsid w:val="005A795A"/>
    <w:rsid w:val="005B5C18"/>
    <w:rsid w:val="005B7A0E"/>
    <w:rsid w:val="005D0562"/>
    <w:rsid w:val="005D2B1A"/>
    <w:rsid w:val="005D7E26"/>
    <w:rsid w:val="005F0C50"/>
    <w:rsid w:val="005F537D"/>
    <w:rsid w:val="005F721D"/>
    <w:rsid w:val="00600B4E"/>
    <w:rsid w:val="0061045A"/>
    <w:rsid w:val="00612B5B"/>
    <w:rsid w:val="00612C1F"/>
    <w:rsid w:val="00613454"/>
    <w:rsid w:val="006238D5"/>
    <w:rsid w:val="00626320"/>
    <w:rsid w:val="0063004D"/>
    <w:rsid w:val="006316B8"/>
    <w:rsid w:val="0063544F"/>
    <w:rsid w:val="00644E38"/>
    <w:rsid w:val="00654C32"/>
    <w:rsid w:val="0065740C"/>
    <w:rsid w:val="00662DBB"/>
    <w:rsid w:val="00664144"/>
    <w:rsid w:val="00664CBD"/>
    <w:rsid w:val="006709A7"/>
    <w:rsid w:val="00674E03"/>
    <w:rsid w:val="006830A7"/>
    <w:rsid w:val="006925B7"/>
    <w:rsid w:val="00692928"/>
    <w:rsid w:val="006A2D0C"/>
    <w:rsid w:val="006A4EC6"/>
    <w:rsid w:val="006A7195"/>
    <w:rsid w:val="006B089F"/>
    <w:rsid w:val="006B174F"/>
    <w:rsid w:val="006B1F4F"/>
    <w:rsid w:val="006C14AA"/>
    <w:rsid w:val="006E0955"/>
    <w:rsid w:val="006E1F43"/>
    <w:rsid w:val="006E2D89"/>
    <w:rsid w:val="006E48F9"/>
    <w:rsid w:val="006F15B9"/>
    <w:rsid w:val="006F4E6C"/>
    <w:rsid w:val="006F59AE"/>
    <w:rsid w:val="00700D79"/>
    <w:rsid w:val="00702C52"/>
    <w:rsid w:val="00707555"/>
    <w:rsid w:val="0071257D"/>
    <w:rsid w:val="007142F7"/>
    <w:rsid w:val="007379E8"/>
    <w:rsid w:val="007417FA"/>
    <w:rsid w:val="00750E82"/>
    <w:rsid w:val="00751F65"/>
    <w:rsid w:val="007522CF"/>
    <w:rsid w:val="00752313"/>
    <w:rsid w:val="00754E6F"/>
    <w:rsid w:val="00757077"/>
    <w:rsid w:val="00760B69"/>
    <w:rsid w:val="00761FEF"/>
    <w:rsid w:val="0076311B"/>
    <w:rsid w:val="007635A6"/>
    <w:rsid w:val="0077345E"/>
    <w:rsid w:val="00775C46"/>
    <w:rsid w:val="007825D2"/>
    <w:rsid w:val="0078321E"/>
    <w:rsid w:val="00783FD2"/>
    <w:rsid w:val="00787163"/>
    <w:rsid w:val="00792138"/>
    <w:rsid w:val="00793DA3"/>
    <w:rsid w:val="007A36BF"/>
    <w:rsid w:val="007A3FB8"/>
    <w:rsid w:val="007A64F5"/>
    <w:rsid w:val="007B1BF4"/>
    <w:rsid w:val="007B460B"/>
    <w:rsid w:val="007B6BDC"/>
    <w:rsid w:val="007C0CDA"/>
    <w:rsid w:val="007C152F"/>
    <w:rsid w:val="007C1E1B"/>
    <w:rsid w:val="007C204F"/>
    <w:rsid w:val="007C54E3"/>
    <w:rsid w:val="007C6F07"/>
    <w:rsid w:val="007E1542"/>
    <w:rsid w:val="007E4DBC"/>
    <w:rsid w:val="007E5999"/>
    <w:rsid w:val="007E5B27"/>
    <w:rsid w:val="007E78DA"/>
    <w:rsid w:val="007F0192"/>
    <w:rsid w:val="007F09C2"/>
    <w:rsid w:val="007F25FB"/>
    <w:rsid w:val="007F32FF"/>
    <w:rsid w:val="007F3569"/>
    <w:rsid w:val="007F5391"/>
    <w:rsid w:val="00800E53"/>
    <w:rsid w:val="00804E93"/>
    <w:rsid w:val="0080522B"/>
    <w:rsid w:val="00810C8B"/>
    <w:rsid w:val="00811F05"/>
    <w:rsid w:val="00820B6D"/>
    <w:rsid w:val="00821446"/>
    <w:rsid w:val="00821C57"/>
    <w:rsid w:val="0082267E"/>
    <w:rsid w:val="008227F3"/>
    <w:rsid w:val="00822A7D"/>
    <w:rsid w:val="008239B2"/>
    <w:rsid w:val="008241B2"/>
    <w:rsid w:val="00831051"/>
    <w:rsid w:val="00832CC6"/>
    <w:rsid w:val="00833393"/>
    <w:rsid w:val="008376CC"/>
    <w:rsid w:val="00840837"/>
    <w:rsid w:val="00845C69"/>
    <w:rsid w:val="00850659"/>
    <w:rsid w:val="00852187"/>
    <w:rsid w:val="008568E5"/>
    <w:rsid w:val="008570BE"/>
    <w:rsid w:val="00861301"/>
    <w:rsid w:val="00861697"/>
    <w:rsid w:val="00876DA8"/>
    <w:rsid w:val="0088717C"/>
    <w:rsid w:val="008913EA"/>
    <w:rsid w:val="008937F7"/>
    <w:rsid w:val="00893BBC"/>
    <w:rsid w:val="00894696"/>
    <w:rsid w:val="008A1ACE"/>
    <w:rsid w:val="008A3EFA"/>
    <w:rsid w:val="008A48CB"/>
    <w:rsid w:val="008A67CA"/>
    <w:rsid w:val="008A6834"/>
    <w:rsid w:val="008A79DD"/>
    <w:rsid w:val="008B0700"/>
    <w:rsid w:val="008B080A"/>
    <w:rsid w:val="008B41A5"/>
    <w:rsid w:val="008B5703"/>
    <w:rsid w:val="008B5FEA"/>
    <w:rsid w:val="008C0662"/>
    <w:rsid w:val="008C3F54"/>
    <w:rsid w:val="008C458A"/>
    <w:rsid w:val="008D225F"/>
    <w:rsid w:val="008D5824"/>
    <w:rsid w:val="008E41A5"/>
    <w:rsid w:val="008E5FD1"/>
    <w:rsid w:val="008F0C57"/>
    <w:rsid w:val="008F27E9"/>
    <w:rsid w:val="008F3E85"/>
    <w:rsid w:val="00907514"/>
    <w:rsid w:val="00915329"/>
    <w:rsid w:val="009157C2"/>
    <w:rsid w:val="00920F2B"/>
    <w:rsid w:val="00925637"/>
    <w:rsid w:val="00927416"/>
    <w:rsid w:val="00941F4D"/>
    <w:rsid w:val="00942991"/>
    <w:rsid w:val="009432DA"/>
    <w:rsid w:val="00945C48"/>
    <w:rsid w:val="0095550B"/>
    <w:rsid w:val="0095784F"/>
    <w:rsid w:val="00964D0F"/>
    <w:rsid w:val="00966A2D"/>
    <w:rsid w:val="00966DF5"/>
    <w:rsid w:val="00975EE2"/>
    <w:rsid w:val="00985EE3"/>
    <w:rsid w:val="00987327"/>
    <w:rsid w:val="00994E21"/>
    <w:rsid w:val="009A1EA1"/>
    <w:rsid w:val="009A4E19"/>
    <w:rsid w:val="009A7C2B"/>
    <w:rsid w:val="009B27EB"/>
    <w:rsid w:val="009B4621"/>
    <w:rsid w:val="009C04A1"/>
    <w:rsid w:val="009C1114"/>
    <w:rsid w:val="009C735D"/>
    <w:rsid w:val="009D0AC6"/>
    <w:rsid w:val="009D1045"/>
    <w:rsid w:val="009D5F38"/>
    <w:rsid w:val="009E04D1"/>
    <w:rsid w:val="009E2115"/>
    <w:rsid w:val="009E74DB"/>
    <w:rsid w:val="009F1D2A"/>
    <w:rsid w:val="009F740D"/>
    <w:rsid w:val="009F74AF"/>
    <w:rsid w:val="00A033E8"/>
    <w:rsid w:val="00A046A3"/>
    <w:rsid w:val="00A06B28"/>
    <w:rsid w:val="00A158F2"/>
    <w:rsid w:val="00A161B4"/>
    <w:rsid w:val="00A20978"/>
    <w:rsid w:val="00A214C8"/>
    <w:rsid w:val="00A23ED6"/>
    <w:rsid w:val="00A23FD9"/>
    <w:rsid w:val="00A24BF2"/>
    <w:rsid w:val="00A32311"/>
    <w:rsid w:val="00A34EA8"/>
    <w:rsid w:val="00A367EF"/>
    <w:rsid w:val="00A369B6"/>
    <w:rsid w:val="00A436C7"/>
    <w:rsid w:val="00A449D8"/>
    <w:rsid w:val="00A44BD0"/>
    <w:rsid w:val="00A47ACF"/>
    <w:rsid w:val="00A504FF"/>
    <w:rsid w:val="00A50F9E"/>
    <w:rsid w:val="00A57F65"/>
    <w:rsid w:val="00A636AC"/>
    <w:rsid w:val="00A66688"/>
    <w:rsid w:val="00A6669E"/>
    <w:rsid w:val="00A711FD"/>
    <w:rsid w:val="00A72428"/>
    <w:rsid w:val="00A76A52"/>
    <w:rsid w:val="00A806AB"/>
    <w:rsid w:val="00A814A4"/>
    <w:rsid w:val="00A94E24"/>
    <w:rsid w:val="00AA369F"/>
    <w:rsid w:val="00AA46BC"/>
    <w:rsid w:val="00AB2F19"/>
    <w:rsid w:val="00AB49D5"/>
    <w:rsid w:val="00AB55EA"/>
    <w:rsid w:val="00AB6EA1"/>
    <w:rsid w:val="00AD0D29"/>
    <w:rsid w:val="00AD4E3C"/>
    <w:rsid w:val="00AD5004"/>
    <w:rsid w:val="00AD72D5"/>
    <w:rsid w:val="00AE0FE5"/>
    <w:rsid w:val="00AE343E"/>
    <w:rsid w:val="00AF0ABC"/>
    <w:rsid w:val="00B02D41"/>
    <w:rsid w:val="00B04974"/>
    <w:rsid w:val="00B07E97"/>
    <w:rsid w:val="00B10372"/>
    <w:rsid w:val="00B111AC"/>
    <w:rsid w:val="00B11697"/>
    <w:rsid w:val="00B2142F"/>
    <w:rsid w:val="00B216A1"/>
    <w:rsid w:val="00B235D9"/>
    <w:rsid w:val="00B25A3B"/>
    <w:rsid w:val="00B300B0"/>
    <w:rsid w:val="00B31777"/>
    <w:rsid w:val="00B333CF"/>
    <w:rsid w:val="00B35280"/>
    <w:rsid w:val="00B3576F"/>
    <w:rsid w:val="00B4189F"/>
    <w:rsid w:val="00B44783"/>
    <w:rsid w:val="00B55465"/>
    <w:rsid w:val="00B72B60"/>
    <w:rsid w:val="00B73FCF"/>
    <w:rsid w:val="00B77134"/>
    <w:rsid w:val="00B77BED"/>
    <w:rsid w:val="00B80655"/>
    <w:rsid w:val="00B83994"/>
    <w:rsid w:val="00B86366"/>
    <w:rsid w:val="00B908B6"/>
    <w:rsid w:val="00B91E7D"/>
    <w:rsid w:val="00B9399B"/>
    <w:rsid w:val="00B94A2C"/>
    <w:rsid w:val="00B97F33"/>
    <w:rsid w:val="00BA07C9"/>
    <w:rsid w:val="00BA16E0"/>
    <w:rsid w:val="00BA2C29"/>
    <w:rsid w:val="00BA351D"/>
    <w:rsid w:val="00BA6380"/>
    <w:rsid w:val="00BB0449"/>
    <w:rsid w:val="00BC024A"/>
    <w:rsid w:val="00BC0261"/>
    <w:rsid w:val="00BC0C4C"/>
    <w:rsid w:val="00BC2807"/>
    <w:rsid w:val="00BC2F49"/>
    <w:rsid w:val="00BC31E5"/>
    <w:rsid w:val="00BC3B0E"/>
    <w:rsid w:val="00BD6F2C"/>
    <w:rsid w:val="00BD7259"/>
    <w:rsid w:val="00BE5064"/>
    <w:rsid w:val="00BE70A9"/>
    <w:rsid w:val="00BF44A6"/>
    <w:rsid w:val="00C0003D"/>
    <w:rsid w:val="00C052F5"/>
    <w:rsid w:val="00C12370"/>
    <w:rsid w:val="00C15D23"/>
    <w:rsid w:val="00C1666F"/>
    <w:rsid w:val="00C212DC"/>
    <w:rsid w:val="00C2152B"/>
    <w:rsid w:val="00C25DAB"/>
    <w:rsid w:val="00C31B65"/>
    <w:rsid w:val="00C3364E"/>
    <w:rsid w:val="00C35F63"/>
    <w:rsid w:val="00C44409"/>
    <w:rsid w:val="00C47CA7"/>
    <w:rsid w:val="00C50EF9"/>
    <w:rsid w:val="00C52BC8"/>
    <w:rsid w:val="00C547DA"/>
    <w:rsid w:val="00C55A28"/>
    <w:rsid w:val="00C5687D"/>
    <w:rsid w:val="00C60B34"/>
    <w:rsid w:val="00C65397"/>
    <w:rsid w:val="00C671B4"/>
    <w:rsid w:val="00C70CE1"/>
    <w:rsid w:val="00C71ABD"/>
    <w:rsid w:val="00C720A1"/>
    <w:rsid w:val="00C735E8"/>
    <w:rsid w:val="00C74BC7"/>
    <w:rsid w:val="00C7565D"/>
    <w:rsid w:val="00C77F92"/>
    <w:rsid w:val="00C80916"/>
    <w:rsid w:val="00C80F0D"/>
    <w:rsid w:val="00C8267D"/>
    <w:rsid w:val="00C8326B"/>
    <w:rsid w:val="00C85F68"/>
    <w:rsid w:val="00C90205"/>
    <w:rsid w:val="00C90B9A"/>
    <w:rsid w:val="00C97568"/>
    <w:rsid w:val="00CA7C10"/>
    <w:rsid w:val="00CB0AFE"/>
    <w:rsid w:val="00CB28C1"/>
    <w:rsid w:val="00CB4F28"/>
    <w:rsid w:val="00CB5666"/>
    <w:rsid w:val="00CC0E45"/>
    <w:rsid w:val="00CC15A3"/>
    <w:rsid w:val="00CC4D9E"/>
    <w:rsid w:val="00CD19ED"/>
    <w:rsid w:val="00CD27B8"/>
    <w:rsid w:val="00CD7A0B"/>
    <w:rsid w:val="00CE148F"/>
    <w:rsid w:val="00CE20A3"/>
    <w:rsid w:val="00CE298E"/>
    <w:rsid w:val="00CE2DA1"/>
    <w:rsid w:val="00CE3056"/>
    <w:rsid w:val="00CE4CF6"/>
    <w:rsid w:val="00CF2A20"/>
    <w:rsid w:val="00CF34CE"/>
    <w:rsid w:val="00CF3583"/>
    <w:rsid w:val="00CF3B8C"/>
    <w:rsid w:val="00CF41BD"/>
    <w:rsid w:val="00CF52A0"/>
    <w:rsid w:val="00D13C14"/>
    <w:rsid w:val="00D15A0D"/>
    <w:rsid w:val="00D169F6"/>
    <w:rsid w:val="00D24AF3"/>
    <w:rsid w:val="00D30BA4"/>
    <w:rsid w:val="00D30E04"/>
    <w:rsid w:val="00D334FA"/>
    <w:rsid w:val="00D3533C"/>
    <w:rsid w:val="00D44979"/>
    <w:rsid w:val="00D44CC7"/>
    <w:rsid w:val="00D540E5"/>
    <w:rsid w:val="00D546E4"/>
    <w:rsid w:val="00D564F1"/>
    <w:rsid w:val="00D56BEC"/>
    <w:rsid w:val="00D642BC"/>
    <w:rsid w:val="00D65816"/>
    <w:rsid w:val="00D66AD7"/>
    <w:rsid w:val="00D66F25"/>
    <w:rsid w:val="00D8339B"/>
    <w:rsid w:val="00D8633C"/>
    <w:rsid w:val="00D871E5"/>
    <w:rsid w:val="00D8740F"/>
    <w:rsid w:val="00D95B03"/>
    <w:rsid w:val="00DA46E1"/>
    <w:rsid w:val="00DA746D"/>
    <w:rsid w:val="00DC1323"/>
    <w:rsid w:val="00DC2C6C"/>
    <w:rsid w:val="00DC3F47"/>
    <w:rsid w:val="00DD2B33"/>
    <w:rsid w:val="00DD5E2B"/>
    <w:rsid w:val="00DD70C8"/>
    <w:rsid w:val="00DE1882"/>
    <w:rsid w:val="00DE3D7C"/>
    <w:rsid w:val="00DE7902"/>
    <w:rsid w:val="00DF077E"/>
    <w:rsid w:val="00DF40AE"/>
    <w:rsid w:val="00DF46CD"/>
    <w:rsid w:val="00DF4F0A"/>
    <w:rsid w:val="00DF51AE"/>
    <w:rsid w:val="00E00FD3"/>
    <w:rsid w:val="00E00FDA"/>
    <w:rsid w:val="00E044C9"/>
    <w:rsid w:val="00E122DA"/>
    <w:rsid w:val="00E13A0F"/>
    <w:rsid w:val="00E164E6"/>
    <w:rsid w:val="00E23058"/>
    <w:rsid w:val="00E2337F"/>
    <w:rsid w:val="00E33D0D"/>
    <w:rsid w:val="00E368CA"/>
    <w:rsid w:val="00E414F5"/>
    <w:rsid w:val="00E51F7E"/>
    <w:rsid w:val="00E60135"/>
    <w:rsid w:val="00E61126"/>
    <w:rsid w:val="00E61ABE"/>
    <w:rsid w:val="00E67085"/>
    <w:rsid w:val="00E717E2"/>
    <w:rsid w:val="00E73B87"/>
    <w:rsid w:val="00E772CE"/>
    <w:rsid w:val="00E949B0"/>
    <w:rsid w:val="00E959EB"/>
    <w:rsid w:val="00E96060"/>
    <w:rsid w:val="00EB5396"/>
    <w:rsid w:val="00ED3213"/>
    <w:rsid w:val="00ED5198"/>
    <w:rsid w:val="00ED6858"/>
    <w:rsid w:val="00ED7F7A"/>
    <w:rsid w:val="00EF362B"/>
    <w:rsid w:val="00EF68A6"/>
    <w:rsid w:val="00F023E4"/>
    <w:rsid w:val="00F0727A"/>
    <w:rsid w:val="00F13778"/>
    <w:rsid w:val="00F13ECB"/>
    <w:rsid w:val="00F14B0C"/>
    <w:rsid w:val="00F173EC"/>
    <w:rsid w:val="00F17A83"/>
    <w:rsid w:val="00F17B51"/>
    <w:rsid w:val="00F20F44"/>
    <w:rsid w:val="00F226B1"/>
    <w:rsid w:val="00F22CBA"/>
    <w:rsid w:val="00F2345D"/>
    <w:rsid w:val="00F25E38"/>
    <w:rsid w:val="00F35674"/>
    <w:rsid w:val="00F36C33"/>
    <w:rsid w:val="00F4745D"/>
    <w:rsid w:val="00F554FD"/>
    <w:rsid w:val="00F61B49"/>
    <w:rsid w:val="00F61EA0"/>
    <w:rsid w:val="00F62D03"/>
    <w:rsid w:val="00F651D7"/>
    <w:rsid w:val="00F65764"/>
    <w:rsid w:val="00F67E09"/>
    <w:rsid w:val="00F81235"/>
    <w:rsid w:val="00F8646C"/>
    <w:rsid w:val="00F917C4"/>
    <w:rsid w:val="00FA1C25"/>
    <w:rsid w:val="00FA2002"/>
    <w:rsid w:val="00FA6100"/>
    <w:rsid w:val="00FA6BE6"/>
    <w:rsid w:val="00FB001F"/>
    <w:rsid w:val="00FB60D1"/>
    <w:rsid w:val="00FB728E"/>
    <w:rsid w:val="00FB75F4"/>
    <w:rsid w:val="00FC0BB9"/>
    <w:rsid w:val="00FC63D6"/>
    <w:rsid w:val="00FD03A3"/>
    <w:rsid w:val="00FD4BED"/>
    <w:rsid w:val="00FD594B"/>
    <w:rsid w:val="00FD62F0"/>
    <w:rsid w:val="00FE4CEE"/>
    <w:rsid w:val="00FE4EF3"/>
    <w:rsid w:val="00FF102C"/>
    <w:rsid w:val="00FF3B68"/>
    <w:rsid w:val="00FF59E0"/>
    <w:rsid w:val="00FF7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9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1E3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343D"/>
  </w:style>
  <w:style w:type="character" w:customStyle="1" w:styleId="c22">
    <w:name w:val="c22"/>
    <w:basedOn w:val="a0"/>
    <w:rsid w:val="003419B5"/>
  </w:style>
  <w:style w:type="character" w:customStyle="1" w:styleId="c2">
    <w:name w:val="c2"/>
    <w:basedOn w:val="a0"/>
    <w:rsid w:val="003419B5"/>
  </w:style>
  <w:style w:type="character" w:customStyle="1" w:styleId="c13">
    <w:name w:val="c13"/>
    <w:basedOn w:val="a0"/>
    <w:rsid w:val="003419B5"/>
  </w:style>
  <w:style w:type="paragraph" w:customStyle="1" w:styleId="c7">
    <w:name w:val="c7"/>
    <w:basedOn w:val="a"/>
    <w:rsid w:val="00C735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735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C735E8"/>
  </w:style>
  <w:style w:type="paragraph" w:styleId="a3">
    <w:name w:val="Normal (Web)"/>
    <w:basedOn w:val="a"/>
    <w:uiPriority w:val="99"/>
    <w:semiHidden/>
    <w:unhideWhenUsed/>
    <w:rsid w:val="00F55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554FD"/>
    <w:rPr>
      <w:color w:val="0000FF"/>
      <w:u w:val="single"/>
    </w:rPr>
  </w:style>
  <w:style w:type="paragraph" w:styleId="a5">
    <w:name w:val="No Spacing"/>
    <w:uiPriority w:val="1"/>
    <w:qFormat/>
    <w:rsid w:val="00F554FD"/>
    <w:pPr>
      <w:spacing w:after="0" w:line="240" w:lineRule="auto"/>
      <w:jc w:val="both"/>
    </w:pPr>
  </w:style>
  <w:style w:type="paragraph" w:styleId="a6">
    <w:name w:val="Balloon Text"/>
    <w:basedOn w:val="a"/>
    <w:link w:val="a7"/>
    <w:uiPriority w:val="99"/>
    <w:semiHidden/>
    <w:unhideWhenUsed/>
    <w:rsid w:val="0065740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740C"/>
    <w:rPr>
      <w:rFonts w:ascii="Tahoma" w:hAnsi="Tahoma" w:cs="Tahoma"/>
      <w:sz w:val="16"/>
      <w:szCs w:val="16"/>
    </w:rPr>
  </w:style>
  <w:style w:type="paragraph" w:styleId="a8">
    <w:name w:val="header"/>
    <w:basedOn w:val="a"/>
    <w:link w:val="a9"/>
    <w:uiPriority w:val="99"/>
    <w:semiHidden/>
    <w:unhideWhenUsed/>
    <w:rsid w:val="0065740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5740C"/>
  </w:style>
  <w:style w:type="paragraph" w:styleId="aa">
    <w:name w:val="footer"/>
    <w:basedOn w:val="a"/>
    <w:link w:val="ab"/>
    <w:uiPriority w:val="99"/>
    <w:semiHidden/>
    <w:unhideWhenUsed/>
    <w:rsid w:val="0065740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5740C"/>
  </w:style>
</w:styles>
</file>

<file path=word/webSettings.xml><?xml version="1.0" encoding="utf-8"?>
<w:webSettings xmlns:r="http://schemas.openxmlformats.org/officeDocument/2006/relationships" xmlns:w="http://schemas.openxmlformats.org/wordprocessingml/2006/main">
  <w:divs>
    <w:div w:id="963971094">
      <w:bodyDiv w:val="1"/>
      <w:marLeft w:val="0"/>
      <w:marRight w:val="0"/>
      <w:marTop w:val="0"/>
      <w:marBottom w:val="0"/>
      <w:divBdr>
        <w:top w:val="none" w:sz="0" w:space="0" w:color="auto"/>
        <w:left w:val="none" w:sz="0" w:space="0" w:color="auto"/>
        <w:bottom w:val="none" w:sz="0" w:space="0" w:color="auto"/>
        <w:right w:val="none" w:sz="0" w:space="0" w:color="auto"/>
      </w:divBdr>
    </w:div>
    <w:div w:id="1048334285">
      <w:bodyDiv w:val="1"/>
      <w:marLeft w:val="0"/>
      <w:marRight w:val="0"/>
      <w:marTop w:val="0"/>
      <w:marBottom w:val="0"/>
      <w:divBdr>
        <w:top w:val="none" w:sz="0" w:space="0" w:color="auto"/>
        <w:left w:val="none" w:sz="0" w:space="0" w:color="auto"/>
        <w:bottom w:val="none" w:sz="0" w:space="0" w:color="auto"/>
        <w:right w:val="none" w:sz="0" w:space="0" w:color="auto"/>
      </w:divBdr>
    </w:div>
    <w:div w:id="1283267425">
      <w:bodyDiv w:val="1"/>
      <w:marLeft w:val="0"/>
      <w:marRight w:val="0"/>
      <w:marTop w:val="0"/>
      <w:marBottom w:val="0"/>
      <w:divBdr>
        <w:top w:val="none" w:sz="0" w:space="0" w:color="auto"/>
        <w:left w:val="none" w:sz="0" w:space="0" w:color="auto"/>
        <w:bottom w:val="none" w:sz="0" w:space="0" w:color="auto"/>
        <w:right w:val="none" w:sz="0" w:space="0" w:color="auto"/>
      </w:divBdr>
    </w:div>
    <w:div w:id="1331519959">
      <w:bodyDiv w:val="1"/>
      <w:marLeft w:val="0"/>
      <w:marRight w:val="0"/>
      <w:marTop w:val="0"/>
      <w:marBottom w:val="0"/>
      <w:divBdr>
        <w:top w:val="none" w:sz="0" w:space="0" w:color="auto"/>
        <w:left w:val="none" w:sz="0" w:space="0" w:color="auto"/>
        <w:bottom w:val="none" w:sz="0" w:space="0" w:color="auto"/>
        <w:right w:val="none" w:sz="0" w:space="0" w:color="auto"/>
      </w:divBdr>
    </w:div>
    <w:div w:id="176953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1225</Words>
  <Characters>6984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dc:creator>
  <cp:lastModifiedBy>ворон</cp:lastModifiedBy>
  <cp:revision>6</cp:revision>
  <dcterms:created xsi:type="dcterms:W3CDTF">2021-01-28T12:12:00Z</dcterms:created>
  <dcterms:modified xsi:type="dcterms:W3CDTF">2021-01-28T13:13:00Z</dcterms:modified>
</cp:coreProperties>
</file>