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муниципальное дошкольное образовательное учреждение</w:t>
      </w: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«Детский сад №2</w:t>
      </w:r>
      <w:r w:rsidR="00634BFB">
        <w:rPr>
          <w:b/>
          <w:bCs/>
          <w:color w:val="000000"/>
        </w:rPr>
        <w:t>2</w:t>
      </w:r>
      <w:r>
        <w:rPr>
          <w:b/>
          <w:bCs/>
          <w:color w:val="000000"/>
        </w:rPr>
        <w:t xml:space="preserve"> Красноармейского района Волгограда»</w:t>
      </w: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  <w:sz w:val="36"/>
        </w:rPr>
      </w:pPr>
      <w:r w:rsidRPr="006D5BF7">
        <w:rPr>
          <w:b/>
          <w:bCs/>
          <w:color w:val="000000"/>
          <w:sz w:val="36"/>
        </w:rPr>
        <w:t xml:space="preserve">Мастер-класс </w:t>
      </w: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  <w:sz w:val="36"/>
        </w:rPr>
      </w:pPr>
      <w:r w:rsidRPr="006D5BF7">
        <w:rPr>
          <w:b/>
          <w:bCs/>
          <w:color w:val="000000"/>
          <w:sz w:val="36"/>
        </w:rPr>
        <w:t xml:space="preserve">по изготовлению игровой тряпичной куклы </w:t>
      </w: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  <w:r w:rsidRPr="006D5BF7">
        <w:rPr>
          <w:b/>
          <w:bCs/>
          <w:color w:val="000000"/>
          <w:sz w:val="36"/>
        </w:rPr>
        <w:t>«Зайчик на пальчик»</w:t>
      </w: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</w:p>
    <w:tbl>
      <w:tblPr>
        <w:tblStyle w:val="a4"/>
        <w:tblpPr w:leftFromText="180" w:rightFromText="180" w:vertAnchor="text" w:horzAnchor="margin" w:tblpXSpec="right" w:tblpY="5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8"/>
      </w:tblGrid>
      <w:tr w:rsidR="006D5BF7" w:rsidTr="006D5BF7">
        <w:tc>
          <w:tcPr>
            <w:tcW w:w="4428" w:type="dxa"/>
          </w:tcPr>
          <w:p w:rsidR="006D5BF7" w:rsidRDefault="006D5BF7" w:rsidP="006D5BF7">
            <w:pPr>
              <w:pStyle w:val="a3"/>
              <w:shd w:val="clear" w:color="auto" w:fill="FFFFFF"/>
              <w:spacing w:before="0" w:beforeAutospacing="0" w:after="0" w:afterAutospacing="0" w:line="288" w:lineRule="atLeas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Воспитатель МОУ Детский сад №2</w:t>
            </w:r>
            <w:r w:rsidR="00634BFB">
              <w:rPr>
                <w:b/>
                <w:bCs/>
                <w:color w:val="000000"/>
              </w:rPr>
              <w:t>2</w:t>
            </w:r>
          </w:p>
          <w:p w:rsidR="006D5BF7" w:rsidRDefault="006D5BF7" w:rsidP="006D5BF7">
            <w:pPr>
              <w:pStyle w:val="a3"/>
              <w:shd w:val="clear" w:color="auto" w:fill="FFFFFF"/>
              <w:spacing w:before="0" w:beforeAutospacing="0" w:after="0" w:afterAutospacing="0" w:line="288" w:lineRule="atLeas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I</w:t>
            </w:r>
            <w:r>
              <w:rPr>
                <w:b/>
                <w:bCs/>
                <w:color w:val="000000"/>
              </w:rPr>
              <w:t xml:space="preserve"> квалификационной категории</w:t>
            </w:r>
          </w:p>
          <w:p w:rsidR="006D5BF7" w:rsidRDefault="006D5BF7" w:rsidP="006D5BF7">
            <w:pPr>
              <w:pStyle w:val="a3"/>
              <w:shd w:val="clear" w:color="auto" w:fill="FFFFFF"/>
              <w:spacing w:before="0" w:beforeAutospacing="0" w:after="0" w:afterAutospacing="0" w:line="288" w:lineRule="atLeas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М.А. Назарова</w:t>
            </w:r>
          </w:p>
        </w:tc>
      </w:tr>
    </w:tbl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rPr>
          <w:b/>
          <w:bCs/>
          <w:color w:val="000000"/>
        </w:rPr>
      </w:pPr>
    </w:p>
    <w:p w:rsidR="006D5BF7" w:rsidRP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rPr>
          <w:b/>
          <w:bCs/>
          <w:color w:val="000000"/>
        </w:rPr>
      </w:pPr>
    </w:p>
    <w:p w:rsidR="006D5BF7" w:rsidRDefault="006D5BF7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b/>
          <w:bCs/>
          <w:color w:val="000000"/>
        </w:rPr>
      </w:pPr>
    </w:p>
    <w:p w:rsidR="006D5BF7" w:rsidRDefault="006D5BF7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b/>
          <w:bCs/>
          <w:color w:val="000000"/>
        </w:rPr>
      </w:pPr>
    </w:p>
    <w:p w:rsidR="006D5BF7" w:rsidRDefault="006D5BF7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b/>
          <w:bCs/>
          <w:color w:val="000000"/>
        </w:rPr>
      </w:pPr>
    </w:p>
    <w:p w:rsidR="006D5BF7" w:rsidRDefault="006D5BF7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b/>
          <w:bCs/>
          <w:color w:val="000000"/>
        </w:rPr>
      </w:pPr>
    </w:p>
    <w:p w:rsidR="006D5BF7" w:rsidRDefault="006D5BF7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b/>
          <w:bCs/>
          <w:color w:val="000000"/>
        </w:rPr>
      </w:pPr>
    </w:p>
    <w:p w:rsidR="006D5BF7" w:rsidRDefault="006D5BF7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b/>
          <w:bCs/>
          <w:color w:val="000000"/>
        </w:rPr>
      </w:pPr>
    </w:p>
    <w:p w:rsidR="006D5BF7" w:rsidRDefault="006D5BF7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b/>
          <w:bCs/>
          <w:color w:val="000000"/>
        </w:rPr>
      </w:pPr>
    </w:p>
    <w:p w:rsidR="006D5BF7" w:rsidRDefault="006D5BF7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b/>
          <w:bCs/>
          <w:color w:val="000000"/>
        </w:rPr>
      </w:pPr>
    </w:p>
    <w:p w:rsidR="006D5BF7" w:rsidRDefault="006D5BF7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b/>
          <w:bCs/>
          <w:color w:val="000000"/>
        </w:rPr>
      </w:pPr>
    </w:p>
    <w:p w:rsidR="006D5BF7" w:rsidRDefault="006D5BF7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b/>
          <w:bCs/>
          <w:color w:val="000000"/>
        </w:rPr>
      </w:pPr>
    </w:p>
    <w:p w:rsidR="006D5BF7" w:rsidRDefault="006D5BF7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b/>
          <w:bCs/>
          <w:color w:val="000000"/>
        </w:rPr>
      </w:pPr>
    </w:p>
    <w:p w:rsidR="006D5BF7" w:rsidRDefault="006D5BF7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b/>
          <w:bCs/>
          <w:color w:val="000000"/>
        </w:rPr>
      </w:pPr>
    </w:p>
    <w:p w:rsidR="006D5BF7" w:rsidRDefault="006D5BF7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b/>
          <w:bCs/>
          <w:color w:val="000000"/>
        </w:rPr>
      </w:pPr>
    </w:p>
    <w:p w:rsidR="006D5BF7" w:rsidRDefault="006D5BF7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b/>
          <w:bCs/>
          <w:color w:val="000000"/>
        </w:rPr>
      </w:pPr>
    </w:p>
    <w:p w:rsidR="006D5BF7" w:rsidRDefault="006D5BF7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b/>
          <w:bCs/>
          <w:color w:val="000000"/>
        </w:rPr>
      </w:pPr>
    </w:p>
    <w:p w:rsidR="006D5BF7" w:rsidRDefault="006D5BF7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b/>
          <w:bCs/>
          <w:color w:val="000000"/>
        </w:rPr>
      </w:pPr>
    </w:p>
    <w:p w:rsidR="006D5BF7" w:rsidRDefault="006D5BF7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b/>
          <w:bCs/>
          <w:color w:val="000000"/>
        </w:rPr>
      </w:pPr>
    </w:p>
    <w:p w:rsidR="006D5BF7" w:rsidRDefault="00634BFB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Волгоград, 2020</w:t>
      </w:r>
      <w:bookmarkStart w:id="0" w:name="_GoBack"/>
      <w:bookmarkEnd w:id="0"/>
    </w:p>
    <w:p w:rsidR="006D5BF7" w:rsidRDefault="006D5BF7" w:rsidP="006D5BF7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</w:rPr>
      </w:pP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b/>
          <w:bCs/>
          <w:color w:val="000000"/>
          <w:sz w:val="28"/>
          <w:szCs w:val="28"/>
        </w:rPr>
        <w:t>Цель</w:t>
      </w:r>
      <w:r w:rsidRPr="006D5BF7">
        <w:rPr>
          <w:color w:val="000000"/>
          <w:sz w:val="28"/>
          <w:szCs w:val="28"/>
        </w:rPr>
        <w:t>: повышение профессионального мастерства и обмен опытом по изготовлению тряпичных кукол.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b/>
          <w:bCs/>
          <w:color w:val="000000"/>
          <w:sz w:val="28"/>
          <w:szCs w:val="28"/>
        </w:rPr>
        <w:t>Задачи</w:t>
      </w:r>
      <w:r w:rsidRPr="006D5BF7">
        <w:rPr>
          <w:color w:val="000000"/>
          <w:sz w:val="28"/>
          <w:szCs w:val="28"/>
        </w:rPr>
        <w:t>: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>- расширить знания педагогов в области народного художественного творчества;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>-познакомить с видами и способом изготовления тряпичной куклы, как средством развития творческого потенциала и приобщения к народной культуре детей дошкольного возраста.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b/>
          <w:bCs/>
          <w:color w:val="000000"/>
          <w:sz w:val="28"/>
          <w:szCs w:val="28"/>
        </w:rPr>
        <w:t>Материалы</w:t>
      </w:r>
      <w:r w:rsidRPr="006D5BF7">
        <w:rPr>
          <w:color w:val="000000"/>
          <w:sz w:val="28"/>
          <w:szCs w:val="28"/>
        </w:rPr>
        <w:t>: прямоугольный лоскут ткани размер 10 на 20 см</w:t>
      </w:r>
      <w:r w:rsidR="006D5BF7" w:rsidRPr="006D5BF7">
        <w:rPr>
          <w:color w:val="000000"/>
          <w:sz w:val="28"/>
          <w:szCs w:val="28"/>
        </w:rPr>
        <w:t xml:space="preserve">, </w:t>
      </w:r>
      <w:r w:rsidRPr="006D5BF7">
        <w:rPr>
          <w:color w:val="000000"/>
          <w:sz w:val="28"/>
          <w:szCs w:val="28"/>
        </w:rPr>
        <w:t>красные нитки, наполнитель (синтепон или вата), бантики разных цветов.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b/>
          <w:bCs/>
          <w:color w:val="000000"/>
          <w:sz w:val="28"/>
          <w:szCs w:val="28"/>
        </w:rPr>
        <w:t>Оборудование</w:t>
      </w:r>
      <w:r w:rsidRPr="006D5BF7">
        <w:rPr>
          <w:color w:val="000000"/>
          <w:sz w:val="28"/>
          <w:szCs w:val="28"/>
        </w:rPr>
        <w:t>: презен</w:t>
      </w:r>
      <w:r w:rsidR="006D5BF7" w:rsidRPr="006D5BF7">
        <w:rPr>
          <w:color w:val="000000"/>
          <w:sz w:val="28"/>
          <w:szCs w:val="28"/>
        </w:rPr>
        <w:t>тация «Зайчик на пальчик»</w:t>
      </w:r>
      <w:r w:rsidRPr="006D5BF7">
        <w:rPr>
          <w:color w:val="000000"/>
          <w:sz w:val="28"/>
          <w:szCs w:val="28"/>
        </w:rPr>
        <w:t>, образцы тряпичных кукол, зайчиков; столы, стулья для педагогов.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b/>
          <w:bCs/>
          <w:color w:val="000000"/>
          <w:sz w:val="28"/>
          <w:szCs w:val="28"/>
        </w:rPr>
        <w:t>Предварительная работа:</w:t>
      </w:r>
      <w:r w:rsidRPr="006D5BF7">
        <w:rPr>
          <w:color w:val="000000"/>
          <w:sz w:val="28"/>
          <w:szCs w:val="28"/>
        </w:rPr>
        <w:t> изучение и обработка специальной литературы по данной теме; подготовка компьютерной презентации; подготовка оборудования.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</w:p>
    <w:p w:rsidR="00645243" w:rsidRPr="006D5BF7" w:rsidRDefault="006D5BF7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b/>
          <w:color w:val="000000"/>
          <w:sz w:val="28"/>
          <w:szCs w:val="28"/>
        </w:rPr>
      </w:pPr>
      <w:r w:rsidRPr="006D5BF7">
        <w:rPr>
          <w:b/>
          <w:color w:val="000000"/>
          <w:sz w:val="28"/>
          <w:szCs w:val="28"/>
        </w:rPr>
        <w:t>Ход мастер-класса: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>Добрый день, уважаемые коллеги!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>Тема нашего мастер-класса: «Изготовление тряпичной игрушки «Зайчик на пальчик»»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 xml:space="preserve">«Народные сказки и народная игрушка подобно каплям живой воды, вызывают к жизни те творческие семена, которые без этого могли бы пролежать </w:t>
      </w:r>
      <w:proofErr w:type="gramStart"/>
      <w:r w:rsidRPr="006D5BF7">
        <w:rPr>
          <w:color w:val="000000"/>
          <w:sz w:val="28"/>
          <w:szCs w:val="28"/>
        </w:rPr>
        <w:t>бесплодными</w:t>
      </w:r>
      <w:proofErr w:type="gramEnd"/>
      <w:r w:rsidRPr="006D5BF7">
        <w:rPr>
          <w:color w:val="000000"/>
          <w:sz w:val="28"/>
          <w:szCs w:val="28"/>
        </w:rPr>
        <w:t xml:space="preserve"> в душе ребенка». </w:t>
      </w:r>
      <w:proofErr w:type="spellStart"/>
      <w:r w:rsidRPr="006D5BF7">
        <w:rPr>
          <w:color w:val="000000"/>
          <w:sz w:val="28"/>
          <w:szCs w:val="28"/>
        </w:rPr>
        <w:t>Н.Д.Бартрам</w:t>
      </w:r>
      <w:proofErr w:type="spellEnd"/>
    </w:p>
    <w:p w:rsidR="006D5BF7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 xml:space="preserve">Изучение национальной культуры и народного искусства является одной из важных и интересных проблем современной художественной педагогики. Веками лучшие традиции оттачивались и передавались из поколения в поколение, как эталоны красоты, образцы вкуса, национальных особенностей, как часть культуры народа. Но в наше время, изготовление тряпичной народной куклы практически не встречается в качестве предмета обучения, ему не уделяется должного внимания в программах обучения. 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 xml:space="preserve">Формирование творческой личности – одна из важных задач педагогической теории и практики на современном этапе. Для развития творчества необходимо получить разнообразные впечатления об окружающей жизни, природе, познакомиться с произведениями искусства, приобрести определенные знания о предметах и явлениях, овладеть навыками, умениями, освоить способы деятельности. 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 xml:space="preserve">Работа над тряпичной куклой – это не только источник эмоционального переживания радости и неизменного удивления, важно, что в процессе творчества происходит приобщение ребенка к традициям русской народной </w:t>
      </w:r>
      <w:r w:rsidRPr="006D5BF7">
        <w:rPr>
          <w:color w:val="000000"/>
          <w:sz w:val="28"/>
          <w:szCs w:val="28"/>
        </w:rPr>
        <w:lastRenderedPageBreak/>
        <w:t xml:space="preserve">культуры. Тряпичная кукла, в отличие от </w:t>
      </w:r>
      <w:proofErr w:type="gramStart"/>
      <w:r w:rsidRPr="006D5BF7">
        <w:rPr>
          <w:color w:val="000000"/>
          <w:sz w:val="28"/>
          <w:szCs w:val="28"/>
        </w:rPr>
        <w:t>пластмассовой</w:t>
      </w:r>
      <w:proofErr w:type="gramEnd"/>
      <w:r w:rsidRPr="006D5BF7">
        <w:rPr>
          <w:color w:val="000000"/>
          <w:sz w:val="28"/>
          <w:szCs w:val="28"/>
        </w:rPr>
        <w:t xml:space="preserve">, снимает психологический барьер между ребенком и «миром больших вещей», воспитывает ласковое, необъяснимое отношение к миру. 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>Согласно этимологическим изысканиям слово «кукла» родственно древнегреческому слову «</w:t>
      </w:r>
      <w:proofErr w:type="spellStart"/>
      <w:r w:rsidRPr="006D5BF7">
        <w:rPr>
          <w:color w:val="000000"/>
          <w:sz w:val="28"/>
          <w:szCs w:val="28"/>
        </w:rPr>
        <w:t>kiklos</w:t>
      </w:r>
      <w:proofErr w:type="spellEnd"/>
      <w:r w:rsidRPr="006D5BF7">
        <w:rPr>
          <w:color w:val="000000"/>
          <w:sz w:val="28"/>
          <w:szCs w:val="28"/>
        </w:rPr>
        <w:t>», которое означает «нечто свернутое».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>В процессе изготовления куклы собственными руками развиваются творческие способности, развивается мелкая моторика руки, прививается любовь, эстетический вкус к изделиям народных мастеров.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 xml:space="preserve">В современном мире игрушек великое множество. Магазины предлагают нам их в огромном количестве и на любой вкус. Но что развивают в ребенке современные игрушки? А вы задумывались, какова их педагогическая ценность? Нам от этих игрушек не уйти. Но мы можем разнообразить и дополнить мир игрушек своего ребенка настоящими тряпичными куклами. 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 xml:space="preserve">Народная игрушка, как и игрушка вообще является традиционным, необходимым элементом воспитательного процесса. Через игру и игрушку ребенок познает мир, проходит его социализация в обществе. Изготовление игрушек вместе с детьми создают особую атмосферу доверительности. 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 xml:space="preserve">Самой любимой игрушкой всегда будет только та, которая сделана своими руками. Пусть в ней будет безукоризненно симметричных линий, но в этом творении рук чувствуется, то, что мы называем душой. Игрушка является хорошим средством самовыражением для чрезмерно застенчивых детей. Они являются заменителем реального друга, который все понимает и не помнит зла. </w:t>
      </w:r>
    </w:p>
    <w:p w:rsidR="006D5BF7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 xml:space="preserve">Уважаемые, коллеги! Сегодня я предлагаю вам смастерить тряпичную куклу «Зайчик на пальчик». 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>Зайчик на пальчик – это оберег для детей, который делался специально для трехлетнего ребенка, чтобы у него был всегда собеседник и друг в играх.  Зайчик одевался на пальчик и всегда был рядом с ребенком. Тогда и родители могли спокойно оставить ребенка одного и не бояться, что ему будет страшно или одиноко в доме.  Да и взрослым можно поговорить с таким зайчиком, так как не всегда можно рассказать, что тебя тревожит близкому человеку. А Зайчик на пальчик выслушает вас в любую трудную минуту.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Fonts w:ascii="Arial" w:hAnsi="Arial" w:cs="Arial"/>
          <w:color w:val="000000"/>
          <w:sz w:val="28"/>
          <w:szCs w:val="28"/>
        </w:rPr>
      </w:pPr>
      <w:r w:rsidRPr="006D5BF7">
        <w:rPr>
          <w:b/>
          <w:bCs/>
          <w:color w:val="000000"/>
          <w:sz w:val="28"/>
          <w:szCs w:val="28"/>
        </w:rPr>
        <w:t>Практическая часть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Fonts w:ascii="Arial" w:hAnsi="Arial" w:cs="Arial"/>
          <w:color w:val="000000"/>
          <w:sz w:val="28"/>
          <w:szCs w:val="28"/>
        </w:rPr>
      </w:pPr>
      <w:r w:rsidRPr="006D5BF7">
        <w:rPr>
          <w:b/>
          <w:bCs/>
          <w:color w:val="000000"/>
          <w:sz w:val="28"/>
          <w:szCs w:val="28"/>
        </w:rPr>
        <w:t>Изготовление традиционной игровой куклы «Зайчик на пальчик»</w:t>
      </w:r>
    </w:p>
    <w:p w:rsidR="00645243" w:rsidRPr="006D5BF7" w:rsidRDefault="00645243" w:rsidP="00645243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ind w:left="0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>Нам понадобится прямоугольный кусочек ткани, толстая нитка красного цвета и комочек ваты или синтепона</w:t>
      </w:r>
      <w:r w:rsidR="006D5BF7" w:rsidRPr="006D5BF7">
        <w:rPr>
          <w:color w:val="000000"/>
          <w:sz w:val="28"/>
          <w:szCs w:val="28"/>
        </w:rPr>
        <w:t>.</w:t>
      </w:r>
    </w:p>
    <w:p w:rsidR="00645243" w:rsidRPr="006D5BF7" w:rsidRDefault="00645243" w:rsidP="00645243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ind w:left="0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 xml:space="preserve">Ткань нужно сложить вдвое по длине, лицевой стороной наружу. Со стороны сгиба одного края заложить угол ткани внутрь для формирования ушек. </w:t>
      </w:r>
    </w:p>
    <w:p w:rsidR="00645243" w:rsidRPr="006D5BF7" w:rsidRDefault="00645243" w:rsidP="00645243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ind w:left="0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 xml:space="preserve">Примерно посередине наклонной линии, собираем ткань в пучок и туго перевязываем концом нити. У нас получились ушки. Другой конец нити нам пригодится в дальнейшем. </w:t>
      </w:r>
    </w:p>
    <w:p w:rsidR="00645243" w:rsidRPr="006D5BF7" w:rsidRDefault="00645243" w:rsidP="00645243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ind w:left="0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 xml:space="preserve">Теперь очередь за головой. Внутрь мордочки кладем немного синтепона, чтобы мордочка была круглой. </w:t>
      </w:r>
    </w:p>
    <w:p w:rsidR="00645243" w:rsidRPr="006D5BF7" w:rsidRDefault="00645243" w:rsidP="00645243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ind w:left="0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>Перевязываем той же нитью под головой, убирая неровные края внутрь</w:t>
      </w:r>
      <w:r w:rsidR="006D5BF7" w:rsidRPr="006D5BF7">
        <w:rPr>
          <w:color w:val="000000"/>
          <w:sz w:val="28"/>
          <w:szCs w:val="28"/>
        </w:rPr>
        <w:t>.</w:t>
      </w:r>
    </w:p>
    <w:p w:rsidR="00645243" w:rsidRPr="006D5BF7" w:rsidRDefault="00645243" w:rsidP="00645243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ind w:left="0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lastRenderedPageBreak/>
        <w:t xml:space="preserve">Оставшийся свободный край ткани скручиваем в тугую скрутку назад, примерно на третью часть длины лоскута. И эту скрутку прикладываем к шее Зайчика сзади. Это будут лапки. </w:t>
      </w:r>
    </w:p>
    <w:p w:rsidR="00645243" w:rsidRPr="006D5BF7" w:rsidRDefault="00645243" w:rsidP="00645243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ind w:left="0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 xml:space="preserve">Под лапками ткань немного прижимаем, и, оставшимся концом нити привязываем их к туловищу, накручиваем нить крест </w:t>
      </w:r>
      <w:proofErr w:type="gramStart"/>
      <w:r w:rsidRPr="006D5BF7">
        <w:rPr>
          <w:color w:val="000000"/>
          <w:sz w:val="28"/>
          <w:szCs w:val="28"/>
        </w:rPr>
        <w:t>на крест</w:t>
      </w:r>
      <w:proofErr w:type="gramEnd"/>
      <w:r w:rsidR="006D5BF7" w:rsidRPr="006D5BF7">
        <w:rPr>
          <w:color w:val="000000"/>
          <w:sz w:val="28"/>
          <w:szCs w:val="28"/>
        </w:rPr>
        <w:t>.</w:t>
      </w:r>
    </w:p>
    <w:p w:rsidR="00645243" w:rsidRPr="006D5BF7" w:rsidRDefault="00645243" w:rsidP="00645243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ind w:left="0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 xml:space="preserve">В конце работы на поясе зайчика завязываем последнюю нитку. Если нить еще осталась ее можно спрятать внутрь ткани. 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 xml:space="preserve">Оденем зайчика на пальчик и познакомимся с новым другом. Вот такую простую народную игрушку можно сделать быстро и без иголки. И не беда, что ваша первая игрушка может быть немного не складной. Здесь, как и в любом деле, нужно терпение, и оно </w:t>
      </w:r>
      <w:proofErr w:type="gramStart"/>
      <w:r w:rsidRPr="006D5BF7">
        <w:rPr>
          <w:color w:val="000000"/>
          <w:sz w:val="28"/>
          <w:szCs w:val="28"/>
        </w:rPr>
        <w:t>принесет свои результаты</w:t>
      </w:r>
      <w:proofErr w:type="gramEnd"/>
      <w:r w:rsidRPr="006D5BF7">
        <w:rPr>
          <w:color w:val="000000"/>
          <w:sz w:val="28"/>
          <w:szCs w:val="28"/>
        </w:rPr>
        <w:t xml:space="preserve">. Творческий процесс очень интересен. Творите!!! 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 xml:space="preserve">Пусть эта игрушка, сделанная вашими умелыми руками, станет украшением и защитой вашему дому! А подвести итог нашей встречи мне хотелось бы притчей. 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Fonts w:ascii="Arial" w:hAnsi="Arial" w:cs="Arial"/>
          <w:color w:val="000000"/>
          <w:sz w:val="28"/>
          <w:szCs w:val="28"/>
        </w:rPr>
      </w:pPr>
      <w:r w:rsidRPr="006D5BF7">
        <w:rPr>
          <w:b/>
          <w:bCs/>
          <w:color w:val="000000"/>
          <w:sz w:val="28"/>
          <w:szCs w:val="28"/>
        </w:rPr>
        <w:t>Притча «О мудреце и хитреце».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>Однажды хитрец, прослышав о мудром старце, решил испытать его, так как был уверен, что он мудрее. Хитрец поймал бабочку и пришёл к мудрецу.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 xml:space="preserve">- Скажи мне, о </w:t>
      </w:r>
      <w:proofErr w:type="gramStart"/>
      <w:r w:rsidRPr="006D5BF7">
        <w:rPr>
          <w:color w:val="000000"/>
          <w:sz w:val="28"/>
          <w:szCs w:val="28"/>
        </w:rPr>
        <w:t>мудрейший</w:t>
      </w:r>
      <w:proofErr w:type="gramEnd"/>
      <w:r w:rsidRPr="006D5BF7">
        <w:rPr>
          <w:color w:val="000000"/>
          <w:sz w:val="28"/>
          <w:szCs w:val="28"/>
        </w:rPr>
        <w:t>, что у меня в кулаке?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>- Я не волшебник, не могу видеть сквозь твои пальцы.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 xml:space="preserve">- Ладно, </w:t>
      </w:r>
      <w:proofErr w:type="gramStart"/>
      <w:r w:rsidRPr="006D5BF7">
        <w:rPr>
          <w:color w:val="000000"/>
          <w:sz w:val="28"/>
          <w:szCs w:val="28"/>
        </w:rPr>
        <w:t>правда</w:t>
      </w:r>
      <w:proofErr w:type="gramEnd"/>
      <w:r w:rsidRPr="006D5BF7">
        <w:rPr>
          <w:color w:val="000000"/>
          <w:sz w:val="28"/>
          <w:szCs w:val="28"/>
        </w:rPr>
        <w:t xml:space="preserve"> твоя, там бабочка. Тогда ответь мне, живая она или мертвая? – спросил хитрец и подумал: “Если мудрец скажет, что бабочка живая, то я её раздавлю, а если скажет, что она мёртвая, разожму и выпущу её.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>Мудрец посмотрел на хитреца и сказал: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 xml:space="preserve">- Всё в твоих руках. 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>Действительно все в наших руках, которые сегодня прекрасно потрудились.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>Итак, тема тряпичной народной куклы в современном мире востребована и актуальна! И задача педагогов, донести её до детей, родителей, привлекая их к совместным творческим мероприятиям в группе. Мы не должны забывать о своём культурном прошлом. Именно народная культура должна найти дорогу к сердцу, душе, ребёнка, способствовать развитию творчества и лежать в основе его личности.</w:t>
      </w:r>
    </w:p>
    <w:p w:rsidR="00645243" w:rsidRPr="006D5BF7" w:rsidRDefault="00645243" w:rsidP="00645243">
      <w:pPr>
        <w:pStyle w:val="a3"/>
        <w:shd w:val="clear" w:color="auto" w:fill="FFFFFF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 w:rsidRPr="006D5BF7">
        <w:rPr>
          <w:color w:val="000000"/>
          <w:sz w:val="28"/>
          <w:szCs w:val="28"/>
        </w:rPr>
        <w:t xml:space="preserve">Спасибо вам за внимание и доброжелательное отношение. Прежде, чем разойтись, предлагаю каждому участнику обозначить свои впечатления </w:t>
      </w:r>
      <w:proofErr w:type="gramStart"/>
      <w:r w:rsidRPr="006D5BF7">
        <w:rPr>
          <w:color w:val="000000"/>
          <w:sz w:val="28"/>
          <w:szCs w:val="28"/>
        </w:rPr>
        <w:t>от</w:t>
      </w:r>
      <w:proofErr w:type="gramEnd"/>
      <w:r w:rsidRPr="006D5BF7">
        <w:rPr>
          <w:color w:val="000000"/>
          <w:sz w:val="28"/>
          <w:szCs w:val="28"/>
        </w:rPr>
        <w:t xml:space="preserve"> </w:t>
      </w:r>
      <w:proofErr w:type="gramStart"/>
      <w:r w:rsidRPr="006D5BF7">
        <w:rPr>
          <w:color w:val="000000"/>
          <w:sz w:val="28"/>
          <w:szCs w:val="28"/>
        </w:rPr>
        <w:t>мастер</w:t>
      </w:r>
      <w:proofErr w:type="gramEnd"/>
      <w:r w:rsidRPr="006D5BF7">
        <w:rPr>
          <w:color w:val="000000"/>
          <w:sz w:val="28"/>
          <w:szCs w:val="28"/>
        </w:rPr>
        <w:t xml:space="preserve"> - класса, выбрав атласную ленточку любого цвета и украсить бантиком своего Зайчика. Бантик розового цвета – понравилось всё, синий - хочу узнать больше, зеленый - заинтересовало, буду внедрять в своей работе.</w:t>
      </w:r>
    </w:p>
    <w:p w:rsidR="00645243" w:rsidRDefault="00645243"/>
    <w:sectPr w:rsidR="00645243" w:rsidSect="00A34D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BE1F4E"/>
    <w:multiLevelType w:val="multilevel"/>
    <w:tmpl w:val="766806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E5945FC"/>
    <w:multiLevelType w:val="multilevel"/>
    <w:tmpl w:val="17929D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45243"/>
    <w:rsid w:val="00634BFB"/>
    <w:rsid w:val="00645243"/>
    <w:rsid w:val="006D5BF7"/>
    <w:rsid w:val="00926EA0"/>
    <w:rsid w:val="00A34D17"/>
    <w:rsid w:val="00D44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4D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452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6D5B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751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4</Pages>
  <Words>1097</Words>
  <Characters>6259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</dc:creator>
  <cp:lastModifiedBy>Admin</cp:lastModifiedBy>
  <cp:revision>2</cp:revision>
  <cp:lastPrinted>2019-11-18T04:52:00Z</cp:lastPrinted>
  <dcterms:created xsi:type="dcterms:W3CDTF">2019-11-16T05:08:00Z</dcterms:created>
  <dcterms:modified xsi:type="dcterms:W3CDTF">2021-01-18T19:01:00Z</dcterms:modified>
</cp:coreProperties>
</file>