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08F" w:rsidRDefault="0026708F" w:rsidP="002670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доклада</w:t>
      </w:r>
      <w:bookmarkStart w:id="0" w:name="_GoBack"/>
      <w:bookmarkEnd w:id="0"/>
    </w:p>
    <w:p w:rsidR="00CE0A7E" w:rsidRPr="0026708F" w:rsidRDefault="00CE0A7E" w:rsidP="0026708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08F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 как элементарная поисковая деятельность детей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Актуальность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детского экспериментирования обусловлена тем</w:t>
      </w:r>
      <w:r w:rsidRPr="0026708F">
        <w:rPr>
          <w:rFonts w:ascii="Times New Roman" w:hAnsi="Times New Roman" w:cs="Times New Roman"/>
          <w:sz w:val="28"/>
          <w:szCs w:val="28"/>
        </w:rPr>
        <w:t>, что для развития личности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26708F">
        <w:rPr>
          <w:rFonts w:ascii="Times New Roman" w:hAnsi="Times New Roman" w:cs="Times New Roman"/>
          <w:sz w:val="28"/>
          <w:szCs w:val="28"/>
        </w:rPr>
        <w:t> особое значение имеет усвоение им представлений о взаимосвязи природы и человека. Овладение способами практического взаимодействия с окружающей средой обеспечивает становление мировидения ребенка, его личностный рост. Существенную роль в этом направлении играет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поисково-познавательная деятельность дошкольников</w:t>
      </w:r>
      <w:r w:rsidRPr="0026708F">
        <w:rPr>
          <w:rFonts w:ascii="Times New Roman" w:hAnsi="Times New Roman" w:cs="Times New Roman"/>
          <w:sz w:val="28"/>
          <w:szCs w:val="28"/>
        </w:rPr>
        <w:t>, протекающая в форме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экспериментальных действий</w:t>
      </w:r>
      <w:r w:rsidRPr="0026708F">
        <w:rPr>
          <w:rFonts w:ascii="Times New Roman" w:hAnsi="Times New Roman" w:cs="Times New Roman"/>
          <w:sz w:val="28"/>
          <w:szCs w:val="28"/>
        </w:rPr>
        <w:t>.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 побуждает детей к самостоятельному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поиску причин</w:t>
      </w:r>
      <w:r w:rsidRPr="0026708F">
        <w:rPr>
          <w:rFonts w:ascii="Times New Roman" w:hAnsi="Times New Roman" w:cs="Times New Roman"/>
          <w:sz w:val="28"/>
          <w:szCs w:val="28"/>
        </w:rPr>
        <w:t>, способов действий, проявлению творчества.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Большое значение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детское 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 имеет для интеллектуального развития детей. В процессе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эксперимента</w:t>
      </w:r>
      <w:r w:rsidRPr="0026708F">
        <w:rPr>
          <w:rFonts w:ascii="Times New Roman" w:hAnsi="Times New Roman" w:cs="Times New Roman"/>
          <w:sz w:val="28"/>
          <w:szCs w:val="28"/>
        </w:rPr>
        <w:t> идет развитие памяти ребенка, активизируются его мыслительные процессы. Детям постоянно приходится устанавливать причинно-следственные связи, доказывать и опровергать. Все это необходимо и в учебной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Среди возможных средств развития исследовательской активности </w:t>
      </w:r>
      <w:r w:rsidRPr="0026708F">
        <w:rPr>
          <w:rFonts w:ascii="Times New Roman" w:hAnsi="Times New Roman" w:cs="Times New Roman"/>
          <w:bCs/>
          <w:sz w:val="28"/>
          <w:szCs w:val="28"/>
        </w:rPr>
        <w:t xml:space="preserve">дошкольников </w:t>
      </w:r>
      <w:r w:rsidRPr="0026708F">
        <w:rPr>
          <w:rFonts w:ascii="Times New Roman" w:hAnsi="Times New Roman" w:cs="Times New Roman"/>
          <w:sz w:val="28"/>
          <w:szCs w:val="28"/>
        </w:rPr>
        <w:t>особого внимания заслуживает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детское 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. Развиваясь как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6708F">
        <w:rPr>
          <w:rFonts w:ascii="Times New Roman" w:hAnsi="Times New Roman" w:cs="Times New Roman"/>
          <w:sz w:val="28"/>
          <w:szCs w:val="28"/>
        </w:rPr>
        <w:t>, направленная на познание и преобразование объектов окружающей действительности,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детское 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 способствует расширению кругозора, обогащению опыта самостоятельной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, саморазвитию ребенка.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8F">
        <w:rPr>
          <w:rFonts w:ascii="Times New Roman" w:hAnsi="Times New Roman" w:cs="Times New Roman"/>
          <w:sz w:val="28"/>
          <w:szCs w:val="28"/>
        </w:rPr>
        <w:t>В образовательном процессе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дошкольного учреждения учебное 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 является тем методом обучения, который позволяет ребенку моделировать в своем сознании картину мира, основанную на собственных наблюдениях, опытах, установлении взаимозависимостей, закономерностей и т. д.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Экспериментальная</w:t>
      </w:r>
      <w:r w:rsidRPr="0026708F">
        <w:rPr>
          <w:rFonts w:ascii="Times New Roman" w:hAnsi="Times New Roman" w:cs="Times New Roman"/>
          <w:sz w:val="28"/>
          <w:szCs w:val="28"/>
        </w:rPr>
        <w:t xml:space="preserve"> работа вызывает у ребенка интерес к исследованию природы, развивает мыслительные операции </w:t>
      </w:r>
      <w:r w:rsidRPr="0026708F">
        <w:rPr>
          <w:rFonts w:ascii="Times New Roman" w:hAnsi="Times New Roman" w:cs="Times New Roman"/>
          <w:sz w:val="28"/>
          <w:szCs w:val="28"/>
        </w:rPr>
        <w:lastRenderedPageBreak/>
        <w:t>(анализ, синтез, классификацию, обобщение и др., стимулирует познавательную активность и любознательность ребенка, активизирует восприятие учебного материала по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ознакомлению с природными явлениями, с основами математических знаний и т. п.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Как отмечает А. И. Савенков,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 и исследовательская практика ребенка-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дошкольника</w:t>
      </w:r>
      <w:r w:rsidRPr="0026708F">
        <w:rPr>
          <w:rFonts w:ascii="Times New Roman" w:hAnsi="Times New Roman" w:cs="Times New Roman"/>
          <w:sz w:val="28"/>
          <w:szCs w:val="28"/>
        </w:rPr>
        <w:t> – это один из основных путей познания окружающего мира. Его следует рассматривать не просто как один из многочисленных методов обучения, а как основной путь познания, к которому следует максимально приблизить обучение.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Развитие исследовательских способностей ребенка – одна из важнейших задач современного образования.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Экспериментирование в дошкольных</w:t>
      </w:r>
      <w:r w:rsidRPr="0026708F">
        <w:rPr>
          <w:rFonts w:ascii="Times New Roman" w:hAnsi="Times New Roman" w:cs="Times New Roman"/>
          <w:sz w:val="28"/>
          <w:szCs w:val="28"/>
        </w:rPr>
        <w:t xml:space="preserve"> учреждениях может осуществляться в познавательной и продуктивной формах.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В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детском экспериментировании</w:t>
      </w:r>
      <w:r w:rsidRPr="0026708F">
        <w:rPr>
          <w:rFonts w:ascii="Times New Roman" w:hAnsi="Times New Roman" w:cs="Times New Roman"/>
          <w:sz w:val="28"/>
          <w:szCs w:val="28"/>
        </w:rPr>
        <w:t> наиболее мощно проявляется собственная активность детей, направленная на </w:t>
      </w:r>
      <w:r w:rsidRPr="0026708F">
        <w:rPr>
          <w:rFonts w:ascii="Times New Roman" w:hAnsi="Times New Roman" w:cs="Times New Roman"/>
          <w:sz w:val="28"/>
          <w:szCs w:val="28"/>
          <w:u w:val="single"/>
        </w:rPr>
        <w:t>получение</w:t>
      </w:r>
      <w:r w:rsidRPr="0026708F">
        <w:rPr>
          <w:rFonts w:ascii="Times New Roman" w:hAnsi="Times New Roman" w:cs="Times New Roman"/>
          <w:sz w:val="28"/>
          <w:szCs w:val="28"/>
        </w:rPr>
        <w:t>: новых сведений, новых знаний (познавательная форма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экспериментирования</w:t>
      </w:r>
      <w:r w:rsidRPr="0026708F">
        <w:rPr>
          <w:rFonts w:ascii="Times New Roman" w:hAnsi="Times New Roman" w:cs="Times New Roman"/>
          <w:sz w:val="28"/>
          <w:szCs w:val="28"/>
        </w:rPr>
        <w:t>, на получение продуктов творчества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(продуктивная форма </w:t>
      </w:r>
      <w:r w:rsidRPr="0026708F">
        <w:rPr>
          <w:rFonts w:ascii="Times New Roman" w:hAnsi="Times New Roman" w:cs="Times New Roman"/>
          <w:bCs/>
          <w:i/>
          <w:iCs/>
          <w:sz w:val="28"/>
          <w:szCs w:val="28"/>
        </w:rPr>
        <w:t>экспериментирования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К познавательной форме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экспериментирования</w:t>
      </w:r>
      <w:r w:rsidRPr="0026708F">
        <w:rPr>
          <w:rFonts w:ascii="Times New Roman" w:hAnsi="Times New Roman" w:cs="Times New Roman"/>
          <w:sz w:val="28"/>
          <w:szCs w:val="28"/>
        </w:rPr>
        <w:t> можно отнести фронтальные занятия, наблюдения в природе, рассматривание альбомов и фотографий, чтение познавательной литературы, тематические и ситуативные беседы, целевые прогулки, экскурсии.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К продуктивной форме относятся совместная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6708F">
        <w:rPr>
          <w:rFonts w:ascii="Times New Roman" w:hAnsi="Times New Roman" w:cs="Times New Roman"/>
          <w:sz w:val="28"/>
          <w:szCs w:val="28"/>
        </w:rPr>
        <w:t> воспитателя с ребенком, самостоятельная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деятельность детей</w:t>
      </w:r>
      <w:r w:rsidRPr="0026708F">
        <w:rPr>
          <w:rFonts w:ascii="Times New Roman" w:hAnsi="Times New Roman" w:cs="Times New Roman"/>
          <w:sz w:val="28"/>
          <w:szCs w:val="28"/>
        </w:rPr>
        <w:t>, трудовая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6708F">
        <w:rPr>
          <w:rFonts w:ascii="Times New Roman" w:hAnsi="Times New Roman" w:cs="Times New Roman"/>
          <w:sz w:val="28"/>
          <w:szCs w:val="28"/>
        </w:rPr>
        <w:t>, опыты, игры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эксперименты</w:t>
      </w:r>
      <w:r w:rsidRPr="0026708F">
        <w:rPr>
          <w:rFonts w:ascii="Times New Roman" w:hAnsi="Times New Roman" w:cs="Times New Roman"/>
          <w:sz w:val="28"/>
          <w:szCs w:val="28"/>
        </w:rPr>
        <w:t>, развлечения, КВН.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Чем старше становится ребенок, тем большим разнообразием форм он может овладеть. Овладение каждой формой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экспериментирования</w:t>
      </w:r>
      <w:r w:rsidRPr="0026708F">
        <w:rPr>
          <w:rFonts w:ascii="Times New Roman" w:hAnsi="Times New Roman" w:cs="Times New Roman"/>
          <w:sz w:val="28"/>
          <w:szCs w:val="28"/>
        </w:rPr>
        <w:t xml:space="preserve"> подчиняется закону перехода количественных изменений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качественные. Возникнув в определенном возрасте, каждая очередная форма развивается, усложняется и совершенствуется. На определенном этапе в ее недрах создаются </w:t>
      </w:r>
      <w:r w:rsidRPr="0026708F">
        <w:rPr>
          <w:rFonts w:ascii="Times New Roman" w:hAnsi="Times New Roman" w:cs="Times New Roman"/>
          <w:sz w:val="28"/>
          <w:szCs w:val="28"/>
        </w:rPr>
        <w:lastRenderedPageBreak/>
        <w:t>предпосылки для возникновения нового, еще более сложного способа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экспериментаторской 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Накопление, систематизация, использование и преобразование опыта детей в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 опосредованно естественными и специально созданными условиями развивающей среды.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Обучение детей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экспериментированию</w:t>
      </w:r>
      <w:r w:rsidRPr="0026708F">
        <w:rPr>
          <w:rFonts w:ascii="Times New Roman" w:hAnsi="Times New Roman" w:cs="Times New Roman"/>
          <w:sz w:val="28"/>
          <w:szCs w:val="28"/>
        </w:rPr>
        <w:t> необходимо начинать с насыщения развивающей </w:t>
      </w:r>
      <w:r w:rsidRPr="0026708F">
        <w:rPr>
          <w:rFonts w:ascii="Times New Roman" w:hAnsi="Times New Roman" w:cs="Times New Roman"/>
          <w:sz w:val="28"/>
          <w:szCs w:val="28"/>
          <w:u w:val="single"/>
        </w:rPr>
        <w:t>среды</w:t>
      </w:r>
      <w:r w:rsidRPr="0026708F">
        <w:rPr>
          <w:rFonts w:ascii="Times New Roman" w:hAnsi="Times New Roman" w:cs="Times New Roman"/>
          <w:sz w:val="28"/>
          <w:szCs w:val="28"/>
        </w:rPr>
        <w:t>: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1. На соответствующих возрастных этапах развивающая предметная среда должна создавать условия для формирования ведущих видов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 и одновременно учитывать особенности других видов.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2. Предметная среда должна соответствовать возможностям ребенка для перехода к следующему этапу развития.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3. Предметная среда должна включать не только уже известные ребенку объекты, но и те, которые побуждают его к последующей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Проектирование предметной среды вытекает из исходной инициативности ребенка, его стремления на деле применить свои знания (как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«ясные»</w:t>
      </w:r>
      <w:r w:rsidRPr="0026708F">
        <w:rPr>
          <w:rFonts w:ascii="Times New Roman" w:hAnsi="Times New Roman" w:cs="Times New Roman"/>
          <w:sz w:val="28"/>
          <w:szCs w:val="28"/>
        </w:rPr>
        <w:t>, так и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«неясные»</w:t>
      </w:r>
      <w:r w:rsidRPr="0026708F">
        <w:rPr>
          <w:rFonts w:ascii="Times New Roman" w:hAnsi="Times New Roman" w:cs="Times New Roman"/>
          <w:sz w:val="28"/>
          <w:szCs w:val="28"/>
        </w:rPr>
        <w:t>, поскольку только в этом случае знания будут им присвоены, осмыслены и обогащены.</w:t>
      </w:r>
      <w:proofErr w:type="gramEnd"/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Помимо изложенного важно соблюдение ряда требований к содержанию и оформлению развивающей </w:t>
      </w:r>
      <w:r w:rsidRPr="0026708F">
        <w:rPr>
          <w:rFonts w:ascii="Times New Roman" w:hAnsi="Times New Roman" w:cs="Times New Roman"/>
          <w:sz w:val="28"/>
          <w:szCs w:val="28"/>
          <w:u w:val="single"/>
        </w:rPr>
        <w:t>среды</w:t>
      </w:r>
      <w:r w:rsidRPr="0026708F">
        <w:rPr>
          <w:rFonts w:ascii="Times New Roman" w:hAnsi="Times New Roman" w:cs="Times New Roman"/>
          <w:sz w:val="28"/>
          <w:szCs w:val="28"/>
        </w:rPr>
        <w:t>: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• Многофункциональность,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• Рациональность,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• Системность,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Обновляемость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>,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• Вариативность,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• Именной характер материала.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8F">
        <w:rPr>
          <w:rFonts w:ascii="Times New Roman" w:hAnsi="Times New Roman" w:cs="Times New Roman"/>
          <w:sz w:val="28"/>
          <w:szCs w:val="28"/>
        </w:rPr>
        <w:t>Для закрепления полученных знаний, умений и навыков, также устойчивой мотивации содержание образовательных занятий включаются в режимные моменты (дидактические игры вопрос-ответ, на которых дети могут самостоятельно ответить на </w:t>
      </w:r>
      <w:r w:rsidRPr="0026708F">
        <w:rPr>
          <w:rFonts w:ascii="Times New Roman" w:hAnsi="Times New Roman" w:cs="Times New Roman"/>
          <w:sz w:val="28"/>
          <w:szCs w:val="28"/>
          <w:u w:val="single"/>
        </w:rPr>
        <w:t>вопросы</w:t>
      </w:r>
      <w:r w:rsidRPr="0026708F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Как? Зачем? Почему, что стимулирует </w:t>
      </w:r>
      <w:r w:rsidRPr="0026708F">
        <w:rPr>
          <w:rFonts w:ascii="Times New Roman" w:hAnsi="Times New Roman" w:cs="Times New Roman"/>
          <w:sz w:val="28"/>
          <w:szCs w:val="28"/>
        </w:rPr>
        <w:lastRenderedPageBreak/>
        <w:t>их познавательную активность. В группе создается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«Исследовательская лаборатория»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 процессе организации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поисковой 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 у детей появляется способность самостоятельно ставить познавательные задачи, отражающие более глубокое проникновение в сущность явлений природы, установление аналогий, понимание все более общих закономерностей.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Осуществляя руководство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поисковой деятельностью детей</w:t>
      </w:r>
      <w:r w:rsidRPr="0026708F">
        <w:rPr>
          <w:rFonts w:ascii="Times New Roman" w:hAnsi="Times New Roman" w:cs="Times New Roman"/>
          <w:sz w:val="28"/>
          <w:szCs w:val="28"/>
        </w:rPr>
        <w:t>, важно создавать условия для решения каждой задачи, возникающей по их инициативе.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 процессе обучения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поисковая деятельность</w:t>
      </w:r>
      <w:r w:rsidRPr="0026708F">
        <w:rPr>
          <w:rFonts w:ascii="Times New Roman" w:hAnsi="Times New Roman" w:cs="Times New Roman"/>
          <w:sz w:val="28"/>
          <w:szCs w:val="28"/>
        </w:rPr>
        <w:t> детей совершенствуется. Динамика ее проявляется в переходе от принятия познавательных задач, поставленных воспитателем, и решения их с помощью взрослого к самостоятельной постановке и решению. Постепенно у детей формируется способность к самостоятельному формулированию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поисковых задач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Методические требования, предъявляемые к проведению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элементарных опытов</w:t>
      </w:r>
      <w:r w:rsidRPr="0026708F">
        <w:rPr>
          <w:rFonts w:ascii="Times New Roman" w:hAnsi="Times New Roman" w:cs="Times New Roman"/>
          <w:sz w:val="28"/>
          <w:szCs w:val="28"/>
        </w:rPr>
        <w:t>: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1. Воспитатель должен просто и четко формулировать стоящую перед детьми задачу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(например, тепло травке под снегом или нет)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С целью большей наглядности следует брать два </w:t>
      </w:r>
      <w:r w:rsidRPr="0026708F">
        <w:rPr>
          <w:rFonts w:ascii="Times New Roman" w:hAnsi="Times New Roman" w:cs="Times New Roman"/>
          <w:sz w:val="28"/>
          <w:szCs w:val="28"/>
          <w:u w:val="single"/>
        </w:rPr>
        <w:t>объекта</w:t>
      </w:r>
      <w:r w:rsidRPr="0026708F">
        <w:rPr>
          <w:rFonts w:ascii="Times New Roman" w:hAnsi="Times New Roman" w:cs="Times New Roman"/>
          <w:sz w:val="28"/>
          <w:szCs w:val="28"/>
        </w:rPr>
        <w:t>: один - опытный, другой - контрольный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(например, одни посевы овса поливать, другие - нет)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3. Обязательное руководство </w:t>
      </w:r>
      <w:r w:rsidRPr="0026708F">
        <w:rPr>
          <w:rFonts w:ascii="Times New Roman" w:hAnsi="Times New Roman" w:cs="Times New Roman"/>
          <w:sz w:val="28"/>
          <w:szCs w:val="28"/>
          <w:u w:val="single"/>
        </w:rPr>
        <w:t>опытом</w:t>
      </w:r>
      <w:r w:rsidRPr="0026708F">
        <w:rPr>
          <w:rFonts w:ascii="Times New Roman" w:hAnsi="Times New Roman" w:cs="Times New Roman"/>
          <w:sz w:val="28"/>
          <w:szCs w:val="28"/>
        </w:rPr>
        <w:t>: вопросы, предполагающие формирование у ребенка целостного представления об объекте или явлении, побуждающие его рассуждать, объяснять, сравнивать.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4. Один и тот же опыт проводить дважды, чтобы дети убедились в правильности выводов, а также с целью привлечения детей, не проявивших интереса к нему в первый раз.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5. При проведении опыта предусмотреть все возможное, чтобы не нанести вреда живым объектам.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Целесообразнее всего опытническую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6708F">
        <w:rPr>
          <w:rFonts w:ascii="Times New Roman" w:hAnsi="Times New Roman" w:cs="Times New Roman"/>
          <w:sz w:val="28"/>
          <w:szCs w:val="28"/>
        </w:rPr>
        <w:t> организовывать с детьми старшего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дошкольного возраста</w:t>
      </w:r>
      <w:r w:rsidRPr="0026708F">
        <w:rPr>
          <w:rFonts w:ascii="Times New Roman" w:hAnsi="Times New Roman" w:cs="Times New Roman"/>
          <w:sz w:val="28"/>
          <w:szCs w:val="28"/>
        </w:rPr>
        <w:t>. К этому времени у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26708F">
        <w:rPr>
          <w:rFonts w:ascii="Times New Roman" w:hAnsi="Times New Roman" w:cs="Times New Roman"/>
          <w:sz w:val="28"/>
          <w:szCs w:val="28"/>
        </w:rPr>
        <w:t xml:space="preserve"> уже будет накоплен определенный информационный багаж, они научатся сопоставлять </w:t>
      </w:r>
      <w:r w:rsidRPr="0026708F">
        <w:rPr>
          <w:rFonts w:ascii="Times New Roman" w:hAnsi="Times New Roman" w:cs="Times New Roman"/>
          <w:sz w:val="28"/>
          <w:szCs w:val="28"/>
        </w:rPr>
        <w:lastRenderedPageBreak/>
        <w:t>факты, информацию природоведческого содержания, что позволит им успешно разрешить поставленную в опыте проблему. Однако несомненно, что к опытнической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 детей необходимо готовить. Подготовка осуществляется на этапе младшего и среднего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Pr="0026708F">
        <w:rPr>
          <w:rFonts w:ascii="Times New Roman" w:hAnsi="Times New Roman" w:cs="Times New Roman"/>
          <w:sz w:val="28"/>
          <w:szCs w:val="28"/>
        </w:rPr>
        <w:t> возраста путем проведения различных исследовательских занятий с детьми.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Таким образом, ознакомление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26708F">
        <w:rPr>
          <w:rFonts w:ascii="Times New Roman" w:hAnsi="Times New Roman" w:cs="Times New Roman"/>
          <w:sz w:val="28"/>
          <w:szCs w:val="28"/>
        </w:rPr>
        <w:t> с явлениями неживой природы </w:t>
      </w:r>
      <w:r w:rsidRPr="0026708F">
        <w:rPr>
          <w:rFonts w:ascii="Times New Roman" w:hAnsi="Times New Roman" w:cs="Times New Roman"/>
          <w:i/>
          <w:iCs/>
          <w:sz w:val="28"/>
          <w:szCs w:val="28"/>
        </w:rPr>
        <w:t>(физическими явлениями и законами)</w:t>
      </w:r>
      <w:r w:rsidRPr="0026708F">
        <w:rPr>
          <w:rFonts w:ascii="Times New Roman" w:hAnsi="Times New Roman" w:cs="Times New Roman"/>
          <w:sz w:val="28"/>
          <w:szCs w:val="28"/>
        </w:rPr>
        <w:t> занимает особое место в системе разнообразных знаний об окружающем. Одной из актуальных проблем современной системы образования является развитие любознательности, познавательной и творческой активности, каждой личности. По определению психологов и педагогов, творческая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деятельность</w:t>
      </w:r>
      <w:r w:rsidRPr="0026708F">
        <w:rPr>
          <w:rFonts w:ascii="Times New Roman" w:hAnsi="Times New Roman" w:cs="Times New Roman"/>
          <w:sz w:val="28"/>
          <w:szCs w:val="28"/>
        </w:rPr>
        <w:t xml:space="preserve"> – это одна из содержательных форм психической активности человека. Творческий процесс – это особая форма качественного перехода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уже известного к новому, неизвестному. У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26708F">
        <w:rPr>
          <w:rFonts w:ascii="Times New Roman" w:hAnsi="Times New Roman" w:cs="Times New Roman"/>
          <w:sz w:val="28"/>
          <w:szCs w:val="28"/>
        </w:rPr>
        <w:t> этот переход осуществляется через организацию различных форм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экспериментальной</w:t>
      </w:r>
      <w:r w:rsidRPr="0026708F">
        <w:rPr>
          <w:rFonts w:ascii="Times New Roman" w:hAnsi="Times New Roman" w:cs="Times New Roman"/>
          <w:sz w:val="28"/>
          <w:szCs w:val="28"/>
        </w:rPr>
        <w:t>, исследовательской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деятельности</w:t>
      </w:r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Литература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1. Косолапова Н. Г. ,Формирование </w:t>
      </w:r>
      <w:r w:rsidRPr="0026708F">
        <w:rPr>
          <w:rFonts w:ascii="Times New Roman" w:hAnsi="Times New Roman" w:cs="Times New Roman"/>
          <w:bCs/>
          <w:sz w:val="28"/>
          <w:szCs w:val="28"/>
        </w:rPr>
        <w:t>поисково</w:t>
      </w:r>
      <w:r w:rsidRPr="0026708F">
        <w:rPr>
          <w:rFonts w:ascii="Times New Roman" w:hAnsi="Times New Roman" w:cs="Times New Roman"/>
          <w:sz w:val="28"/>
          <w:szCs w:val="28"/>
        </w:rPr>
        <w:t>-исследовательского поведения у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дошкольников</w:t>
      </w:r>
      <w:r w:rsidRPr="0026708F">
        <w:rPr>
          <w:rFonts w:ascii="Times New Roman" w:hAnsi="Times New Roman" w:cs="Times New Roman"/>
          <w:sz w:val="28"/>
          <w:szCs w:val="28"/>
        </w:rPr>
        <w:t> в процессе создания проектов, Иркутск, Изд-во Иркутского государственного педагогического университета, 2008.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Марудова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 xml:space="preserve"> Е. В., Ознакомление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дошкольников с окружающим миром</w:t>
      </w:r>
      <w:r w:rsidRPr="0026708F">
        <w:rPr>
          <w:rFonts w:ascii="Times New Roman" w:hAnsi="Times New Roman" w:cs="Times New Roman"/>
          <w:sz w:val="28"/>
          <w:szCs w:val="28"/>
        </w:rPr>
        <w:t>.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Экспериментирование</w:t>
      </w:r>
      <w:r w:rsidRPr="0026708F">
        <w:rPr>
          <w:rFonts w:ascii="Times New Roman" w:hAnsi="Times New Roman" w:cs="Times New Roman"/>
          <w:sz w:val="28"/>
          <w:szCs w:val="28"/>
        </w:rPr>
        <w:t>, Санкт-Петербург, ООО Изд-во </w:t>
      </w:r>
      <w:r w:rsidRPr="0026708F">
        <w:rPr>
          <w:rFonts w:ascii="Times New Roman" w:hAnsi="Times New Roman" w:cs="Times New Roman"/>
          <w:bCs/>
          <w:sz w:val="28"/>
          <w:szCs w:val="28"/>
        </w:rPr>
        <w:t>ДЕТСТВО-ПРЕСС</w:t>
      </w:r>
      <w:r w:rsidRPr="0026708F">
        <w:rPr>
          <w:rFonts w:ascii="Times New Roman" w:hAnsi="Times New Roman" w:cs="Times New Roman"/>
          <w:sz w:val="28"/>
          <w:szCs w:val="28"/>
        </w:rPr>
        <w:t>, 2010.</w:t>
      </w:r>
    </w:p>
    <w:p w:rsidR="00CE0A7E" w:rsidRPr="0026708F" w:rsidRDefault="00CE0A7E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3. Организация </w:t>
      </w:r>
      <w:r w:rsidRPr="0026708F">
        <w:rPr>
          <w:rFonts w:ascii="Times New Roman" w:hAnsi="Times New Roman" w:cs="Times New Roman"/>
          <w:bCs/>
          <w:sz w:val="28"/>
          <w:szCs w:val="28"/>
        </w:rPr>
        <w:t>экспериментальной деятельности дошкольников</w:t>
      </w:r>
      <w:r w:rsidRPr="0026708F">
        <w:rPr>
          <w:rFonts w:ascii="Times New Roman" w:hAnsi="Times New Roman" w:cs="Times New Roman"/>
          <w:sz w:val="28"/>
          <w:szCs w:val="28"/>
        </w:rPr>
        <w:t xml:space="preserve">, Методические рекомендации, по ред. Л. Н. Прохорова, 3-изд.,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>Москва, АРКТИ, 2005.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Экспериментально-исследовательская деятельность детей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ДО.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«Умейте открыть перед ребенком в окружающем мире что-то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lastRenderedPageBreak/>
        <w:t xml:space="preserve">одно, но открыть так, чтобы кусочек жизни заиграл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перед</w:t>
      </w:r>
      <w:proofErr w:type="gramEnd"/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детьми всеми красками радуги. Оставляйте всегда что - то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8F">
        <w:rPr>
          <w:rFonts w:ascii="Times New Roman" w:hAnsi="Times New Roman" w:cs="Times New Roman"/>
          <w:sz w:val="28"/>
          <w:szCs w:val="28"/>
        </w:rPr>
        <w:t>недосказанное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>, чтобы ребенку захотелось еще и еще раз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возвратиться к тому, что он узнал»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В. А. Сухомлинский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Появившись на свет, маленький человек начинает свой путь длиною в целую жизнь. С первых минут и до последних дней человек неустанно познаёт мир, в котором он живёт. Сначала познания позволяют ему войти в мир, привыкнуть к миру; затем – постепенно, но активно постигать накопленный до него опыт человечества; и наконец, став взрослым, внести свой позитивный вклад в обогащение этого мира.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Окружающая действительность предстаёт перед ребёнком во всём её многообразии: природа, человек, рукотворный мир и т.д. Дети дошкольного возраста способны к освоению таких фундаментальных понятий, как пространство и время, действие и покой, изменение и развитие, живое и неживое, строение, назначение материалов предметов. На каждом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708F">
        <w:rPr>
          <w:rFonts w:ascii="Times New Roman" w:hAnsi="Times New Roman" w:cs="Times New Roman"/>
          <w:sz w:val="28"/>
          <w:szCs w:val="28"/>
        </w:rPr>
        <w:t>возрастном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эта же познание мира, осуществляется своими специфическими способами.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Познавательная активность детей реализуется в деятельности. Именно поисковая деятельность способна мобилизовать самим дошкольников в познании реальности, самостоятельном раскрытии её связей, отношений закономерностей, в преобразовании опыта. Исследовательская, поисковая активность - естественное состояние ребёнка; он настроен на познание мира, он хочет познать этот мир.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 настоящее время мы являемся свидетелями того, как в системе дошкольного образования формируется еще один эффективный метод познания закономерностей и явлений окружающего мира – метод экспериментирования и проектирования, который давно занял прочное место в школе. Разработку теоретических основ метода детского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экспериментирования в дошкольных учреждениях осуществляет творческий коллектив специалистов под руководством профессора, академика Академии творческой педагогики Н. Н.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Подъякова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>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Обобщая собственный богатый фактический материал Н. Н.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Подъяков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>, в 1997 году сформулировал гипотезу о том, что в детском возрасте ведущим видом деятельности является не игра, как это принято считать, а экспериментирование.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Для этого Н. Н.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Подъяков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 xml:space="preserve"> приводит доказательства:</w:t>
      </w:r>
    </w:p>
    <w:p w:rsidR="00AA1F64" w:rsidRPr="0026708F" w:rsidRDefault="00AA1F64" w:rsidP="002670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игре надо учить, а в экспериментировании ребенок самостоятельно воздействует на окружающие его предметы и явления;</w:t>
      </w:r>
    </w:p>
    <w:p w:rsidR="00AA1F64" w:rsidRPr="0026708F" w:rsidRDefault="00AA1F64" w:rsidP="002670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 эксперименте объект преобразовывается;</w:t>
      </w:r>
    </w:p>
    <w:p w:rsidR="00AA1F64" w:rsidRPr="0026708F" w:rsidRDefault="00AA1F64" w:rsidP="002670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некоторые дети не любят играть; они предпочитают заниматься каким-то делом; но их психическое развитие протекает нормально. При лишении же возможности знакомиться с окружающим миром путем экспериментирования психическое развитие ребенка затормаживается;</w:t>
      </w:r>
    </w:p>
    <w:p w:rsidR="00AA1F64" w:rsidRPr="0026708F" w:rsidRDefault="00AA1F64" w:rsidP="0026708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деятельность экспериментирования пронизывает все сферы детской жизни, в том числе и игровую.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изучаемыми объектами и со средой обитания.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Дети очень любят экспериментировать. Это объясняется тем, что им присуще наглядно-действенное и наглядно-образное мышление, и экспериментирование, как никакой другой метод, соответствует этим возрастным особенностям. В дошкольном возрасте он является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ведущим, а первые три года – практически единственным способом познания мира. Л. С. Выготский неоднократно говорил: «Своими корнями экспериментирование уходит в манипулирование предметами».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Моя работа направлена на развитие исследовательской деятельности детей. Основная задача, в поисково-исследовательской деятельности дошкольника, </w:t>
      </w:r>
      <w:r w:rsidRPr="0026708F">
        <w:rPr>
          <w:rFonts w:ascii="Times New Roman" w:hAnsi="Times New Roman" w:cs="Times New Roman"/>
          <w:sz w:val="28"/>
          <w:szCs w:val="28"/>
        </w:rPr>
        <w:lastRenderedPageBreak/>
        <w:t>возможность напрямую удовлетворить присущую ему любознательность, упорядочить свои представления о мире.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Поэтому учу детей не всему, а главному, не сумме фактов, а уместному их пониманию, не столько стараюсь дать максимум информации, сколько научить ориентироваться в её потоке.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Организую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учебный процесс по модели личностно-ориентированного взаимодействия, согласно которой ребенок является не объектом обучения, а субъектом образования.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Исследовать, открыть, изучить – значит сделать шаг в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неизведанное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. Это огромная возможность для детей думать, пробовать, искать, экспериментировать, а самое главное –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>. Моя задача помочь детям в проведении этих исследований, сделать их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показными.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Методы и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обеспечивающие реализацию познавательной деятельностью: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проблемные ситуации («Почему сухой песок рассыпается, а мокрый лепится?»);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игры – экспериментирования;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метод выбора (наблюдение, беседа, эксперимент, описание и др.);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вопросы, стимулирующие самооценку и самоконтроль ребенка, определяющие его успех в познании мира: «Доволен ли ты собой как исследователь?»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Одно из направлений детской экспериментальной деятельности, которую я активно использую - опыты. Их провожу как во время организованной деятельности, так и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самостоятельной. Опыты способствуют развитию у детей мышления, логики, творчества, позволяют показать наглядно связи между живым и неживым в природе. Исследования предоставили детям возможность самим найти ответы на вопросы «как?» и «почему?», дали обильную пищу детскому любопытству и пользуются большой популярностью.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lastRenderedPageBreak/>
        <w:t>Дети с огромным удовольствием проводят опыты с бумагой, тканью, резиной, пластмассой, песком, глиной. Например, предлагаю слепить фигурку из мокрого и сухого песка. Дети рассуждают, какой песок лепится, почему. Рассматривая песок через лупу, обнаруживают, что он состоит из мелких кристалликов, песчинок, этим объясняется свойство сухого песка сыпучесть.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Опустив, бумагу в таз с водой узнаём, что бумага размокла и порвалась, из бумаги нельзя шить одежду. Проделав опыты, с деревом и металлом узнаём, что дерево легче, чем метал, потому что не тонет в воде. Проводя, опыты с воздушным шариком убедились, что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резина растягивается при надувании, опустив его в таз с водой, наблюдаем, что он не тонет, не пропускает воду, не размокает.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В процессе проведения опытов стараюсь задействовать каждого ребёнка. Такие опыты чем-то напоминают ребятам фокус, они необычны, а главное ребята всё проделывают сами.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Опыты способствуют формированию у детей познавательного интереса к предметам, развивают наблюдательность, мыслительную деятельность. В каждом опыте раскрывается причина наблюдаемого явления, дети подводятся к суждениям, умозаключениям.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Одним из важных моментов является то, что бы при проведении опытов дети становятся активными участниками. Дети очень любят эксперименты и активно исследуют предметы, но для этого необходимо время и последовательность подачи материала. При обсуждении результатов опытов подвожу детей к самостоятельным выводам и суждениям.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В результате всей проделанной работы с детьми, я поняла, что дети лучше учатся чему-либо, если сами включаются в работу. Практическое соприкосновение с жизнью и есть тот метод, благодаря которому дети познают мир, явления природы. Они становятся </w:t>
      </w:r>
      <w:proofErr w:type="spellStart"/>
      <w:r w:rsidRPr="0026708F">
        <w:rPr>
          <w:rFonts w:ascii="Times New Roman" w:hAnsi="Times New Roman" w:cs="Times New Roman"/>
          <w:sz w:val="28"/>
          <w:szCs w:val="28"/>
        </w:rPr>
        <w:t>раскованнее</w:t>
      </w:r>
      <w:proofErr w:type="spellEnd"/>
      <w:r w:rsidRPr="0026708F">
        <w:rPr>
          <w:rFonts w:ascii="Times New Roman" w:hAnsi="Times New Roman" w:cs="Times New Roman"/>
          <w:sz w:val="28"/>
          <w:szCs w:val="28"/>
        </w:rPr>
        <w:t>, могут отстаивать свою точку зрения. Эта работа помогает развить у детей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lastRenderedPageBreak/>
        <w:t>мелкую моторику рук, некоторым перешагнуть через робость, неуверенность в своих силах.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Мы вместе с ребятами обсуждаем тот результат, который получился в реальной жизни, и я не пытаюсь подогнать его под представления, которые кажутся правильными. В процессе экспериментов отмечаю: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сравнения, классификации, обобщения. В ходе экспериментально - познавательной деятельности создающие такие ситуации которые ребёнок разрешает посредством проведения опыта, </w:t>
      </w:r>
      <w:proofErr w:type="gramStart"/>
      <w:r w:rsidRPr="0026708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6708F">
        <w:rPr>
          <w:rFonts w:ascii="Times New Roman" w:hAnsi="Times New Roman" w:cs="Times New Roman"/>
          <w:sz w:val="28"/>
          <w:szCs w:val="28"/>
        </w:rPr>
        <w:t xml:space="preserve"> анализируя, делает вывод, умозаключение, самостоятельно.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Это способствует обогащению ребёнка знаниями, учит его самого анализировать, раздумывать, размышлять над тем, что он узнаёт; оказывает благоприятное воздействие на мировоззрение ребёнка, развитие его человеческих, социальных чувств.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Китайская пословица гласит: «Расскажи и я забуду, покажи, и я запомню, дай попробовать и я пойму!»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Игры-занятия побуждают детей к самостоятельному поиску способов действия, проявлению творчества Дети учатся задавать вопросы: «Как это делать?», обращаются с просьбами: «Давайте сделаем так», «Давайте посмотрим, что будет, если…», учатся сравнивать два состояния одного и того же объекта и находить не только разницу, но и сходство; самостоятельно задумывают опыт, сами продумывают методику и распределяют обязанности между собой, сами делают выводы. Занимательная игра-занятие с дошкольниками побуждает детей к самостоятельному поиску способов действий, проявлению творчества. Такие игры направлены на формирование у детей умение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 xml:space="preserve">вычленять существенные признаки материалов, понимать причинно - следственные связи между материалами и познанием предметов. </w:t>
      </w:r>
      <w:r w:rsidRPr="0026708F">
        <w:rPr>
          <w:rFonts w:ascii="Times New Roman" w:hAnsi="Times New Roman" w:cs="Times New Roman"/>
          <w:sz w:val="28"/>
          <w:szCs w:val="28"/>
        </w:rPr>
        <w:lastRenderedPageBreak/>
        <w:t>Занимательная игра-занятие с дошкольниками побуждает детей к самостоятельному поиску способов действий, проявлению творчества.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Стараюсь организовать игры интересно, могу снять с себя судейскую роль, не делая никаких наставлений, даю возможность детям увидеть трудности и каждому самостоятельно справиться с ними.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Для меня важно, что данная деятельность не задаётся мною заранее в виде той или иной схемы, а строится самими детьми по мере получения ими новых сведений об объекте. Опыт работы показывает, что познавательно-исследовательская деятельность в дошкольном учреждении позволяет не только поддерживать имеющийся интерес, но и возбуждать, по какой-то причине погасший, что является залогом успешного обучения в дальнейшем.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На практике я всё больше убеждаюсь, что ознакомление дошкольников с материалами предметов через действия с ними вызывает у ребенка интерес, развивает мыслительные операции (анализ, синтез, классификацию, обобщение и т.д.), стимулирует познавательную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активность и любознательность ребенка.</w:t>
      </w:r>
    </w:p>
    <w:p w:rsidR="00AA1F64" w:rsidRPr="0026708F" w:rsidRDefault="00AA1F6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08F">
        <w:rPr>
          <w:rFonts w:ascii="Times New Roman" w:hAnsi="Times New Roman" w:cs="Times New Roman"/>
          <w:sz w:val="28"/>
          <w:szCs w:val="28"/>
        </w:rPr>
        <w:t>Механизмом оценки получаемых результатов является эмоционально-положительное состояние ребёнка при организации организованной деятельности. Педагог должен чувствовать и видеть, что именно происходит с ребёнком, как и насколько он «включён» в атмосферу сотрудничества, какова степень его «отдачи».</w:t>
      </w:r>
    </w:p>
    <w:p w:rsidR="000E2224" w:rsidRPr="0026708F" w:rsidRDefault="000E2224" w:rsidP="002670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2224" w:rsidRPr="00267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50B8"/>
    <w:multiLevelType w:val="multilevel"/>
    <w:tmpl w:val="B6E88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4B"/>
    <w:rsid w:val="000E2224"/>
    <w:rsid w:val="0026708F"/>
    <w:rsid w:val="002A28CA"/>
    <w:rsid w:val="0040184B"/>
    <w:rsid w:val="00AA1F64"/>
    <w:rsid w:val="00C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2737</Words>
  <Characters>15603</Characters>
  <Application>Microsoft Office Word</Application>
  <DocSecurity>0</DocSecurity>
  <Lines>130</Lines>
  <Paragraphs>36</Paragraphs>
  <ScaleCrop>false</ScaleCrop>
  <Company/>
  <LinksUpToDate>false</LinksUpToDate>
  <CharactersWithSpaces>18304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2018-10-28T19:39:00Z</dcterms:created>
  <dcterms:modified xsi:type="dcterms:W3CDTF">2020-04-15T17:16:00Z</dcterms:modified>
</cp:coreProperties>
</file>