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B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Антон Семёнович Макаренко говорил: «Игра имеет </w:t>
      </w:r>
      <w:proofErr w:type="gramStart"/>
      <w:r w:rsidRPr="007907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в жизни ребенка... Каков ребёнок в игре, таким во многом он будет и в работе, когда вырастет. Поэтому воспитание будущего деятеля происходит, прежде всего, в игре…».</w:t>
      </w:r>
    </w:p>
    <w:p w:rsidR="009F6842" w:rsidRPr="0079079A" w:rsidRDefault="009F6842" w:rsidP="009F68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«Игра – первая школа общественного воспитания ребенка, «арифметика социальных отношений», - </w:t>
      </w:r>
      <w:proofErr w:type="spellStart"/>
      <w:r w:rsidRPr="0079079A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79079A">
        <w:rPr>
          <w:rFonts w:ascii="Times New Roman" w:hAnsi="Times New Roman" w:cs="Times New Roman"/>
          <w:sz w:val="24"/>
          <w:szCs w:val="24"/>
        </w:rPr>
        <w:t>.</w:t>
      </w:r>
    </w:p>
    <w:p w:rsidR="005578BB" w:rsidRPr="0079079A" w:rsidRDefault="009F6842" w:rsidP="009F6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8BB" w:rsidRPr="0079079A">
        <w:rPr>
          <w:rFonts w:ascii="Times New Roman" w:hAnsi="Times New Roman" w:cs="Times New Roman"/>
          <w:sz w:val="24"/>
          <w:szCs w:val="24"/>
        </w:rPr>
        <w:t>Что же такое игра? В истории психологии предлагалось много определений этой формы активности ребенка. Одни психологи считали, что игра – это развитие задатков, другие связывали ее с получением удовольствия, третьи полагали, что это способ, снимающий напряжение, четвертые считали, что в игре происходит получение информации. Все это верно. Как верно и то, что игра – это особый вид предметной деятельности, в основе которой лежит осознание ребенком мира предметов и человеческих отношений.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Ни к какой деятельности ребёнок не проявляет столько интереса, сколько к игровой.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Ему интересно, а значит, познание и развитие происходит легко, с удовольствием.</w:t>
      </w:r>
    </w:p>
    <w:p w:rsidR="005578BB" w:rsidRPr="0079079A" w:rsidRDefault="00F67EF4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 </w:t>
      </w:r>
      <w:r w:rsidR="005578BB" w:rsidRPr="0079079A">
        <w:rPr>
          <w:rFonts w:ascii="Times New Roman" w:hAnsi="Times New Roman" w:cs="Times New Roman"/>
          <w:sz w:val="24"/>
          <w:szCs w:val="24"/>
        </w:rPr>
        <w:t>Значение игры в жизни ребенка очень велико: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игры развивают познавательные процессы личности – внимание, память, восприятие, мышление, воображение;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тренируют наблюдательность и ум;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развивают творческие способности детей;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формируют эмоционально-чувственную сферу личности ребенка;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способствуют познанию ребёнком самого себя и побуждают его к самосовершенствованию.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О значении игры в развитии ребенка сказано </w:t>
      </w:r>
      <w:proofErr w:type="gramStart"/>
      <w:r w:rsidRPr="0079079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>. Игра – потребность детского организма, средство разностороннего воспитания ребенка. Игра детей неотделима от игрушек, о которых мы сегодня с Вами и поговорим.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Игрушка – это специально предназначенный предмет для детских игр, она помогает ребенку осуществить свой замысел, приблизить игру к действительности. Чтобы вообразить себя мамой, надо иметь в руках дочку-куклу, которую можно укладывать, кормить, одевать и т.п. Игрушка должна быть такой, чтобы ребенок мог с ней активно действовать, выразительно разыгрывать свою роль. 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Существуют разные виды игрушек для детей дошкольного возраста. Виды игрушек: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Сюжетные (образные) – куклы, фигурки животных, мебель, посуда, предметы домашнего обихода.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Технические – транспорт, конструкторы всевозможные технические агрегаты.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Забавы – смешные фигурки зверей, животных, человечков (в основе их лежит движение, сюрприз, неожиданность).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lastRenderedPageBreak/>
        <w:t>Спортивно-моторные – способствуют повышению двигательной активности детей, развитию координации движений, ориентировки в пространстве.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Театральные – имеют особое значение, служат целям эстетического воспитания, развития речи, воображения (куклы бибабо).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Музыкальные – погремушки, колокольчики, бубенцы, дудочки, пианино, балалайки и др.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Дидактические – с их помощью детей знакомят с формой, цветом, величиной и т.д. (разноцветные вкладыши, ящички, матрешки, мозаики, лото и т.д.)</w:t>
      </w:r>
      <w:proofErr w:type="gramEnd"/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Строительные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(состоят из геометрических тел).</w:t>
      </w:r>
    </w:p>
    <w:p w:rsidR="005578BB" w:rsidRPr="0079079A" w:rsidRDefault="005578BB" w:rsidP="0055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Бывает, что самая красивая игрушка не помогает осуществить замысел игры. Правильный подбор игрушек – серьезное дело. Иногда взрослые покупают игрушки по своему усмотрению, ориентируясь на цену, новизну, яркость. Как правило, они не задумываются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– это приведет к однообразию сюжета игры.</w:t>
      </w:r>
    </w:p>
    <w:p w:rsidR="005578BB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В серийной игрушке, с которой чаще имеет дело современный ребенок, содержится идея обладания, а не радостного постижения мира. Внешняя привлекательность важнее  игрового применения. Игрушка программирует поведение ребенка. </w:t>
      </w:r>
    </w:p>
    <w:p w:rsidR="009F6842" w:rsidRPr="0079079A" w:rsidRDefault="009F6842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 для ребенка должна быть источником радости, мотивом для игры. Она должна создавать условия для развития, оставляя возможность </w:t>
      </w:r>
      <w:r w:rsidR="00DB46F8">
        <w:rPr>
          <w:rFonts w:ascii="Times New Roman" w:hAnsi="Times New Roman" w:cs="Times New Roman"/>
          <w:sz w:val="24"/>
          <w:szCs w:val="24"/>
        </w:rPr>
        <w:t xml:space="preserve">для самостоятельного творчества. 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F4" w:rsidRPr="0079079A" w:rsidRDefault="00F67EF4">
      <w:pPr>
        <w:rPr>
          <w:rFonts w:ascii="Times New Roman" w:hAnsi="Times New Roman" w:cs="Times New Roman"/>
          <w:sz w:val="24"/>
          <w:szCs w:val="24"/>
        </w:rPr>
      </w:pPr>
    </w:p>
    <w:sectPr w:rsidR="00F67EF4" w:rsidRPr="0079079A" w:rsidSect="00D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B78"/>
    <w:multiLevelType w:val="hybridMultilevel"/>
    <w:tmpl w:val="A66028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242AC"/>
    <w:multiLevelType w:val="hybridMultilevel"/>
    <w:tmpl w:val="1EE8ED34"/>
    <w:lvl w:ilvl="0" w:tplc="4300DAF8">
      <w:start w:val="65535"/>
      <w:numFmt w:val="bullet"/>
      <w:lvlText w:val=""/>
      <w:lvlJc w:val="left"/>
      <w:pPr>
        <w:tabs>
          <w:tab w:val="num" w:pos="914"/>
        </w:tabs>
        <w:ind w:left="914" w:firstLine="0"/>
      </w:pPr>
      <w:rPr>
        <w:rFonts w:ascii="Wingdings 2" w:hAnsi="Wingdings 2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78BB"/>
    <w:rsid w:val="005578BB"/>
    <w:rsid w:val="0079079A"/>
    <w:rsid w:val="009F6842"/>
    <w:rsid w:val="00D927EC"/>
    <w:rsid w:val="00DB46F8"/>
    <w:rsid w:val="00F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5</cp:revision>
  <dcterms:created xsi:type="dcterms:W3CDTF">2019-07-11T00:07:00Z</dcterms:created>
  <dcterms:modified xsi:type="dcterms:W3CDTF">2020-02-12T08:35:00Z</dcterms:modified>
</cp:coreProperties>
</file>