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B8" w:rsidRPr="00BC0EB8" w:rsidRDefault="00BC0EB8" w:rsidP="00BC0EB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Подвижные игры по ПДД для детского сада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Подвижные игры помогают дать дошкольникам знания по правилам движения в занимательной форме, прививать им умения и навыки правильного поведения на улице, вызвать интерес к движению транспорта и пешеходов, к самому транспорту, уважение к труду водителей транспортных средств, к работе сотрудников ГАИ.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 процессе игр у детей закрепляются и совершенствуются навыки и умения действовать в непрерывно изменяющихся условиях, наилучшим образом реагировать на неожиданную новую ситуацию. Игра приучает ребенка при взаимодействии со сверстниками в коллективе, подчинять свои интересы интересам окружающих.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«Автобусы»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«Автобусы» - это команды детей «водитель» и «пассажиры». В 6-7 м от каждой команды ставят флажки. По команде «Марш!» первые игроки быстрым шагом (бежать запрещается) 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т.д.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Играющие держат друг друга за локти.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Когда автобус (передний игро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к-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«Автоинспектор и водители»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игре участвуют 5-6 человек.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площадке для игры проводят мелом 4-5 параллельных линий, означающих этапы движения. Игроки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(водители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тавят свои машины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(стулья)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 последней линией и рассаживаются на них. У водителей имеются талоны прав шофера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(прямоугольники из картона)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С противоположной стороны площадки лицом к водителям садится автоинспектор с табличками дорожных знаков и ножницами в руках. Эти ножницы нужны для просечки прав у шофера-нарушителя. Автоинспектор поочередно показывает водителям дорожные знаки. Водитель, правильно объяснивший, что предписывает данный знак, продвигается до следующей черты. Водитель, не сумевший объяснить это, получает прокол (ножницами отрезается уголок прав шофера) и замечание автоинспектора, его машина остается на месте. Игрок, получивший четыре прокола, выбывает из игры. Водитель, прошедший все этапы без замечаний, становится автоинспектором, автоинспекто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р-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водителем. Игра повторяется. Выбывшие из игры водители получают новые талоны прав шофера и включаются в игру.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«Будь внимательным!»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запоминают, что и когда надо делать. Идут по кругу и внимательно слушают сигналы регулировщика дорожного движения. По сигналу: «Светофор!» - стоим на месте; по сигналу: «Переход!» - шагаем; по сигналу: «Автомобиль!» - держим в руках руль.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«Веселый трамвайчик»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Мы веселые трамвайчики,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Мы не прыгаем как зайчики,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Мы по рельсам ездим дружно.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Эй, садись к нам, кому нужно!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делятся на две команды. Одна команда – трамвайчики. Водитель трамвая держит в руках обруч. Вторая команда – пассажиры, они занимают свои места на остановке. Каждый трамвай может перевезти только одного пассажира, который 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занимает свое место в обруче. Конечная остановка на противоположной стороне зала.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Игра-аттракцион «Внимание, пешеход!»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проведения этой игры нужны три жезла, покрашенные в три цвета светофора.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Регулировщик – ученик старшего класса – показывает ребятам, выстроившимся перед ним в шеренгу, попеременно один из трех жезлов. Участники игры при виде красного жезла делают шаг назад, при виде желтого – стоят, при виде зеленого  - два вперед. Побеждает тот, кто ни разу не ошибся. Победителю вручается значок, открытка, книжка и т.п.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«Гараж»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Содержание: По углам площадки чертят 5-8 больших кругов – стоянки машин – гаражи. Внутри каждой стоянки для машин рисуют 2-5 кружков – машины (можно положить обручи). Общее количество машин должно быть на 5-8 меньше числа играющих.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идут по кругу, взявшись за руки, под звуки музыки. Как только музыка закончится, все бегут к гаражам и занимают места на любой из машин.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Оставшиеся без места выбывают из игры.</w:t>
      </w:r>
      <w:proofErr w:type="gramEnd"/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«Грузовики»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Содержание: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Играющие держат в руках автомобильные рули – это грузовики. Им необходимо доставить срочный груз. На голове у каждого положен  небольшой мешочек с опилками или песком. Кто сможет бежать так быстро, чтобы обогнать всех своих соперников и не уронить груз – этот мешочек?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«ДА или НЕТ»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 или кто-нибудь из ребят проходит между рядами парт и обращается то к одному, то к другому ученику с каким-нибудь вопросом, например: «Ты переходишь дорогу на красный сигнал светофора?», «Ты катаешься на самокате во дворе?», «Говорят, что ты не уступаешь в транспорте место старшим. Это правда?» отвечать надо быстро, коротко и обязательно вставлять слова «да» или «нет». Отвечая на вопрос положительно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(«Да, я катаюсь на самокате только во дворе»)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надо одновременно головой поворачивать слева направо, а отвечая отрицательно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(«Нет, я уступаю в транспорте место старшим»)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покачивать головой сверху вниз (как, например, принято у болгар). Поскольку эти движения совершенно непривычны, многие ошибаются и невольно сопровождают ответ не теми движениями головы, какими нужно, вызывая смех и оживление окружающих.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«Дорога, транспорт, пешеход, пассажир»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становятся в круг, в середине его становится регулировщик дорожного движения.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бросает мяч кому-нибудь из играющих, произнося при этом одно из слов: дорога, транспорт, пешеход, пассажир.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Если водящий сказал слово «Дорога!», тот, кто поймал мяч, должен быстро назвать какое-либо слово, связанное с дорогой.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Например: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улица, тротуар, обочина и т.д.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слово «Транспорт!» играющий отвечает названием какого-либо транспорта; на слово «Пешеход!» можно ответить – светофор, пешеход и т.д.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Затем мяч возвращается регулировщику дорожного движения. Ошибившийся игрок выбывает из игры.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</w:t>
      </w:r>
      <w:proofErr w:type="gramStart"/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Дорожное</w:t>
      </w:r>
      <w:proofErr w:type="gramEnd"/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- </w:t>
      </w:r>
      <w:proofErr w:type="spellStart"/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недорожное</w:t>
      </w:r>
      <w:proofErr w:type="spellEnd"/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Игровое поле расчерчивается в линеечку, где каждая линеечка отделяется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другой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один шаг (можно играть на широкой лесенке), игроки встают и водящий бросает им поочередно мяч, называя различные слова. Если звучит «дорожное»  слово – игрок должен поймать мяч, «</w:t>
      </w:r>
      <w:proofErr w:type="spell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недорожное</w:t>
      </w:r>
      <w:proofErr w:type="spell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 - пропустить или отбросить, при соответствии игрока названному слову, игрок переходит к следующей черте (на следующую 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ступеньку). Выигрывает и становится водящим тот, кто первый пересечет последнюю черту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«Заяц»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Едет зайка на трамвае,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Едет зайка, рассуждает: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«Если я купил билет,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кто я: заяц или нет?» (</w:t>
      </w:r>
      <w:proofErr w:type="spellStart"/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А.Шибаев</w:t>
      </w:r>
      <w:proofErr w:type="spellEnd"/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)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«Кондуктор» трамвая продает билеты пассажирам, которые усаживаются на стулья – сидячие места в трамвае. Но стульев, на один меньше, чем пассажиров. Как только все билеты проданы, и кто-то остается без билета, кондуктор догоняет этого «зайца», а безбилетник убегает.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«Запомни сигналы регулировщика»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Здесь на посту в любое время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С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тоит знакомый постовой.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Он управляет сразу всеми,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Кто перед ним на мостовой.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Никто на свете так не может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О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дним движением руки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Остановить поток прохожих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И пропустить грузовики.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Подготовка.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Дети делятся на команды. В каждой из них выбирают капитана. Капитаны располагаются за стартовыми линиями – одна напротив другой. Расстояние между командами 20-30 м.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Посередине площадки, между двумя линиями, которые ограничивают полосу шириной 2-3 м,  в шахматном порядке раскладывают флажки. 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Содержание игры.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По сигналу регулировщика дорожного движения  (красный свет – руки вытянуты в стороны или опущены – стой; желтый свет – правая рука с жезлом перед грудью  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риготовится; зеленый свет – регулировщик к пешеходам боком, руки вытянуты в стороны или опущены - иди) игроки быстро подбегают к флажкам по команде регулировщика дорожного  движения дети возвращаются на места, быстро строятся в шеренгу. Капитаны собирают и подсчитывают флажки, принесенные их игроками. За каждый флажок начисляется одно очко. Побеждает команда, набравшая больше очков.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Правила игры: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 время перебежки игроку разрешается собирать любое количество флажков, лежащих на земле.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запрещается отнимать флажки друг у друга.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линии, ограничивающие место для флажков, заступать нельзя.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Капитаны команд играют на равных  правах со всеми.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«Знающий пешеход»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Правил дорожных на свете немало,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Все бы их выучить нам не мешало,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Но основное из правил движенья –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Знать, как таблицу должны умноженья: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На мостовой – не играть, не кататься,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  <w:t>Если хотите здоровым остаться!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проводится на площадке в виде экскурсии с элементом соревнования. Дети строятся по командам.  Они должны пройти путь, например,  от школы к библиотеке. Подойдя к перекрестку или пешеходной дорожке, дети должны остановиться и выполнить практическую задачу, поставленную в связи с приближающимся транспортом и действующим светофором, потом спросить:  «Улица, улица, можно нам перейти дорогу?»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 что улица отвечает: «Можно, если вы мне ответите на один вопрос». Задает один вопрос по правилам дорожного движения. И так у каждого перекрестка.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Отряд, правильно ответит на все вопросы, придет раньше в назначенный пункт, где ей будут вручен вымпел «Пешеходам - отличникам».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«Иду по дорожке»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Игроки идут по дорожке, называя на каждый шаг, например, названия дорожных знаков и др. Побеждает сделавший больше шагов и назвавший больше слов.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«Кого назвали – тот и ловит».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Играющие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располагаются по кругу. В центре – регулировщик дорожного движения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(водящий)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Он называет имя одного из стоящих по кругу и бросает ему мяч. Названный ловит мяч, называет какой-либо вид транспорта и бросает мяч регулировщику. Тот, кто не поймал мяч, или не назвал слово, становится водящим. Побеждает тот, кто ни разу не был регулировщиком.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«Лови – не лови»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Участники игры, 6-8 человек, выстраиваются шеренгой в полушаге друг от друга. Ведущий находится в 4-5 шагах от игроков с мячом, при этом произносит слова, например, «дорога», «переход», «дорожный знак» и т.п.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(в этом случае мяч надо ловить)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или слова, обозначающие любые другие предметы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(в этом случае мяч ловить не следует)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Тот, кто ошибается, делает шаг вперед, но продолжает играть. При повторной ошибке выбывает из игры. Очень важно, чтобы сначала водящий произнес слово, а потом бросил мяч.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«Назови шестое»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Играют несколько человек. Водящий обращается к кому-либо, кому бросает в руки мяч: «Назови шестое» - и перечисляет, например, пять видов транспорта (или дорожных знаков и т.п.). Тот, кого попросили продолжить перечень, должен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словить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мяч и быстро добавить еще одно название, не повторяя перечисленного прежде. Если слова последуют тотчас, отвечающий сам начинает задавать вопросы, если нет – водящий остается прежний.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«Найти жезл»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Воспитатель до начала игры прячет жезл для регулирования дорожного движения на виду.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Играющие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стоят в шеренге или колонне по одному.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 сигналу воспитателя играющие двигаются в колонне по одному вокруг зала, и каждый старается первым заметить спрятанный предмет. Играющий, увидевший предмет первым, ставит руки на пояс и продолжает ходьбу, не показывая другим, где находится спрятанный предмет. Воспитатель, чтобы убедиться в том, что игрок действительно нашел предмет, может к нему подойти и тихонько спросить. Игра заканчивается, когда все или большая часть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играющих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нашли предмет.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Играющий, заметив спрятанный предмет, не должен останавливаться, замедлять движение, касаться или каким-либо другим способом указывать другим игрокам место нахождения спрятанного предмета.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«Найди пару»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Играющим раздаются полоски бумаги с изображениями дорожных знаков. Не разговаривая, каждый должен найти себе пару, то есть партнера с такой же картинкой. Пары становятся в круг.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Усложнения: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каждая пара рассказывает, что обозначает их дорожный знак.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«Необычный дорожный знак»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этой игре детям предлагается придумать необычный дорожный знак. 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Нужно выбрать какой-нибудь из предметов окружающего мира и попробовать 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перенести его свойства на дорожный знак. При этом возможны самые фантастические, самые невероятные варианты. Педагог предлагает детям задумать какой-нибудь предмет живой или неживой природы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(кошка, дерево, цветок, дом, и др.)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Педагог спрашивает: «Может ли необычный дорожный знак чем-то напоминать кошку?». Дети отвечают: «Может!».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«Огни светофора»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светофоре – красный свет! Опасен путь – прохода нет! А если желтый свет горит, - он «приготовься» говорит. Зеленый вспыхнул впереди – свободен путь – переходи.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игре все дети – «пешеходы». Когда регулировщик дорожного движения показывает на «светофоре» желтый свет, то все участники выстраиваются в шеренгу и готовятся к движению, когда «зажигается» зеленый свет – можно ходить, бегать, прыгать по всему залу; при красном свете – все замирают на месте.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Ошибившийся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выбывает из игры. Когда переходишь улицу – следи за сигналами светофора.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«Паутинка»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сидят в кругу. У водящего – регулировщика дорожного движения  в руках клубок ниток. Он бросает клубок любому из детей, называя причину несчастных случаев на дорогах: «Саша, ходьба вдоль проезжей части при наличии тротуара опасна», Саша держит нитку, а клубок бросает дальше. «Сергей! Неожиданный выход из-за стоящей машины может привести к несчастному случаю», Сергей держит нитку, а клубок бросает дальше: «Оля! Игры детей на проезжей части очень опасны».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все дети примут участие в игре, у них в руках получилась «паутинка» и длинный рассказ о причинах несчастных случаев на дорогах.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«Поездка в Сочи»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Для игры нужны стулья – одним меньше числа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играющих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Стулья ставятся плотно по кругу, один возле другого, сиденьями наружу. Каждый из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играющих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занимает свободное место. Водящий стула не имеет. Он идет вокруг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играющих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держа в руке флажок, и говорит: «Я еду в Сочи, приглашаю желающих». Все ребята один за другим присоединяются к нему. Водящий говорит: «В Сочи мы едим автобусом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(поездом, самолетом)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и одновременно ускоряет шаг. «Автобус набирает скорость», - продолжает водящий и переходит на бег. «Сочи уже совсем близко», объявляет он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(бег замедляется)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«Внимание, остановка!» - неожиданно раздается команда водящего. По этой команде все бегут к стульям. Каждый старается занять любое свободное место. Водящий тоже старается занять место. Тот, кто остается без стула, становится водящим, получает флажок и повторяет игру. Водящий может увести учеников в сторону от стульев, повести их через зал и т.п. и подать команду «Посадка!» неожиданно в любом месте.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«Перекресток»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 встает в центре перекрестка – это светофор. Дети делятся на две группы – пешеходы и автомобили. Раздается свисток ведущего. Перекресток оживает: идут пешеходы, движется транспорт. Если допускаются нарушения правил дорожного движения, ведущий свистит, называет имя нарушителя. Тот выбывает из игры. Побеждают те, у кого не будет ошибок.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победителей организуется автопробег на трехколесных велосипедах и самокатах.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«Поиски жезла»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Два стула ставят на расстоянии 8-10 м один от другого и на каждый кладут по жезлу. Возле стульев становятся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играющие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повернувшись лицом друг к другу. Им завязывают глаза. По сигналу руководителя каждый из них должен пойти вперед, обойти стул своего товарища и, вернувшись обратно, найти свой жезл и постучать им о стул. Выигрывает тот, кто выполнит это раньше.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lastRenderedPageBreak/>
        <w:t>Игра «Разные машины»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Ведущий-регулировщик дорожного движения восклицает: «Грузовые машины!» - и грузовые машины быстро едут к своей черте. А легковые машины, пускаются за ними, стараясь осалить. Ведущий запоминает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(или как-то отмечает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исло осаленных. Наступает черед легковых машин ехать к своей дороге. И среди них будут неудачники, которых настигли грузовые машины. И так несколько раз. Ведущий не обязательно вызывает команды строго по очереди – интереснее будет, если он неожиданно назовет одну несколько раз подряд. Важно лишь, чтобы общее число выездов у грузовых и легковых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машин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конце концов вышло одинаковым. Чтобы создать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побольше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напряжения в игре, имена команд стоит произносить по слогам. Вот звучит: «</w:t>
      </w:r>
      <w:proofErr w:type="spell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</w:t>
      </w:r>
      <w:proofErr w:type="spell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-ши-</w:t>
      </w:r>
      <w:proofErr w:type="spell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ны</w:t>
      </w:r>
      <w:proofErr w:type="spell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лег-ко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…»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«Регулировщик»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 время ходьбы в колонне по одному, учитель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(он идет первым)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меняет положения рук: в сторону, на пояс, вверх, за голову, за спину. Дети выполняют за ним все движения, кроме одного – руки на пояс. Это движение – запрещенное. Тот, кто ошибается, выходит из строя, становится в конец колонны и продолжает игру. Через некоторое время запрещенным движением объявляется другое.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Физкультминутка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Постовой стоит упрямый 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(шагаем на месте)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Людям машет: </w:t>
      </w:r>
      <w:proofErr w:type="gramStart"/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 ходи!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(движения руками в стороны, вверх, в стороны, вниз)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Здесь машины едут прямо 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(руки перед собой)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Пешеход, ты погоди! 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(руки в стороны)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Посмотрите: улыбнулся 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(руки на пояс)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Приглашает нас идти 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(шагаем на месте)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Вы, машины, не спешите 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(хлопки руками)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Пешеходов пропустите! 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(прыжки на месте)</w:t>
      </w:r>
      <w:proofErr w:type="gramEnd"/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«Собери светофор»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Командам вручается жезл и объясняется задание: каждый участник команды должен участвовать в сборке светофора из прямоугольников. Побеждает команда, раньше и без ошибок закончившая сборку светофора. В двух коробках находятся по семь серых прямоугольников и по одному цветному: красный, желтый, зеленый. По сигналу участники команд подбегают к коробкам, вынимают из коробок прямоугольники, возвращаются на место, передавая жезл следующему, каждый следующий участник берет из коробки другой прямоугольник, продолжая сборку светофора.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Прямоугольники кладут один на другой в следующей последовательности: серый, серый, красный, серый, желтый, серый, зеленый, серый, серый, серый.</w:t>
      </w:r>
      <w:proofErr w:type="gramEnd"/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«Светофор»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Поле ограничено с 4 сторон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(зависит от количества игроков)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наподобие пешеходной дорожки, выбегать за пределы которой нельзя. Водящий в центре игрового поля, отвернувшись, назначает цвет, те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игроки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 которых данный цвет имеется на одежде спокойно переходят, остальные – «нарушители» должны перебежать через «дорогу», осаленный «нарушитель» становится водящим.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«Сигналы светофора»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Две команды по 12-15 человек выстраиваются полукругом, одна слева, другая справа от руководителя. В руках у руководителя светофор – два картонных кружочка, она сторона которых желтого цвета, вторая сторона у кружков разная 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(красная и зеленая).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Воспитатель напоминает ребятам о том, как важно соблюдать правила движения на улице, переходить ее только в установленных местах, где надпись «пешеход», 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сначала оглядываться налево, потом направо, чтобы убедиться, что нет близко машин, а там, где установлен светофор, внимательно следить за ним. Он читает ребятам стихи </w:t>
      </w:r>
      <w:proofErr w:type="spell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С.Михалкова</w:t>
      </w:r>
      <w:proofErr w:type="spellEnd"/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едостающие слова ребята подсказывают хором.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Если свет зажегся красный,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Значит, двигаться…(опасно).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Свет зеленый говорит: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«Проходите, путь…» (открыт).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Желтый свет – предупрежденье –</w:t>
      </w:r>
      <w:r w:rsidRPr="00BC0E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Жди сигнала для…(движенья).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Затем воспитатель объясняет правила игры: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Когда я покажу зеленый сигнал светофора, все маршируют на месте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(начинать надо с левой ноги)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когда желтый – хлопают в ладоши, а когда красный – стоят неподвижно. Тот, кто перепутает сигнал, делает шаг назад. 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«Сдаем на права шофера»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игре участвуют 5-7 человек: автоинспектор и водители. Играющие выбирают водящего (автоинспектора). Ему даются дорожные знаки (из набора «Настенные дорожные знаки»), на обратной стороне знака написано его значение. Автоинспектор показывает дорожные знаки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(знакомые учащимся)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поочередно меняя их, а водители объясняют значение знаков. За правильный ответ они получают очко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(выдается цветной жетон, кусочек картона)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конце игры подсчитывается, кто из водителей получил большее количество жетонов. Ему присуждается звание шофера 1 класса, другим соответственно шофера 2 и 3 класса.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Игрок, первое место, становится автоинспектором.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Игра повторяется.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«Собери картинку»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каждой команды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(«Светофор», «Автомобиль», «Пешеход» или др.)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 помощи считалки выбирается игрок для участия в игре. Необходимо собрать разбросанные на дороге части картинки, чтобы получилась картинка с тем же изображением, что и название команды.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«Такси»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Группа детей делится на пары. Каждая пара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(«Такси»)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стоит внутри обруча («Такси»). Каждый ребенок держит свою половинку круга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(обычно на уровне талии или плеч)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бегают, стоя внутри обручей, пока играет музыка. Двое детей должны двигаться с одинаковой скоростью и в одном направлении. Каждый раз, когда музыка останавливается, дети из двух обручей объединяются вместе. Игра продолжается до тех пор, пока максимальное количество детей не поместится внутри обручей (до 6-8 человек).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«Тише едешь…»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Водящий становится на одной стороне игрового поля, игроки в другом ее конце, водящий отворачивается и произносит: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«Тише едешь – дальше будешь, раз, два, три, стоп» и оборачивается, игроки, которые в этот момент бегут к водящему, должны замереть, тот, кто не успел вовремя остановиться возвращается к стартовой черте.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Победитель, первым достигший территории водящего, сам становится водящим. Весь интерес заключается в том, что фраза может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быть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угодно обрезана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(вносится элемент неожиданности)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но последним словом все равно должно оставаться «стоп», только после него водящий может обернуться.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«Эстафета автомобилей»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Дети делятся на 2-4 равные команды и выстраиваются в колонны по одному, одна параллельно другой. Играющие в командах принимают названия автомобилей: «Москвич», «Запорожец», «Жигули» и др. Перед впередистоящими игроками проводится стартовая черта. Впереди каждой колонны на расстоянии примерно 10-20 м ставится стойка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(булава)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.н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расстоянии 2 м от старта чертится линия финиша. Регулировщик дорожного движения громко вызывает любой автомобиль. Игроки, носящие карточку с названием этого автомобиля, выбегают вперед, обегают стоящий напротив них предмет и возвращаются обратно. Тот, кто первым прибежит в свою команду, выигрывает очко для своей команды. Регулировщик дорожного движения вызывает автомобили вразбивку, некоторых может вызвать 2 раза.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Подвижные игры по Правилам дорожного движения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«Цветные автомобили»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размещаются вдоль стены комнаты или по краю площадки. Они — автомобили. Каждому из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играющих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дается флажок какого-либо цвета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(по желанию)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или цветной круг, кольцо. Воспитатель стоит лицом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играющим в центре комнаты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(площадки)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Он держит в руке три цветных флажка.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поднимает флажок какого-нибудь цвета. Все дети, имеющие флажок этого цвета, бегут по намеченной дороге, соблюдая Правила дорожного движения, на ходу они гудят, подражая автомобилю. Когда воспитатель опустит флажок, дети останавливаются и направляются каждый в свой гараж. Затем воспитатель поднимает флажок другого цвета и игра возобновляется.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может поднимать один, два или все три флажка вместе, и тогда все автомобили выезжают из своих гаражей. Если дети не видят, что флажок опущен, воспитатель дополняет зрительный сигнал словесным: «Автомобили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(называет цвет)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остановились».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может заменить цветной сигнал словесным (например: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«Выезжают синие автомобили», «Синие автомобили возвращаются домой»).</w:t>
      </w:r>
      <w:proofErr w:type="gramEnd"/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</w:t>
      </w:r>
      <w:proofErr w:type="gramStart"/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Самый</w:t>
      </w:r>
      <w:proofErr w:type="gramEnd"/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быстрый»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 чертит себе кружок (зеленым, желтым, красным мелками) и встает в него. Ведущий стоит в середине площадки. По его команде «Раз, два, три — беги!» дети разбегаются. Ведущий произносит: «Раз, два, три — в светофор беги!» и сам старается занять какой-либо кружок. Не успевший занять кружок становится ведущим.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«Лабиринт»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Эта игра проводится, когда дети уже знакомы с обозначениями отдельных знаков и указателей («Въезд запрещен», «Пешеходный переход», «Велосипедное движение запрещено» и др.).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Зимой снежными валами, расположенными на расстоянии 1 м друг от друга, строится лабиринт высотой 0,5—0,7 м. Летом лабиринт можно сделать из песка, кирпичей, уменьшив высоту стен. В лабиринте устанавливаются знаки. Зимой на санках, летом на велосипедах, самокатах дети проезжают по лабиринту, точно соблюдая указания знаков.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Тот, кто не нарушил правил, получает подарок.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«В гости к Айболиту»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участия в этой игре можно пригласить школьников, сотрудников ГИБДД, которым можно поручить роли регулировщиков и доктора Айболита.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полу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(или асфальте)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мелом обозначаются перекрестки, пешеходные переходы, выставляются один или два регулировщика. Желательно, чтобы дорога шла по кольцу и была длиннее. Дети надевают разнообразные шапочки зверей. Доктор Айболит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(воспитатель)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занимает свое место в конце пути и ждет зверей на лечение. Дети по двое начинают движение к доктору на велосипедах или, если их нет, пешком. Регули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softHyphen/>
        <w:t xml:space="preserve">ровщики отмечают, кто нарушил правила перехода, остановки. Когда все 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«звери» прибывают к Айболиту, начинается разбор нарушений. Регулировщики по очереди вызывают нарушителей. Доктор Айболит объявляет, что такой-то зверь попал под машину, которая придавила ему лапу или голову. Эти звери идут лечиться к Айболиту. Кто правильно проделал весь путь, получает от Айболита подарок.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(В качестве подарка можно использовать мелкие игрушки, сласти, лучшие работы детей по изобразительной деятельности.)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«Светофор», вариант II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полу или участке детского сада мелом обозначаются перекресток, переходы. В центре встает мальчик («светофор») с красными кругами на спине и груди и зелеными — на плечах. Два желтых круга он держит в руках. Дети начинают переходить улицу по пешеходным переходам, а «светофор» поворачивается к ним то боком, то спиной, соответственно разрешая или запрещая переход. Ребята должны знать, что означает желтый свет. Если «светофор» поднял вверх руки с желтыми кругами, значит, переходить еще нельзя, нужно лишь приготовиться, а кто не успел перейти улицу, должен задержаться на середине улицы и ждать зеленого сигнала.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Эту же игру можно провести, заменив светофор регулировщиком. Нарушители в этой игре подвергаются штрафу: объясняют свои ошибки.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«Перекресток»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полу выкладываются шнуры, пересекающие друг друга под прямым углом. У одного конца шнура стоит взрослый с сигналами светофора.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под музыку подходят к перекрестку и действуют по сигналам педагога: при красном — останавливаются, при желтом — маршируют на месте, при зеленом — идут вправо, влево или вперед.</w:t>
      </w:r>
      <w:proofErr w:type="gramEnd"/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«Бегущий светофор»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следуют врассыпную за ведущим. Время от времени ведущий поднимает вверх флажок, затем поворачивается кругом. Если поднять зеленый флажок, дети продолжают двигаться за ведущим, если желтый — прыгают на месте, если красный — все должны замереть на месте и не двигаться 15—20 секунд. Кто ошибся — выходит из игры. Побеждает самый внимательный.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«К своим знакам»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площадке произвольно стоят шесть человек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(помощников)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у каждого в руках по дорожному знаку: «Дети», «Пешеходный переход», «Железнодорожный переезд со шлагбаумом», «Дорожные работы», «Дикие животные», «Подземный переход».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делятся на группы, берутся за руки, образуя круг. В середину каждого круга входят помощники, показывают дорожный знак, объясняют его значение.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Затем ведущий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(воспитатель)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подходит к каждому кругу и приглашает играющих детей за собой. Дети идут за ведущим и повторяют все его движения. Пока дети идут за ведущим, помощники опускают свои знаки и перемещаются по площадке, т. е. меняют свои места.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сигналу ведущего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(свисток)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все играющие должны быстро найти свой знак и встать в свой круг, взявшись за руки, помощники в середине круга держат знаки над головой. Побеждают те, которые нашли свой знак первыми. Игра проводится 2—3 раза.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Ведущий, приглашая ребят за собой, старается отвлечь внимание игроков от помощников, показывая им различные движения (ходьба на пятках, прыжки, повороты вокруг себя» ходьба на корточках и др.).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«Светофор и скорость»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стола. Два макета светофора. По команде ведущего первые номера бегут к светофорам и разбирают их, вторые собирают. Третьи опять разбирают и т. д. Команда, закончившая задание первой, побеждает.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«Нарисуем дорогу»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Рисуем на земле дорогу. Дети перепрыгивают через нее. Ширину дороги постепенно увеличиваем. Побеждает тот, кто перепрыгнет через дорогу в самом широком месте.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«К своим флажкам»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Играющие делятся на три группы. Каждая группа становится в круг, в центре которого находится игрок с цветным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(красным, желтым, зеленым)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флажком. По первому сигналу воспитателя </w:t>
      </w:r>
      <w:r w:rsidRPr="00BC0EB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(хлопок в ладоши)</w:t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все, кроме игроков с флажками, разбегаются по площадке. По второму сигналу дети останавливаются, приседают и закрывают глаза, а игроки с флажками переходят на другие места. По команде воспитателя «К своим флажкам!» дети открывают глаза и бегут к флажкам своего цвета, стараясь первыми построиться в круг. Выигрывают те, кто первыми построились в ровный круг и стоят, взявшись за руки.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«Умелый пешеход»</w:t>
      </w:r>
    </w:p>
    <w:p w:rsidR="00BC0EB8" w:rsidRPr="00BC0EB8" w:rsidRDefault="00BC0EB8" w:rsidP="00BC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расстоянии 60 см параллельно друг другу кладутся два шнура длиной около 5 м. Надо пройти с завязанными глазами между ними по дорожке.</w:t>
      </w:r>
      <w:r w:rsidRPr="00BC0E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Вариант 2. Из двух шнуров делают два круга: внешний и внутренний. Расстояние между ними 1 метр. Нужно с завязанными глазами пройти по кругу между шнурами.</w:t>
      </w:r>
    </w:p>
    <w:p w:rsidR="00BC0EB8" w:rsidRPr="00BC0EB8" w:rsidRDefault="00BC0EB8" w:rsidP="00BC0EB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0EB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Игра «Мяч в корзину»</w:t>
      </w:r>
    </w:p>
    <w:p w:rsidR="005719A1" w:rsidRDefault="00BC0EB8" w:rsidP="00BC0EB8"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2—3 шагах от игроков ставят 3 корзинки: красного, желтого, зеленого цветов. </w:t>
      </w:r>
      <w:proofErr w:type="gramStart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команде ведущего нужно: красный мяч бросить в красную корзину, желтый — в желтую, зеленый — в зеленую.</w:t>
      </w:r>
      <w:proofErr w:type="gramEnd"/>
      <w:r w:rsidRPr="00BC0E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Ведущий может несколько раз подряд называть один и тот же цвет или после красного назвать зеленый и т.д.</w:t>
      </w:r>
      <w:bookmarkStart w:id="0" w:name="_GoBack"/>
      <w:bookmarkEnd w:id="0"/>
    </w:p>
    <w:sectPr w:rsidR="0057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59"/>
    <w:rsid w:val="00257859"/>
    <w:rsid w:val="005719A1"/>
    <w:rsid w:val="00B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1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3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1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8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6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2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0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0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8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85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7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1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43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9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5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0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4277</Words>
  <Characters>24380</Characters>
  <Application>Microsoft Office Word</Application>
  <DocSecurity>0</DocSecurity>
  <Lines>203</Lines>
  <Paragraphs>57</Paragraphs>
  <ScaleCrop>false</ScaleCrop>
  <Company/>
  <LinksUpToDate>false</LinksUpToDate>
  <CharactersWithSpaces>28600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2019-11-06T05:47:00Z</dcterms:created>
  <dcterms:modified xsi:type="dcterms:W3CDTF">2019-11-06T05:49:00Z</dcterms:modified>
</cp:coreProperties>
</file>