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9D3" w:rsidRDefault="00BE34F9" w:rsidP="00BE34F9">
      <w:pPr>
        <w:jc w:val="center"/>
      </w:pPr>
      <w:r>
        <w:t>Детско-родительские проекты, как форма социального партнёрства детского сада и семьи</w:t>
      </w:r>
    </w:p>
    <w:p w:rsidR="00BE34F9" w:rsidRPr="00BE34F9" w:rsidRDefault="00BE34F9" w:rsidP="00BE34F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34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Детско-родительские проекты как форма взаимодействия детского сада и семьи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дошкольного образования предусматривает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 детского сада. Одной из эффективных форм такого взаимодействия является организация детско-родительских проектов. Пр</w:t>
      </w:r>
      <w:r w:rsidR="00F539F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едставляем опыт взаимодействия МБДОУ Детский сад №82</w:t>
      </w: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семьями воспитанников посредством организации проектной деятельности детей и родителей.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Детско-родительские проекты планируются на учебный год согласно комплексно-тематическому плану ДОУ. Основой комплексно-тематического планирования является примерный календарь событий. Такими событиями являются Российские праздники, знаменательные даты, традиции детского сада, приоритетное направление организации деятельности - физическое развитие детей. С комплексно-тематическим планом знакомим на первом родительском собрании и определяем те события, в рамках которых будут реализовываться детско-родительские проекты. Стараемся подбирать события так, чтобы использовались разные виды детско-родительских проектов. В среднем реализуется 2-3 события в форме детско-родительских проектов в год.</w:t>
      </w:r>
    </w:p>
    <w:bookmarkEnd w:id="0"/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этом году в рамках празднования 70-летия Красноярского края был реализован творческий детско-родительский проект «Тебе мой край родной», итогом которого стал фестиваль прикладного творчества семей воспитанников. Традиционно первая неделя февраля в ДОО - «Неделя науки», в рамках которой проводится фестиваль исследовательских детско-родительских проектов «Хочу все знать!». Планируется апробировать в этом году новый вид детско-родительских проектов — историко-информационный, посвященный 70-летию Победы «Помним! Любим! Храним!».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реализации детско-родительских проектов являются традиционными, интерес представляют особенности организации и сопровождения проектной деятельности детей и родителей педагогами ДОО. Остановимся на этом более подробно.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</w:t>
      </w:r>
      <w:proofErr w:type="spellStart"/>
      <w:r w:rsidRPr="00BE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проблематизации</w:t>
      </w:r>
      <w:proofErr w:type="spellEnd"/>
      <w:r w:rsidRPr="00BE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формой организации образовательного процесса на данном этапе является общий сбор (по аналогии с утренним сбором «Круг друзей» программы «Сообщество», на котором устанавливается комфортный социально-психологический климат в детском коллективе (приветствие, комплименты присутствующим, обмен информацией об интересных событиях в жизни детей); дается детям новая информация (о предстоящем событии, об истории его возникновения, о существующих способах реализации события); создается мотивация и обеспечивается деловой заинтересованный настрой. Событие отмечается в календаре фишкой-символом, подсчитывается количество </w:t>
      </w:r>
      <w:proofErr w:type="gramStart"/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оставшихся до события. 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целеполагания. </w:t>
      </w: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сути проблемы позволяет сформулировать цель предстоящей работы, ее направление. Цель должна быть актуальна и посильна для ребенка. С целью осознания и формулирования цели проекта используем метод трех вопросов. Ответы детей фиксируются на именных листах бумаги. В родительском уголке вывешивается модель трех вопросов, чтобы родители узнали о событии, </w:t>
      </w: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заинтересовавшем детей, и об объеме знаний у них об этом событии и определили перспективу работы над проектом. Там же размещается информационный лист с просьбой помочь детям в придумывании способов реализации события. 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планирования. </w:t>
      </w: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предлагается обсудить дома с родителями формы реализации события. Составить план подготовки к нему и оформить план в виде детского рисунка с короткими письменными комментариями родителей. Затем в группе ребенок представляет предложения своей семьи по проведению события на общее обсуждение. На основе предложений отдельных семей составляется групповой план события, который оформляется и вывешивается в приемной для родителей. 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реализации плана</w:t>
      </w: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Осуществляется реализация группового плана. С этой целью педагогами ДОО организована помощь детям и родителям по подготовке к событию. На этом этапе идет сбор информации, материалов, изготовление детско-родительских работ, поделок, оформление продукта проекта и т. д. В помощь родителям организуются индивидуальные консультации, оформляется подборка методической и художественной литературы, примерные образцы изготовления поделок для выставки и т. д.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презентации результатов проекта</w:t>
      </w: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представление проектного продукта. Это финальное мероприятие события. Дает возможность детям и родителям поделиться радостью и эмоциями.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рефлексии. </w:t>
      </w: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этап осмысления способов продвижения к успеху, анализ допущенных ошибок, оценки своих достижений. Совместную рефлексию детей и родителей нам пока осуществить не удалась. Рефлексия проводится с детьми и родителями отдельно. С детьми обсуждается: чему они научились, как достигли поставленных целей, кто был их помощниками. С родителями обсуждаются эффекты детско-родительских проектов.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 оценки проекта. </w:t>
      </w: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родители нуждаются в поощрении и ожидают похвалы за выполненную работу. На этом этапе отмечаются лучшие (если требуется) детско-родительские проекты, награждаются все его участники, вручаются благодарственные письма родителям.</w:t>
      </w:r>
    </w:p>
    <w:p w:rsidR="00BE34F9" w:rsidRPr="00BE34F9" w:rsidRDefault="00BE34F9" w:rsidP="00BE34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F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такой формы взаимодействия ДОО и семьи позволяет установить более доверительные и конструктивные отношения с родителями, развивать родительские компетенции, оптимизировать организацию и содержание образовательного процесса ДОО, сменить роль родителей в дошкольном образовании с заказчика и потребителя образовательных услуг на партнера и соучастника образовательной деятельности, оказать влияние на детско-родительские и внутрисемейные отношения (общее дело всегда объединяет).</w:t>
      </w:r>
    </w:p>
    <w:p w:rsidR="00BE34F9" w:rsidRDefault="00BE34F9" w:rsidP="00BE34F9">
      <w:pPr>
        <w:jc w:val="center"/>
      </w:pPr>
    </w:p>
    <w:sectPr w:rsidR="00BE3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C9"/>
    <w:rsid w:val="000F6C79"/>
    <w:rsid w:val="003D2AC9"/>
    <w:rsid w:val="006B2810"/>
    <w:rsid w:val="00851DCD"/>
    <w:rsid w:val="008A604D"/>
    <w:rsid w:val="00BE34F9"/>
    <w:rsid w:val="00F539FE"/>
    <w:rsid w:val="00F8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6D948"/>
  <w15:chartTrackingRefBased/>
  <w15:docId w15:val="{D894FF76-739D-44F5-A0E4-E50C5663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4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4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E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3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4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Raiffeisenbank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VAKHONINA Viktoria</dc:creator>
  <cp:keywords/>
  <dc:description/>
  <cp:lastModifiedBy>VAKHONINA Viktoria</cp:lastModifiedBy>
  <cp:revision>3</cp:revision>
  <dcterms:created xsi:type="dcterms:W3CDTF">2019-10-11T12:02:00Z</dcterms:created>
  <dcterms:modified xsi:type="dcterms:W3CDTF">2019-10-11T14:27:00Z</dcterms:modified>
</cp:coreProperties>
</file>