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E28C" w14:textId="77777777" w:rsid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510FA" w14:textId="673CA06E" w:rsidR="00814558" w:rsidRPr="00814558" w:rsidRDefault="00814558" w:rsidP="00814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Конспект организованной образовательной деятельности</w:t>
      </w:r>
    </w:p>
    <w:p w14:paraId="65D9242E" w14:textId="1BE38204" w:rsidR="00814558" w:rsidRPr="00814558" w:rsidRDefault="00814558" w:rsidP="00814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«Потерявшийся котенок»</w:t>
      </w:r>
    </w:p>
    <w:p w14:paraId="564DDEFD" w14:textId="01FF9612" w:rsidR="00814558" w:rsidRPr="00814558" w:rsidRDefault="00814558" w:rsidP="00814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с использованием LEGO </w:t>
      </w:r>
      <w:proofErr w:type="spellStart"/>
      <w:r w:rsidRPr="00814558">
        <w:rPr>
          <w:rFonts w:ascii="Times New Roman" w:hAnsi="Times New Roman" w:cs="Times New Roman"/>
          <w:sz w:val="24"/>
          <w:szCs w:val="24"/>
        </w:rPr>
        <w:t>Edukation</w:t>
      </w:r>
      <w:proofErr w:type="spellEnd"/>
    </w:p>
    <w:p w14:paraId="357DF151" w14:textId="0470676E" w:rsidR="00814558" w:rsidRDefault="00814558" w:rsidP="00814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«Построй свою историю»</w:t>
      </w:r>
    </w:p>
    <w:p w14:paraId="704EFDFB" w14:textId="77777777" w:rsidR="00814558" w:rsidRDefault="00814558" w:rsidP="00814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4BE3C4" w14:textId="3B9F7B6E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Задачи:</w:t>
      </w:r>
    </w:p>
    <w:p w14:paraId="0E6D89D5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Обучающая:</w:t>
      </w:r>
    </w:p>
    <w:p w14:paraId="1B4D69A0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– формировать творческо-конструктивные способности дошкольников с использованием современных развивающих технологий.</w:t>
      </w:r>
    </w:p>
    <w:p w14:paraId="03D9F047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формировать умение формулировать и развивать идеи в ходе совместного обсуждения;</w:t>
      </w:r>
    </w:p>
    <w:p w14:paraId="5AE37C67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формировать умение воссоздавать персонажей, место действия и события средствами конструктора LEGO «Построй свою историю»;</w:t>
      </w:r>
    </w:p>
    <w:p w14:paraId="6428667D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формировать умение пересказывать историю с опорой на сценические конструкции;</w:t>
      </w:r>
    </w:p>
    <w:p w14:paraId="7CF0B8E6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Развивающая:</w:t>
      </w:r>
    </w:p>
    <w:p w14:paraId="39F25A8C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развивать воображение и творческую активность, самостоятельную мыслительную деятельность;</w:t>
      </w:r>
    </w:p>
    <w:p w14:paraId="2188849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развивать связную речь, активизировать словарь дошкольников;</w:t>
      </w:r>
    </w:p>
    <w:p w14:paraId="0D53D653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развивать мелкую моторику рук и зрительно-моторную координацию.</w:t>
      </w:r>
    </w:p>
    <w:p w14:paraId="6451E17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– развивать интерес к моделированию и конструированию посредством технического творчества.</w:t>
      </w:r>
    </w:p>
    <w:p w14:paraId="3443EF6B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</w:p>
    <w:p w14:paraId="2D44BD81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– воспитывать самостоятельность, умение понимать учебную задачу, согласовывать свои действия с партнерами по игре и собственно-конструктивной деятельности.</w:t>
      </w:r>
    </w:p>
    <w:p w14:paraId="4126CB57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39B68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0A7D8D3F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Ребята, сегодня к нам в группу пришли гости, давайте поздороваемся. Я приглашаю вас пройти на ковер и поприветствовать друг друга. Встаем в круг. </w:t>
      </w:r>
    </w:p>
    <w:p w14:paraId="0DA060A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Здравствуй правая рука — протягиваем вперёд,</w:t>
      </w:r>
    </w:p>
    <w:p w14:paraId="5CA904C4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Здравствуй левая рука — протягиваем вперёд,</w:t>
      </w:r>
    </w:p>
    <w:p w14:paraId="5B28B715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Здравствуй друг - берёмся одной рукой с соседом,</w:t>
      </w:r>
    </w:p>
    <w:p w14:paraId="44047F57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Здравствуй друг — берёмся другой рукой,</w:t>
      </w:r>
    </w:p>
    <w:p w14:paraId="7B95F6DB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Здравствуй, здравствуй дружный круг - качаем руками.</w:t>
      </w:r>
    </w:p>
    <w:p w14:paraId="432C2FFC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Мы стоим рука в руке, вместе мы большая лента,</w:t>
      </w:r>
    </w:p>
    <w:p w14:paraId="1139BD47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Можем маленькими быть - приседаем,</w:t>
      </w:r>
    </w:p>
    <w:p w14:paraId="6F1F0164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Можем быть большими вместе — встаём,</w:t>
      </w:r>
    </w:p>
    <w:p w14:paraId="138546CD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9E87B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Отгадайте, кто к нам ещё пришел в гости? Слушайте внимательно!</w:t>
      </w:r>
    </w:p>
    <w:p w14:paraId="6058B7DC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Этот маленький ребёнок</w:t>
      </w:r>
    </w:p>
    <w:p w14:paraId="46925275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Спит без простынь и пелёнок.</w:t>
      </w:r>
    </w:p>
    <w:p w14:paraId="76721CAE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А под серенькие ушки</w:t>
      </w:r>
    </w:p>
    <w:p w14:paraId="12C338AC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Не кладут ему подушку.</w:t>
      </w:r>
    </w:p>
    <w:p w14:paraId="6661E2E4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У него четыре лапки.</w:t>
      </w:r>
    </w:p>
    <w:p w14:paraId="544A3ECF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На них – острые царапки.</w:t>
      </w:r>
    </w:p>
    <w:p w14:paraId="3F588050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Он гуляет без пальто.</w:t>
      </w:r>
    </w:p>
    <w:p w14:paraId="413F533B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И ботинки и сапожки</w:t>
      </w:r>
    </w:p>
    <w:p w14:paraId="3568D3EE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Не наденет ни за что.</w:t>
      </w:r>
    </w:p>
    <w:p w14:paraId="11970E9B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Это – вовсе не ребенок.</w:t>
      </w:r>
    </w:p>
    <w:p w14:paraId="6B180C2D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lastRenderedPageBreak/>
        <w:t xml:space="preserve">Это – маленький …(котенок.) </w:t>
      </w:r>
    </w:p>
    <w:p w14:paraId="1497F936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Поднимите руку, у кого дома есть котенок. Опишите, какой он. (предполагаемые ответы детей)</w:t>
      </w:r>
    </w:p>
    <w:p w14:paraId="25403E99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А как вы думаете котенок, он какой? (Рыжий, ласковый).</w:t>
      </w:r>
    </w:p>
    <w:p w14:paraId="2CAE2CFB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А что котенок умеет делать? (</w:t>
      </w:r>
      <w:proofErr w:type="spellStart"/>
      <w:r w:rsidRPr="00814558">
        <w:rPr>
          <w:rFonts w:ascii="Times New Roman" w:hAnsi="Times New Roman" w:cs="Times New Roman"/>
          <w:sz w:val="24"/>
          <w:szCs w:val="24"/>
        </w:rPr>
        <w:t>Мурлыкает</w:t>
      </w:r>
      <w:proofErr w:type="spellEnd"/>
      <w:r w:rsidRPr="00814558">
        <w:rPr>
          <w:rFonts w:ascii="Times New Roman" w:hAnsi="Times New Roman" w:cs="Times New Roman"/>
          <w:sz w:val="24"/>
          <w:szCs w:val="24"/>
        </w:rPr>
        <w:t>, ласкается, бегает)</w:t>
      </w:r>
    </w:p>
    <w:p w14:paraId="310051E8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А давайте дадим имя нашему котенку.</w:t>
      </w:r>
    </w:p>
    <w:p w14:paraId="7452F803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Ребята, а в каких произведениях, мультфильмах или сказках мы можем встретить котенка? (предполагаемые ответы детей)</w:t>
      </w:r>
    </w:p>
    <w:p w14:paraId="2E0176E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Правильно, ребята. А можно придумать сказку, рассказ? (предполагаемые ответы детей)</w:t>
      </w:r>
    </w:p>
    <w:p w14:paraId="093BB12C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- Ребята, а чем отличается рассказ от сказки? (предполагаемые ответы детей)  </w:t>
      </w:r>
    </w:p>
    <w:p w14:paraId="5208A75F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Раздается стук в дверь.</w:t>
      </w:r>
    </w:p>
    <w:p w14:paraId="3109BECE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-Ребята, посмотрите, к нам пришёл? (Незнайка.) </w:t>
      </w:r>
    </w:p>
    <w:p w14:paraId="5DE9AFC3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-Здравствуй, Незнайка, а что это у тебя в руках?</w:t>
      </w:r>
    </w:p>
    <w:p w14:paraId="6908BE41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7AB78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Незнайка:</w:t>
      </w:r>
    </w:p>
    <w:p w14:paraId="7CF9C4A0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92A82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Здравствуйте, ребята! Я не знаю, мне друзья подарили на день рождения подарок. А что это такое я не знаю.  (показывает контейнер с ЛЕГО)</w:t>
      </w:r>
    </w:p>
    <w:p w14:paraId="35E084C9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Вы знаете что это? (предполагаемые ответы детей)</w:t>
      </w:r>
    </w:p>
    <w:p w14:paraId="0152D868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Ребята, а вы знаете для чего он нужен? (предполагаемые ответы детей)</w:t>
      </w:r>
    </w:p>
    <w:p w14:paraId="6244C8E6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А кто это у вас такой? (котенок)</w:t>
      </w:r>
    </w:p>
    <w:p w14:paraId="03DC0576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Давайте с вами сегодня сочиним рассказ про котенка! Только не про обычного котенка, а про котенка, который сбежал от хозяйки.</w:t>
      </w:r>
    </w:p>
    <w:p w14:paraId="2ACA4002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Мы будем строить одну историю, но каждая команда свою часть истории. И придумывать мы будем не просто так, а с помощью конструктора ЛЕГО.</w:t>
      </w:r>
    </w:p>
    <w:p w14:paraId="2C0652C9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Воспитатель: Нам нужно разделиться на 4 команды. </w:t>
      </w:r>
    </w:p>
    <w:p w14:paraId="09A2BC7E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Незнайка: я знаю, как можно разделиться на команды. У меня есть волшебные цветочки, они лежит на столе, а у меня в руках лепестки. Возьмите каждый по лепестку. На обратной стороне лепестка цветной круг, у кого цвета совпадают, те ребята должны объединиться в одну команду. И встать к столу с цветком такого цвета. А цветки на столах необычные, поднимите цветочек. Там на обратной стороне цифра. Как вы думаете, что она обозначает? (очередность составления нашего рассказа) Как еще можно распределить очередность? (по считалке).</w:t>
      </w:r>
    </w:p>
    <w:p w14:paraId="4325EE96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Воспитатель: Напомните, из каких частей состоит рассказ? (Начало, середина, конец) </w:t>
      </w:r>
    </w:p>
    <w:p w14:paraId="213ECEE7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Еще о чем говорится в первой части? (О героях и главной теме.)Кто у нас начинает рассказ?</w:t>
      </w:r>
    </w:p>
    <w:p w14:paraId="019448A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Кто расскажет о средней части, чем она отличается от других частей? (Середина – самая большая часть, в ней перечисляются события, которые происходят с героями.) Кто продолжает?</w:t>
      </w:r>
    </w:p>
    <w:p w14:paraId="30B465F2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А как называется третья часть? (Концовка) Что же такое концовка? (В ней рассказывается о том, чем всё закончилось.)</w:t>
      </w:r>
    </w:p>
    <w:p w14:paraId="13B7B3A2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Итак, вы будете первой командой. Вам нужно придумать начало истории, с чего все началось.</w:t>
      </w:r>
    </w:p>
    <w:p w14:paraId="09730E1B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Вторая команда должна придумать – куда он побежал</w:t>
      </w:r>
    </w:p>
    <w:p w14:paraId="1DF0DF24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Третья команда должна придумать – что произошло потом</w:t>
      </w:r>
    </w:p>
    <w:p w14:paraId="3CAD2230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А четвертая команда должны придумать – чем же все это закончилось!</w:t>
      </w:r>
    </w:p>
    <w:p w14:paraId="59054CD0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И у нас получиться одна общая история.</w:t>
      </w:r>
    </w:p>
    <w:p w14:paraId="3B60A0B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На столах у вас есть все необходимое для того, чтобы построить свою историю. </w:t>
      </w:r>
    </w:p>
    <w:p w14:paraId="0502DF42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lastRenderedPageBreak/>
        <w:t>Но прежде чем начать работу давайте вспомним правила:</w:t>
      </w:r>
    </w:p>
    <w:p w14:paraId="5A3B98B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• Чужие работы смотрим только глазами, руками не трогаем;</w:t>
      </w:r>
    </w:p>
    <w:p w14:paraId="3B5F08C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• Конструктор в рот не берем, на зуб не пробуем;</w:t>
      </w:r>
    </w:p>
    <w:p w14:paraId="47E0F277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• Конструктор из группы не выносим, другие дети тоже хотят построить из него;</w:t>
      </w:r>
    </w:p>
    <w:p w14:paraId="1BC2AB34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• На пол конструктор не кидаем и не роняем.</w:t>
      </w:r>
    </w:p>
    <w:p w14:paraId="162EB9EB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• При работе с </w:t>
      </w:r>
      <w:proofErr w:type="spellStart"/>
      <w:r w:rsidRPr="0081455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14558">
        <w:rPr>
          <w:rFonts w:ascii="Times New Roman" w:hAnsi="Times New Roman" w:cs="Times New Roman"/>
          <w:sz w:val="24"/>
          <w:szCs w:val="24"/>
        </w:rPr>
        <w:t>, не кричим, уважительно относимся к товарищам;</w:t>
      </w:r>
    </w:p>
    <w:p w14:paraId="199F1F8D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• Если тебе нужна деталь, которая есть у товарища, то спрашиваем у него можно ли ее взять, а не забираем просто так.</w:t>
      </w:r>
    </w:p>
    <w:p w14:paraId="088A1A06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455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14:paraId="35151BB1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Незнайка:</w:t>
      </w:r>
    </w:p>
    <w:p w14:paraId="05D42208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Ну, что ребята отдохнули? Можем начинать.</w:t>
      </w:r>
    </w:p>
    <w:p w14:paraId="362A4062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14:paraId="0DF4C147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 Анализ рассказ</w:t>
      </w:r>
    </w:p>
    <w:p w14:paraId="01A773D3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- Ребята, как вы думаете у вас, получилось выполнить задание?</w:t>
      </w:r>
    </w:p>
    <w:p w14:paraId="10130D84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— Понравилось ли вам сочинять?</w:t>
      </w:r>
    </w:p>
    <w:p w14:paraId="45FA4CB5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В.: Скажите, ребята, что в сегодняшнем занятии показалось вам трудным?</w:t>
      </w:r>
    </w:p>
    <w:p w14:paraId="2E5D933C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56E62DED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В.: А какие задания показались легкими?</w:t>
      </w:r>
    </w:p>
    <w:p w14:paraId="577CC1BA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6820D43C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В: Ребята, а что легче, слушать рассказ  или его придумывать?</w:t>
      </w:r>
    </w:p>
    <w:p w14:paraId="4E7AEF91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В.: А что вам запомнилось больше всего?</w:t>
      </w:r>
    </w:p>
    <w:p w14:paraId="5D456B7C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4B395DC5" w14:textId="77777777" w:rsidR="00814558" w:rsidRPr="00814558" w:rsidRDefault="00814558" w:rsidP="0081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558">
        <w:rPr>
          <w:rFonts w:ascii="Times New Roman" w:hAnsi="Times New Roman" w:cs="Times New Roman"/>
          <w:sz w:val="24"/>
          <w:szCs w:val="24"/>
        </w:rPr>
        <w:t xml:space="preserve">Незнайка: Большое спасибо за занятие. Теперь я понял, что с помощью </w:t>
      </w:r>
      <w:proofErr w:type="spellStart"/>
      <w:r w:rsidRPr="0081455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1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558">
        <w:rPr>
          <w:rFonts w:ascii="Times New Roman" w:hAnsi="Times New Roman" w:cs="Times New Roman"/>
          <w:sz w:val="24"/>
          <w:szCs w:val="24"/>
        </w:rPr>
        <w:t>констуктора</w:t>
      </w:r>
      <w:proofErr w:type="spellEnd"/>
      <w:r w:rsidRPr="00814558">
        <w:rPr>
          <w:rFonts w:ascii="Times New Roman" w:hAnsi="Times New Roman" w:cs="Times New Roman"/>
          <w:sz w:val="24"/>
          <w:szCs w:val="24"/>
        </w:rPr>
        <w:t xml:space="preserve"> можно строить свои истории. Пойду научи своих друзей в Цветочном городе. До свидания!</w:t>
      </w:r>
    </w:p>
    <w:p w14:paraId="60439104" w14:textId="77777777" w:rsidR="00D80EDD" w:rsidRPr="00814558" w:rsidRDefault="00D80EDD" w:rsidP="008145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0EDD" w:rsidRPr="0081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98"/>
    <w:rsid w:val="001F1798"/>
    <w:rsid w:val="00814558"/>
    <w:rsid w:val="00D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B38"/>
  <w15:chartTrackingRefBased/>
  <w15:docId w15:val="{12320276-F038-43EB-90C5-C9BD129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2019-10-14T14:39:00Z</dcterms:created>
  <dcterms:modified xsi:type="dcterms:W3CDTF">2019-10-14T14:40:00Z</dcterms:modified>
</cp:coreProperties>
</file>