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8F" w:rsidRPr="00617A8F" w:rsidRDefault="00617A8F" w:rsidP="00617A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A8F">
        <w:rPr>
          <w:rFonts w:ascii="Times New Roman" w:hAnsi="Times New Roman" w:cs="Times New Roman"/>
          <w:b/>
          <w:sz w:val="24"/>
          <w:szCs w:val="24"/>
        </w:rPr>
        <w:t>Рекомендации родителям детей младшего дошкольного возраста</w:t>
      </w:r>
    </w:p>
    <w:p w:rsidR="00DD734C" w:rsidRPr="00617A8F" w:rsidRDefault="00617A8F" w:rsidP="00617A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17A8F">
        <w:rPr>
          <w:rFonts w:ascii="Times New Roman" w:hAnsi="Times New Roman" w:cs="Times New Roman"/>
          <w:b/>
          <w:sz w:val="24"/>
          <w:szCs w:val="24"/>
        </w:rPr>
        <w:t>Игры и упражнения</w:t>
      </w:r>
    </w:p>
    <w:p w:rsidR="00617A8F" w:rsidRDefault="00617A8F" w:rsidP="00617A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A8F">
        <w:rPr>
          <w:rFonts w:ascii="Times New Roman" w:hAnsi="Times New Roman" w:cs="Times New Roman"/>
          <w:b/>
          <w:sz w:val="24"/>
          <w:szCs w:val="24"/>
        </w:rPr>
        <w:t xml:space="preserve"> по развитию речи детей третьего года жизни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17A8F" w:rsidRDefault="00617A8F" w:rsidP="00617A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A8F" w:rsidRDefault="00617A8F" w:rsidP="0061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двух до трех лет идет особо интенсивное развитие речи детей.</w:t>
      </w:r>
    </w:p>
    <w:p w:rsidR="00617A8F" w:rsidRDefault="00617A8F" w:rsidP="0061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Совершенствуются содержание и форма: значительно увеличивается объем словаря, некоторые дети начинают правильно произносить слова, в соответствии со смыслом предложения изменяют их, употребляют не только простые, но и сложные предложения, начинают овладевать речью – описанием. Ребенок этого возраста многим интересуется, чаще обращается к взрослому с вопросами, что способствует совершенствованию диалогической речи.</w:t>
      </w:r>
    </w:p>
    <w:p w:rsidR="00617A8F" w:rsidRDefault="00617A8F" w:rsidP="0061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Речь становится средством общения не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взрослыми, но и с детьми.</w:t>
      </w:r>
    </w:p>
    <w:p w:rsidR="00617A8F" w:rsidRDefault="00617A8F" w:rsidP="0061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определяет основные задачи речевых игр.</w:t>
      </w:r>
    </w:p>
    <w:p w:rsidR="00617A8F" w:rsidRDefault="00617A8F" w:rsidP="0061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это задачи?</w:t>
      </w:r>
    </w:p>
    <w:p w:rsidR="00617A8F" w:rsidRDefault="00617A8F" w:rsidP="0061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речь как средство общения.</w:t>
      </w:r>
    </w:p>
    <w:p w:rsidR="00617A8F" w:rsidRDefault="00617A8F" w:rsidP="0061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интерес к активному взаимодействию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другими детьми.</w:t>
      </w:r>
    </w:p>
    <w:p w:rsidR="00617A8F" w:rsidRDefault="00F5068E" w:rsidP="0061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стремление к активности, позицию «Я сам», поощрять стремление ребенка высказываться по собственной инициативе, включаться в рассказ.</w:t>
      </w:r>
    </w:p>
    <w:p w:rsidR="00F5068E" w:rsidRDefault="00F5068E" w:rsidP="0061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Тематика игр может быть самая разнообразная, в том числе и та, что использовалась на втором году жизни. Однако при сохранении сюжета игры меняется содержание, способы взаимодействия взрослого и ребенка, растет активность и самостоятельность детей. Их действия с предметами становятся более разнообразными, и не редко игры переходят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самостоятельные.</w:t>
      </w:r>
    </w:p>
    <w:p w:rsidR="001D04F0" w:rsidRDefault="001D04F0" w:rsidP="0061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содержания и приемов руководства речевыми играми и упражнениями следует учитывать детский опыт, так как дети 2 – 3 лет уже больше знают, видят, что является основой формирование самостоятельных действий и инициативных высказываний. Это обеспечивает положительную игровую мотивацию: дети с большим желанием говорят и действуют (кормят голубей и воробьев, разговаривают с ними так, как это видели в жизни).</w:t>
      </w:r>
    </w:p>
    <w:p w:rsidR="00702939" w:rsidRDefault="00B75DFD" w:rsidP="0061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Используются самые разнообразные приемы, в том числе и те, которые имели место в играх на втором году жизни, но их содержание усложняется. Так,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рассматриваемом нами возрасте имеет образец построения предложения педагогом, но и само предложение будет более сложным, с использованием наречий, союзов. Детям 2 – 3 лет удается уже образец элементарного рассказа – описания, и они могут его повторить. Способы действия с предметам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игрушками) взрослый не только сам показывает детям, но и может предложить им придумать, как, например, можно успокоить зайца, что выбрать кукле, если будем угощать ее чаем, и т.д. Таким образом, вместе с развитием речи мы развиваем у детей мысленные операции, учим</w:t>
      </w:r>
      <w:r w:rsidR="00526E0C">
        <w:rPr>
          <w:rFonts w:ascii="Times New Roman" w:hAnsi="Times New Roman" w:cs="Times New Roman"/>
          <w:sz w:val="24"/>
          <w:szCs w:val="24"/>
        </w:rPr>
        <w:t xml:space="preserve"> устанавливать простейшие связи (накормили зайца, он успокоился; если пьем чай нужна соответствующая посуда и т.д.). Все это крайне важно для формирования инициативности, элементарного творчества (перенос способов действий в самостоятельные игры).</w:t>
      </w:r>
    </w:p>
    <w:p w:rsidR="00526E0C" w:rsidRDefault="00526E0C" w:rsidP="0061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в возрасте 2 – 3 лет дети начинают лучше понимать обращенную к ним речь окружающих и соответственно реагировать. Тем более важно использовать в развитии речи и мышления такой прием, как вопросы, но они должны быть достаточно разнообразными.</w:t>
      </w:r>
      <w:r w:rsidR="00721178">
        <w:rPr>
          <w:rFonts w:ascii="Times New Roman" w:hAnsi="Times New Roman" w:cs="Times New Roman"/>
          <w:sz w:val="24"/>
          <w:szCs w:val="24"/>
        </w:rPr>
        <w:t xml:space="preserve"> </w:t>
      </w:r>
      <w:r w:rsidR="00AA01F3">
        <w:rPr>
          <w:rFonts w:ascii="Times New Roman" w:hAnsi="Times New Roman" w:cs="Times New Roman"/>
          <w:sz w:val="24"/>
          <w:szCs w:val="24"/>
        </w:rPr>
        <w:t xml:space="preserve">К сожалению, в практике нередко используются однотипные вопросы («что?», «кто?», «какой?») и дети на них отвечают легко, причем чаще всего одним словом. Что научить их говорить предложениями, в том числе и более сложными, необходимо задавать соответствующие вопросы, например: «Почему заяц плачет?», «Зачем Петрушка просит мяч?» и другие. Или, например, спросить не только кто пришел в гости к детям, но и откуда пришел, где живет (например, мишка), чем накормим мишку и т.д. </w:t>
      </w:r>
      <w:proofErr w:type="gramStart"/>
      <w:r w:rsidR="00AA01F3">
        <w:rPr>
          <w:rFonts w:ascii="Times New Roman" w:hAnsi="Times New Roman" w:cs="Times New Roman"/>
          <w:sz w:val="24"/>
          <w:szCs w:val="24"/>
        </w:rPr>
        <w:t xml:space="preserve">Кстати, вопрос «чем?» очень важен, так как требует изменения формы слова (не </w:t>
      </w:r>
      <w:r w:rsidR="00AA01F3">
        <w:rPr>
          <w:rFonts w:ascii="Times New Roman" w:hAnsi="Times New Roman" w:cs="Times New Roman"/>
          <w:sz w:val="24"/>
          <w:szCs w:val="24"/>
        </w:rPr>
        <w:lastRenderedPageBreak/>
        <w:t xml:space="preserve">просто «любит хлеб, морковку», а «покормим хлебом, морковкой»). </w:t>
      </w:r>
      <w:proofErr w:type="gramEnd"/>
      <w:r w:rsidR="00AA01F3">
        <w:rPr>
          <w:rFonts w:ascii="Times New Roman" w:hAnsi="Times New Roman" w:cs="Times New Roman"/>
          <w:sz w:val="24"/>
          <w:szCs w:val="24"/>
        </w:rPr>
        <w:t>Этому надо учить детей сразу с введением нового слова. Необходимо побуждать самих детей задавать вопросы, обращаться друг к другу: «Спроси у Тани, какая игрушка ей нравится, с кем она будет играть (укладывать или купать</w:t>
      </w:r>
      <w:r w:rsidR="002F1C12">
        <w:rPr>
          <w:rFonts w:ascii="Times New Roman" w:hAnsi="Times New Roman" w:cs="Times New Roman"/>
          <w:sz w:val="24"/>
          <w:szCs w:val="24"/>
        </w:rPr>
        <w:t xml:space="preserve"> куклу)» и т.д.</w:t>
      </w:r>
    </w:p>
    <w:p w:rsidR="002F1C12" w:rsidRDefault="002F1C12" w:rsidP="0061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третьем году шире используются и такие приемы, как обследование, сравнение. Они становятся более детальными, выделяется больше признаков, причем существенных, на основе чего формируются обобщающие понятия: животные домашние и дикие, посуда столовая и чайная.</w:t>
      </w:r>
    </w:p>
    <w:p w:rsidR="002F1C12" w:rsidRPr="00617A8F" w:rsidRDefault="002F1C12" w:rsidP="0061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Организуя речевые игры, необходимо использовать вариативные приемы. Это зависит от поставленных задач и возможностей детей. И в этом возрасте отмечаются индивидуальные различия, причем они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весьма существенными. К тому же дети двух лет и двух с половиной – трех лет – разные дети. Это необходимо учитывать и при выборе тематике игр, их содержания, длительности. Длительность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зависеть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от реакции детей, их интереса. Самое главное, чтобы каждый ребенок почувствовал себя участником игры.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этого необходимы наши внимание, поддержка, поощрение даже самых простых самостоятельных действий и речевой активности ребенка.</w:t>
      </w:r>
      <w:proofErr w:type="gramEnd"/>
    </w:p>
    <w:sectPr w:rsidR="002F1C12" w:rsidRPr="00617A8F" w:rsidSect="00DD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A8F"/>
    <w:rsid w:val="001D04F0"/>
    <w:rsid w:val="002F1C12"/>
    <w:rsid w:val="00526E0C"/>
    <w:rsid w:val="00617A8F"/>
    <w:rsid w:val="0069313F"/>
    <w:rsid w:val="00702939"/>
    <w:rsid w:val="00721178"/>
    <w:rsid w:val="00AA01F3"/>
    <w:rsid w:val="00B75DFD"/>
    <w:rsid w:val="00DD734C"/>
    <w:rsid w:val="00F5068E"/>
    <w:rsid w:val="00FE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2019-10-11T03:46:00Z</dcterms:created>
  <dcterms:modified xsi:type="dcterms:W3CDTF">2019-10-11T04:59:00Z</dcterms:modified>
</cp:coreProperties>
</file>