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38" w:rsidRPr="00122238" w:rsidRDefault="00122238" w:rsidP="0012223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Franklin Gothic Heavy" w:hAnsi="Franklin Gothic Heavy" w:cs="Arial"/>
          <w:b/>
          <w:caps/>
          <w:color w:val="000000"/>
          <w:sz w:val="44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22238">
        <w:rPr>
          <w:rFonts w:ascii="Franklin Gothic Heavy" w:hAnsi="Franklin Gothic Heavy" w:cs="Arial"/>
          <w:b/>
          <w:bCs/>
          <w:i/>
          <w:iCs/>
          <w:caps/>
          <w:color w:val="000000"/>
          <w:sz w:val="44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Картотека</w:t>
      </w:r>
    </w:p>
    <w:p w:rsidR="00122238" w:rsidRPr="00122238" w:rsidRDefault="00122238" w:rsidP="0012223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Franklin Gothic Heavy" w:hAnsi="Franklin Gothic Heavy" w:cs="Arial"/>
          <w:b/>
          <w:caps/>
          <w:color w:val="000000"/>
          <w:sz w:val="44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22238">
        <w:rPr>
          <w:rFonts w:ascii="Franklin Gothic Heavy" w:hAnsi="Franklin Gothic Heavy" w:cs="Arial"/>
          <w:b/>
          <w:bCs/>
          <w:i/>
          <w:iCs/>
          <w:caps/>
          <w:color w:val="000000"/>
          <w:sz w:val="44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дидактических игр.</w:t>
      </w:r>
    </w:p>
    <w:p w:rsidR="00122238" w:rsidRPr="00122238" w:rsidRDefault="00122238" w:rsidP="0012223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Franklin Gothic Heavy" w:hAnsi="Franklin Gothic Heavy" w:cs="Arial"/>
          <w:b/>
          <w:caps/>
          <w:color w:val="000000"/>
          <w:sz w:val="44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22238">
        <w:rPr>
          <w:rFonts w:ascii="Franklin Gothic Heavy" w:hAnsi="Franklin Gothic Heavy" w:cs="Arial"/>
          <w:b/>
          <w:bCs/>
          <w:i/>
          <w:iCs/>
          <w:caps/>
          <w:color w:val="000000"/>
          <w:sz w:val="44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1младшая группа.</w:t>
      </w:r>
      <w:bookmarkStart w:id="0" w:name="_GoBack"/>
      <w:bookmarkEnd w:id="0"/>
    </w:p>
    <w:p w:rsidR="00122238" w:rsidRDefault="00122238" w:rsidP="005D6198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0000"/>
          <w:szCs w:val="21"/>
        </w:rPr>
      </w:pPr>
    </w:p>
    <w:p w:rsidR="005D6198" w:rsidRP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5D6198">
        <w:rPr>
          <w:b/>
          <w:bCs/>
          <w:iCs/>
          <w:color w:val="000000"/>
          <w:szCs w:val="21"/>
        </w:rPr>
        <w:t>Дети играют, не подозревая, что усваивают какие-то знания, овладевают навыками действия с предметами, учатся культуре общения друг с другом.</w:t>
      </w:r>
    </w:p>
    <w:p w:rsidR="005D6198" w:rsidRP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5D6198">
        <w:rPr>
          <w:b/>
          <w:bCs/>
          <w:iCs/>
          <w:color w:val="000000"/>
          <w:szCs w:val="21"/>
        </w:rPr>
        <w:t>Для обучения через игру и созданы дидактические игры. Дидактическая игра дает возможность решать различные педагогические задачи в игровой форме.</w:t>
      </w:r>
    </w:p>
    <w:p w:rsidR="005D6198" w:rsidRP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5D6198">
        <w:rPr>
          <w:b/>
          <w:bCs/>
          <w:color w:val="000000"/>
          <w:szCs w:val="21"/>
        </w:rPr>
        <w:t>Существует три вида дидактических игр:</w:t>
      </w:r>
    </w:p>
    <w:p w:rsidR="005D6198" w:rsidRP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5D6198">
        <w:rPr>
          <w:b/>
          <w:bCs/>
          <w:iCs/>
          <w:color w:val="000000"/>
          <w:szCs w:val="21"/>
        </w:rPr>
        <w:t>1.</w:t>
      </w:r>
      <w:r w:rsidRPr="005D6198">
        <w:rPr>
          <w:b/>
          <w:bCs/>
          <w:color w:val="000000"/>
          <w:szCs w:val="21"/>
        </w:rPr>
        <w:t>Игры с предметами или игрушками.</w:t>
      </w:r>
    </w:p>
    <w:p w:rsidR="005D6198" w:rsidRP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5D6198">
        <w:rPr>
          <w:b/>
          <w:bCs/>
          <w:iCs/>
          <w:color w:val="000000"/>
          <w:szCs w:val="21"/>
        </w:rPr>
        <w:t>Направлены на развитие тактильных ощущений, умения манипулировать с различными предметами и игрушками, развивают творческое воображение, мышление.</w:t>
      </w:r>
    </w:p>
    <w:p w:rsidR="005D6198" w:rsidRP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5D6198">
        <w:rPr>
          <w:b/>
          <w:bCs/>
          <w:iCs/>
          <w:color w:val="000000"/>
          <w:szCs w:val="21"/>
        </w:rPr>
        <w:t>2.</w:t>
      </w:r>
      <w:r w:rsidRPr="005D6198">
        <w:rPr>
          <w:b/>
          <w:bCs/>
          <w:color w:val="000000"/>
          <w:szCs w:val="21"/>
        </w:rPr>
        <w:t>Словесные игры.</w:t>
      </w:r>
    </w:p>
    <w:p w:rsidR="005D6198" w:rsidRP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5D6198">
        <w:rPr>
          <w:b/>
          <w:bCs/>
          <w:iCs/>
          <w:color w:val="000000"/>
          <w:szCs w:val="21"/>
        </w:rPr>
        <w:t>Они построены на словах и действиях играющих. Такие игры служат средством развития памяти, внимания, связной диалогической речи, умения и желания выражать свои мысли. Воспитание правильного звукопроизношения, уточнение, закрепление и активизацию словаря.</w:t>
      </w:r>
    </w:p>
    <w:p w:rsidR="005D6198" w:rsidRP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5D6198">
        <w:rPr>
          <w:b/>
          <w:bCs/>
          <w:iCs/>
          <w:color w:val="000000"/>
          <w:szCs w:val="21"/>
        </w:rPr>
        <w:t>3.</w:t>
      </w:r>
      <w:r w:rsidRPr="005D6198">
        <w:rPr>
          <w:b/>
          <w:bCs/>
          <w:color w:val="000000"/>
          <w:szCs w:val="21"/>
        </w:rPr>
        <w:t>Настольно-печатные.</w:t>
      </w:r>
    </w:p>
    <w:p w:rsidR="005D6198" w:rsidRP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5D6198">
        <w:rPr>
          <w:b/>
          <w:bCs/>
          <w:iCs/>
          <w:color w:val="000000"/>
          <w:szCs w:val="21"/>
        </w:rPr>
        <w:t>Используется как наглядное пособие, направленное на развитие зрительной памяти и внимания.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Юлины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помощники.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Образовывать форму множественного числа глаголов.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Ход: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нам пришла кукла Оля со своими помощниками. Я их вам покажу, а вы отгадайте, кто эти помощники и, что они помогают делать Оле.</w:t>
      </w:r>
    </w:p>
    <w:p w:rsidR="005D6198" w:rsidRDefault="005D6198" w:rsidP="005D61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59F8914" wp14:editId="645AB3FB">
            <wp:simplePos x="0" y="0"/>
            <wp:positionH relativeFrom="column">
              <wp:posOffset>3425190</wp:posOffset>
            </wp:positionH>
            <wp:positionV relativeFrom="paragraph">
              <wp:posOffset>143510</wp:posOffset>
            </wp:positionV>
            <wp:extent cx="2324100" cy="2324100"/>
            <wp:effectExtent l="0" t="0" r="0" b="0"/>
            <wp:wrapSquare wrapText="bothSides"/>
            <wp:docPr id="1" name="Рисунок 1" descr="https://fsd.multiurok.ru/html/2018/05/11/s_5af518bbe06ba/89911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8/05/11/s_5af518bbe06ba/899110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t>Кукла идет. Воспитатель указывает на её ноги.</w:t>
      </w:r>
    </w:p>
    <w:p w:rsidR="005D6198" w:rsidRDefault="005D6198" w:rsidP="005D61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это? ( Это ноги).</w:t>
      </w:r>
    </w:p>
    <w:p w:rsidR="005D6198" w:rsidRDefault="005D6198" w:rsidP="005D61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Они </w:t>
      </w:r>
      <w:r>
        <w:rPr>
          <w:rFonts w:ascii="Arial" w:hAnsi="Arial" w:cs="Arial"/>
          <w:color w:val="000000"/>
          <w:sz w:val="21"/>
          <w:szCs w:val="21"/>
        </w:rPr>
        <w:t>Юлины</w:t>
      </w:r>
      <w:r>
        <w:rPr>
          <w:rFonts w:ascii="Arial" w:hAnsi="Arial" w:cs="Arial"/>
          <w:color w:val="000000"/>
          <w:sz w:val="21"/>
          <w:szCs w:val="21"/>
        </w:rPr>
        <w:t xml:space="preserve"> помощники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.-</w:t>
      </w:r>
      <w:proofErr w:type="gramEnd"/>
      <w:r>
        <w:rPr>
          <w:rFonts w:ascii="Arial" w:hAnsi="Arial" w:cs="Arial"/>
          <w:color w:val="000000"/>
          <w:sz w:val="21"/>
          <w:szCs w:val="21"/>
        </w:rPr>
        <w:t>Что они делают? (ходят, бегают, танцуют) 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Далее указывает на другие части тела и задаёт аналогичные вопросы, дети отвечают. ( Руки берут, рисуют, глаза смотрят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и.т.д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.)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Почтальон принёс открытку.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</w:t>
      </w:r>
      <w:r>
        <w:rPr>
          <w:rFonts w:ascii="Arial" w:hAnsi="Arial" w:cs="Arial"/>
          <w:color w:val="000000"/>
          <w:sz w:val="21"/>
          <w:szCs w:val="21"/>
        </w:rPr>
        <w:t>: Учить образовывать формы глаголов в настоящем времени.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Ход: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дверь кто-то стучит.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Ребята, нам почтальон принёс открытки. Сейчас мы их рассмотрим вместе. Кто на этой открытке? Правильно, Мишка.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он делает? Да, барабанит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т.д.)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2CA7CB6" wp14:editId="5D1F3F96">
            <wp:extent cx="2914650" cy="2285473"/>
            <wp:effectExtent l="0" t="0" r="0" b="635"/>
            <wp:docPr id="2" name="Рисунок 2" descr="https://fsd.multiurok.ru/html/2018/05/11/s_5af518bbe06ba/899110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8/05/11/s_5af518bbe06ba/899110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28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Усложнения: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Эта открытка с изображением Мишки, адресована Ане. Аня, запомни свою открытку. Вот эта открытка адресована Саше. Кто изображён, что делает?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Таким образом, дети правильно называют персонаж, и его действия. Затем воспитатель перемешивает открытки, показывает по одной, а дети отгадывают, чья это открытка.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Что за предмет?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учить правильно, называть предмет.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Ход: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Ребёнок достаёт из чудесного мешочка предмет, называет его.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C84CEAD" wp14:editId="4DF987DB">
            <wp:simplePos x="0" y="0"/>
            <wp:positionH relativeFrom="column">
              <wp:posOffset>691515</wp:posOffset>
            </wp:positionH>
            <wp:positionV relativeFrom="paragraph">
              <wp:posOffset>205105</wp:posOffset>
            </wp:positionV>
            <wp:extent cx="3919855" cy="2457450"/>
            <wp:effectExtent l="0" t="0" r="4445" b="0"/>
            <wp:wrapNone/>
            <wp:docPr id="3" name="Рисунок 3" descr="https://fsd.multiurok.ru/html/2018/05/11/s_5af518bbe06ba/899110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18/05/11/s_5af518bbe06ba/899110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Разноцветный сундучок.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Учить детей называть предметы.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Ход: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показывает детям сундучок и говорит: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картинки положила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разноцветный сундучок.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Ну-ка, Ира, загляни-ка,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Вынь картинку, назови.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достают картинку, называют, что на ней изображено.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76FFE68" wp14:editId="6E7F7F98">
            <wp:extent cx="2657475" cy="2470906"/>
            <wp:effectExtent l="0" t="0" r="0" b="5715"/>
            <wp:docPr id="4" name="Рисунок 4" descr="https://fsd.multiurok.ru/html/2018/05/11/s_5af518bbe06ba/89911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18/05/11/s_5af518bbe06ba/899110_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7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Волшебный кубик.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Учить чётко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произносить звуки, подражать голосам животных.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Ход: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Ребёнок бросает кубик и вместе с воспитателем произносит: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«Вертись, крутись, на бочок ложись».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Затем ребёнок изображает то, что нарисовано на верхней стороне кубика (например - самолёт), произнести соответствующий звук (У- у- у).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956050" cy="2667000"/>
            <wp:effectExtent l="0" t="0" r="6350" b="0"/>
            <wp:wrapTight wrapText="bothSides">
              <wp:wrapPolygon edited="0">
                <wp:start x="0" y="0"/>
                <wp:lineTo x="0" y="21446"/>
                <wp:lineTo x="21531" y="21446"/>
                <wp:lineTo x="21531" y="0"/>
                <wp:lineTo x="0" y="0"/>
              </wp:wrapPolygon>
            </wp:wrapTight>
            <wp:docPr id="5" name="Рисунок 5" descr="https://fsd.multiurok.ru/html/2018/05/11/s_5af518bbe06ba/899110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18/05/11/s_5af518bbe06ba/899110_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Помоги мишутке найти свою тарелку.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Учить детей сравнивать предметы по размеру (большой - маленький), сопоставлять их (маленькая тарелочка - маленькому мишутке, большая – большому медведю).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Ход: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с детьми рассматривают игрушки (мишка маленький, мишка большой), затем спрашивает: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Какую тарелочку мы поставим Мишке маленькому? (маленькую) - Какую тарелочку мы поставим мишке большому? (большую)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20B1FD62" wp14:editId="67526759">
            <wp:extent cx="3248025" cy="2522379"/>
            <wp:effectExtent l="0" t="0" r="0" b="0"/>
            <wp:docPr id="6" name="Рисунок 6" descr="https://fsd.multiurok.ru/html/2018/05/11/s_5af518bbe06ba/899110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18/05/11/s_5af518bbe06ba/899110_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52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 кого какая шубка.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Учить детей видеть характерные особенности животных и птиц.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Ход: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показывает картинки и предлагает детям назвать, у кого шубка из меха, а у кого из перьев.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099BAFB2" wp14:editId="34AFF35E">
            <wp:simplePos x="0" y="0"/>
            <wp:positionH relativeFrom="column">
              <wp:posOffset>-70485</wp:posOffset>
            </wp:positionH>
            <wp:positionV relativeFrom="paragraph">
              <wp:posOffset>46990</wp:posOffset>
            </wp:positionV>
            <wp:extent cx="245745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7" name="Рисунок 7" descr="https://fsd.multiurok.ru/html/2018/05/11/s_5af518bbe06ba/899110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18/05/11/s_5af518bbe06ba/899110_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Эхо.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Учить правильно и чётко произносить гласные звуки.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Ход: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Воспитатель громко произносит А-А-А, ребёнок " Эхо" тихо отвечает: а-а-а. И так далее. Можно так же использовать сочетания гласных звуков: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и.т.д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3360" behindDoc="1" locked="0" layoutInCell="1" allowOverlap="1" wp14:anchorId="33DF62F1" wp14:editId="1BE37957">
            <wp:simplePos x="0" y="0"/>
            <wp:positionH relativeFrom="column">
              <wp:posOffset>-441960</wp:posOffset>
            </wp:positionH>
            <wp:positionV relativeFrom="paragraph">
              <wp:posOffset>347980</wp:posOffset>
            </wp:positionV>
            <wp:extent cx="3276600" cy="2338705"/>
            <wp:effectExtent l="0" t="0" r="0" b="4445"/>
            <wp:wrapTight wrapText="bothSides">
              <wp:wrapPolygon edited="0">
                <wp:start x="0" y="0"/>
                <wp:lineTo x="0" y="21465"/>
                <wp:lineTo x="21474" y="21465"/>
                <wp:lineTo x="21474" y="0"/>
                <wp:lineTo x="0" y="0"/>
              </wp:wrapPolygon>
            </wp:wrapTight>
            <wp:docPr id="9" name="Рисунок 9" descr="https://fsd.multiurok.ru/html/2018/05/11/s_5af518bbe06ba/899110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18/05/11/s_5af518bbe06ba/899110_9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Паровоз.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Отрабатывать правильное произношение гласного звука « У».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Ход:</w:t>
      </w:r>
      <w:r>
        <w:rPr>
          <w:rFonts w:ascii="Arial" w:hAnsi="Arial" w:cs="Arial"/>
          <w:color w:val="000000"/>
          <w:sz w:val="21"/>
          <w:szCs w:val="21"/>
        </w:rPr>
        <w:br/>
        <w:t>Воспитатель предлагает ребёнку позвать паровоз. «У-у-у» гудит ребёнок, и паровоз едет на этот звук.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4384" behindDoc="1" locked="0" layoutInCell="1" allowOverlap="1" wp14:anchorId="7838F4D4" wp14:editId="3C154FD1">
            <wp:simplePos x="0" y="0"/>
            <wp:positionH relativeFrom="column">
              <wp:posOffset>-260985</wp:posOffset>
            </wp:positionH>
            <wp:positionV relativeFrom="paragraph">
              <wp:posOffset>-409575</wp:posOffset>
            </wp:positionV>
            <wp:extent cx="2846705" cy="2819400"/>
            <wp:effectExtent l="0" t="0" r="0" b="0"/>
            <wp:wrapTight wrapText="bothSides">
              <wp:wrapPolygon edited="0">
                <wp:start x="14455" y="0"/>
                <wp:lineTo x="14166" y="438"/>
                <wp:lineTo x="13298" y="2335"/>
                <wp:lineTo x="11275" y="4670"/>
                <wp:lineTo x="3180" y="4670"/>
                <wp:lineTo x="434" y="5254"/>
                <wp:lineTo x="578" y="11676"/>
                <wp:lineTo x="0" y="12114"/>
                <wp:lineTo x="0" y="12405"/>
                <wp:lineTo x="3758" y="14011"/>
                <wp:lineTo x="3035" y="14303"/>
                <wp:lineTo x="1735" y="15908"/>
                <wp:lineTo x="1735" y="16492"/>
                <wp:lineTo x="578" y="18681"/>
                <wp:lineTo x="578" y="19703"/>
                <wp:lineTo x="7083" y="21016"/>
                <wp:lineTo x="13009" y="21454"/>
                <wp:lineTo x="15033" y="21454"/>
                <wp:lineTo x="16478" y="21016"/>
                <wp:lineTo x="16334" y="19703"/>
                <wp:lineTo x="15756" y="18681"/>
                <wp:lineTo x="15756" y="16346"/>
                <wp:lineTo x="16767" y="14449"/>
                <wp:lineTo x="17924" y="11676"/>
                <wp:lineTo x="19514" y="11676"/>
                <wp:lineTo x="21393" y="10362"/>
                <wp:lineTo x="21393" y="7005"/>
                <wp:lineTo x="18936" y="4670"/>
                <wp:lineTo x="19803" y="3649"/>
                <wp:lineTo x="19658" y="3065"/>
                <wp:lineTo x="18068" y="2335"/>
                <wp:lineTo x="18213" y="730"/>
                <wp:lineTo x="17346" y="0"/>
                <wp:lineTo x="15322" y="0"/>
                <wp:lineTo x="14455" y="0"/>
              </wp:wrapPolygon>
            </wp:wrapTight>
            <wp:docPr id="10" name="Рисунок 10" descr="https://fsd.multiurok.ru/html/2018/05/11/s_5af518bbe06ba/89911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multiurok.ru/html/2018/05/11/s_5af518bbe06ba/899110_1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Лошадка.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Учить правильно, произносить звук «И».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Ход:</w:t>
      </w:r>
      <w:r>
        <w:rPr>
          <w:rFonts w:ascii="Arial" w:hAnsi="Arial" w:cs="Arial"/>
          <w:color w:val="000000"/>
          <w:sz w:val="21"/>
          <w:szCs w:val="21"/>
        </w:rPr>
        <w:br/>
        <w:t>Воспитатель предлагает позвать лошадку. Ребёнок произносит И-и-и, и лошадка скачет, ребёнок заканчивает произносить, лошадка останавливается. Далее лошадку зовёт следующий ребёнок.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Найди одинаковые предметы.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Учить сравнивать предметы, находить одинаковые,</w:t>
      </w:r>
      <w:r>
        <w:rPr>
          <w:rFonts w:ascii="Arial" w:hAnsi="Arial" w:cs="Arial"/>
          <w:color w:val="000000"/>
          <w:sz w:val="21"/>
          <w:szCs w:val="21"/>
        </w:rPr>
        <w:br/>
        <w:t>активизировать речь детей.</w:t>
      </w:r>
    </w:p>
    <w:p w:rsidR="005D6198" w:rsidRDefault="0012223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7456" behindDoc="1" locked="0" layoutInCell="1" allowOverlap="1" wp14:anchorId="6ECFD789" wp14:editId="368C90B1">
            <wp:simplePos x="0" y="0"/>
            <wp:positionH relativeFrom="column">
              <wp:posOffset>4110990</wp:posOffset>
            </wp:positionH>
            <wp:positionV relativeFrom="paragraph">
              <wp:posOffset>148590</wp:posOffset>
            </wp:positionV>
            <wp:extent cx="2019300" cy="2295525"/>
            <wp:effectExtent l="0" t="0" r="0" b="0"/>
            <wp:wrapTight wrapText="bothSides">
              <wp:wrapPolygon edited="0">
                <wp:start x="12023" y="717"/>
                <wp:lineTo x="8558" y="2510"/>
                <wp:lineTo x="5502" y="3764"/>
                <wp:lineTo x="5298" y="3944"/>
                <wp:lineTo x="1019" y="9321"/>
                <wp:lineTo x="1019" y="11831"/>
                <wp:lineTo x="2038" y="12548"/>
                <wp:lineTo x="4891" y="12548"/>
                <wp:lineTo x="3872" y="14520"/>
                <wp:lineTo x="3668" y="16491"/>
                <wp:lineTo x="4279" y="19001"/>
                <wp:lineTo x="8966" y="20256"/>
                <wp:lineTo x="11819" y="20614"/>
                <wp:lineTo x="16302" y="20614"/>
                <wp:lineTo x="18340" y="18642"/>
                <wp:lineTo x="18340" y="18284"/>
                <wp:lineTo x="17117" y="15416"/>
                <wp:lineTo x="20174" y="12548"/>
                <wp:lineTo x="20581" y="10397"/>
                <wp:lineTo x="20581" y="8963"/>
                <wp:lineTo x="19155" y="7887"/>
                <wp:lineTo x="16913" y="6812"/>
                <wp:lineTo x="15894" y="5557"/>
                <wp:lineTo x="14060" y="3944"/>
                <wp:lineTo x="13653" y="1793"/>
                <wp:lineTo x="13042" y="717"/>
                <wp:lineTo x="12023" y="717"/>
              </wp:wrapPolygon>
            </wp:wrapTight>
            <wp:docPr id="14" name="Рисунок 14" descr="https://fsd.multiurok.ru/html/2018/05/11/s_5af518bbe06ba/899110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sd.multiurok.ru/html/2018/05/11/s_5af518bbe06ba/899110_1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6432" behindDoc="1" locked="0" layoutInCell="1" allowOverlap="1" wp14:anchorId="3842D43F" wp14:editId="76D54548">
            <wp:simplePos x="0" y="0"/>
            <wp:positionH relativeFrom="column">
              <wp:posOffset>1620520</wp:posOffset>
            </wp:positionH>
            <wp:positionV relativeFrom="paragraph">
              <wp:posOffset>376555</wp:posOffset>
            </wp:positionV>
            <wp:extent cx="260985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442" y="21489"/>
                <wp:lineTo x="21442" y="0"/>
                <wp:lineTo x="0" y="0"/>
              </wp:wrapPolygon>
            </wp:wrapTight>
            <wp:docPr id="12" name="Рисунок 12" descr="https://fsd.multiurok.ru/html/2018/05/11/s_5af518bbe06ba/899110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multiurok.ru/html/2018/05/11/s_5af518bbe06ba/899110_12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5408" behindDoc="1" locked="0" layoutInCell="1" allowOverlap="1" wp14:anchorId="7530AC0C" wp14:editId="67454C28">
            <wp:simplePos x="0" y="0"/>
            <wp:positionH relativeFrom="column">
              <wp:posOffset>-365760</wp:posOffset>
            </wp:positionH>
            <wp:positionV relativeFrom="paragraph">
              <wp:posOffset>281940</wp:posOffset>
            </wp:positionV>
            <wp:extent cx="2105025" cy="2105025"/>
            <wp:effectExtent l="0" t="0" r="0" b="0"/>
            <wp:wrapTight wrapText="bothSides">
              <wp:wrapPolygon edited="0">
                <wp:start x="11924" y="782"/>
                <wp:lineTo x="5082" y="3910"/>
                <wp:lineTo x="1173" y="9383"/>
                <wp:lineTo x="977" y="11533"/>
                <wp:lineTo x="3910" y="14270"/>
                <wp:lineTo x="3519" y="18375"/>
                <wp:lineTo x="7037" y="19938"/>
                <wp:lineTo x="10947" y="20525"/>
                <wp:lineTo x="16811" y="20525"/>
                <wp:lineTo x="17006" y="19938"/>
                <wp:lineTo x="18179" y="18961"/>
                <wp:lineTo x="18179" y="17788"/>
                <wp:lineTo x="17006" y="16811"/>
                <wp:lineTo x="20720" y="11142"/>
                <wp:lineTo x="20916" y="9383"/>
                <wp:lineTo x="19157" y="7624"/>
                <wp:lineTo x="17593" y="7233"/>
                <wp:lineTo x="16420" y="6060"/>
                <wp:lineTo x="14074" y="4300"/>
                <wp:lineTo x="14270" y="3519"/>
                <wp:lineTo x="13488" y="1368"/>
                <wp:lineTo x="13097" y="782"/>
                <wp:lineTo x="11924" y="782"/>
              </wp:wrapPolygon>
            </wp:wrapTight>
            <wp:docPr id="11" name="Рисунок 11" descr="https://fsd.multiurok.ru/html/2018/05/11/s_5af518bbe06ba/89911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d.multiurok.ru/html/2018/05/11/s_5af518bbe06ba/899110_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198"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D6198" w:rsidRDefault="0012223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8480" behindDoc="1" locked="0" layoutInCell="1" allowOverlap="1" wp14:anchorId="4E9A87EF" wp14:editId="195DC241">
            <wp:simplePos x="0" y="0"/>
            <wp:positionH relativeFrom="column">
              <wp:posOffset>1624965</wp:posOffset>
            </wp:positionH>
            <wp:positionV relativeFrom="paragraph">
              <wp:posOffset>77470</wp:posOffset>
            </wp:positionV>
            <wp:extent cx="2409825" cy="1809750"/>
            <wp:effectExtent l="0" t="0" r="9525" b="0"/>
            <wp:wrapTight wrapText="bothSides">
              <wp:wrapPolygon edited="0">
                <wp:start x="0" y="0"/>
                <wp:lineTo x="0" y="21373"/>
                <wp:lineTo x="21515" y="21373"/>
                <wp:lineTo x="21515" y="0"/>
                <wp:lineTo x="0" y="0"/>
              </wp:wrapPolygon>
            </wp:wrapTight>
            <wp:docPr id="13" name="Рисунок 13" descr="https://fsd.multiurok.ru/html/2018/05/11/s_5af518bbe06ba/899110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d.multiurok.ru/html/2018/05/11/s_5af518bbe06ba/899110_13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198"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Разрезные картинки и кубики.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Развивать умение детей, из отдельных частей(2-4 частей) составлять целый предмет.</w:t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12223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9504" behindDoc="1" locked="0" layoutInCell="1" allowOverlap="1" wp14:anchorId="21D31ABE" wp14:editId="3AB5BF8B">
            <wp:simplePos x="0" y="0"/>
            <wp:positionH relativeFrom="column">
              <wp:posOffset>958215</wp:posOffset>
            </wp:positionH>
            <wp:positionV relativeFrom="paragraph">
              <wp:posOffset>54610</wp:posOffset>
            </wp:positionV>
            <wp:extent cx="35052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83" y="21384"/>
                <wp:lineTo x="21483" y="0"/>
                <wp:lineTo x="0" y="0"/>
              </wp:wrapPolygon>
            </wp:wrapTight>
            <wp:docPr id="15" name="Рисунок 15" descr="https://fsd.multiurok.ru/html/2018/05/11/s_5af518bbe06ba/899110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sd.multiurok.ru/html/2018/05/11/s_5af518bbe06ba/899110_15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198"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D6198" w:rsidRDefault="005D6198" w:rsidP="005D619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B1021" w:rsidRDefault="00122238"/>
    <w:sectPr w:rsidR="007B1021" w:rsidSect="005D619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5E"/>
    <w:rsid w:val="00122238"/>
    <w:rsid w:val="0032155E"/>
    <w:rsid w:val="005D6198"/>
    <w:rsid w:val="007A0F60"/>
    <w:rsid w:val="0099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БЕКЕТОВ</dc:creator>
  <cp:keywords/>
  <dc:description/>
  <cp:lastModifiedBy>АЛЕКСАНДР БЕКЕТОВ</cp:lastModifiedBy>
  <cp:revision>2</cp:revision>
  <dcterms:created xsi:type="dcterms:W3CDTF">2019-09-22T11:54:00Z</dcterms:created>
  <dcterms:modified xsi:type="dcterms:W3CDTF">2019-09-22T12:08:00Z</dcterms:modified>
</cp:coreProperties>
</file>