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29" w:rsidRPr="00EE24FA" w:rsidRDefault="00EE24FA" w:rsidP="00EE24FA">
      <w:pPr>
        <w:jc w:val="center"/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  <w:u w:val="single"/>
        </w:rPr>
      </w:pPr>
      <w:r w:rsidRPr="00EE24FA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  <w:u w:val="single"/>
        </w:rPr>
        <w:t>«</w:t>
      </w:r>
      <w:r w:rsidR="009B1448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  <w:u w:val="single"/>
        </w:rPr>
        <w:t xml:space="preserve">Наши друзья - </w:t>
      </w:r>
      <w:r w:rsidR="003C7621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  <w:u w:val="single"/>
        </w:rPr>
        <w:t xml:space="preserve"> дорожные знаки </w:t>
      </w:r>
      <w:r w:rsidRPr="00EE24FA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  <w:u w:val="single"/>
        </w:rPr>
        <w:t>»</w:t>
      </w:r>
    </w:p>
    <w:p w:rsidR="00EE24FA" w:rsidRDefault="00EE24FA" w:rsidP="00EE24FA">
      <w:pPr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</w:p>
    <w:p w:rsidR="00EE24FA" w:rsidRDefault="00EE24FA" w:rsidP="00610F4F">
      <w:pPr>
        <w:spacing w:after="0" w:line="240" w:lineRule="auto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EE24FA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Программное содержание</w:t>
      </w:r>
      <w:r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 xml:space="preserve">: 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Закреплять знание детей о правилах поведения на улице; о дорожных знаках «Пешеходный переход»</w:t>
      </w:r>
      <w:r w:rsidR="00497FCC">
        <w:rPr>
          <w:rStyle w:val="word"/>
          <w:rFonts w:ascii="Times New Roman" w:hAnsi="Times New Roman" w:cs="Times New Roman"/>
          <w:color w:val="383838"/>
          <w:sz w:val="28"/>
          <w:szCs w:val="28"/>
        </w:rPr>
        <w:t>.</w:t>
      </w:r>
    </w:p>
    <w:p w:rsidR="00EE24FA" w:rsidRDefault="00EE24FA" w:rsidP="00610F4F">
      <w:pPr>
        <w:spacing w:after="0" w:line="240" w:lineRule="auto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EE24FA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Наглядное пособие:</w:t>
      </w:r>
      <w:r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 xml:space="preserve"> 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Макет проезжей части; Дорожные знаки («Пешеходный переход», предупреждающие знаки, запрещающие знаки</w:t>
      </w:r>
      <w:r w:rsidR="00C92271">
        <w:rPr>
          <w:rStyle w:val="word"/>
          <w:rFonts w:ascii="Times New Roman" w:hAnsi="Times New Roman" w:cs="Times New Roman"/>
          <w:color w:val="383838"/>
          <w:sz w:val="28"/>
          <w:szCs w:val="28"/>
        </w:rPr>
        <w:t>»)</w:t>
      </w:r>
      <w:r w:rsidR="003C7621">
        <w:rPr>
          <w:rStyle w:val="word"/>
          <w:rFonts w:ascii="Times New Roman" w:hAnsi="Times New Roman" w:cs="Times New Roman"/>
          <w:color w:val="383838"/>
          <w:sz w:val="28"/>
          <w:szCs w:val="28"/>
        </w:rPr>
        <w:t>-</w:t>
      </w:r>
      <w:r w:rsidR="00C92271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презентация.</w:t>
      </w:r>
    </w:p>
    <w:p w:rsidR="00497FCC" w:rsidRDefault="00497FCC" w:rsidP="00610F4F">
      <w:pPr>
        <w:spacing w:after="0" w:line="240" w:lineRule="auto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497FCC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Аудио сопровождение: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 «Звук машин»</w:t>
      </w:r>
    </w:p>
    <w:p w:rsidR="00C92271" w:rsidRPr="0058045D" w:rsidRDefault="003C7621" w:rsidP="00610F4F">
      <w:pPr>
        <w:spacing w:after="0" w:line="240" w:lineRule="auto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Мультфильм</w:t>
      </w:r>
      <w:proofErr w:type="gramStart"/>
      <w:r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 xml:space="preserve"> :</w:t>
      </w:r>
      <w:proofErr w:type="gramEnd"/>
      <w:r w:rsidR="0058045D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 xml:space="preserve"> </w:t>
      </w:r>
      <w:proofErr w:type="spellStart"/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Смешарики</w:t>
      </w:r>
      <w:proofErr w:type="spellEnd"/>
      <w:r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 xml:space="preserve"> </w:t>
      </w:r>
      <w:r w:rsidR="0058045D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Дорожное движение.</w:t>
      </w:r>
    </w:p>
    <w:p w:rsidR="003C7621" w:rsidRDefault="003C7621" w:rsidP="00610F4F">
      <w:pPr>
        <w:spacing w:after="0" w:line="240" w:lineRule="auto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</w:p>
    <w:p w:rsidR="00610F4F" w:rsidRDefault="00610F4F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</w:pPr>
    </w:p>
    <w:p w:rsidR="00C92271" w:rsidRDefault="00C92271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Методика проведения</w:t>
      </w:r>
    </w:p>
    <w:p w:rsidR="00610F4F" w:rsidRDefault="00610F4F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</w:pPr>
    </w:p>
    <w:p w:rsidR="00C92271" w:rsidRDefault="00C92271" w:rsidP="00610F4F">
      <w:pPr>
        <w:spacing w:after="0" w:line="240" w:lineRule="auto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Воспитатель</w:t>
      </w:r>
      <w:r w:rsidR="00497FCC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включает аудио запись « Звук</w:t>
      </w:r>
      <w:r w:rsidR="00610F4F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и </w:t>
      </w:r>
      <w:r w:rsidR="00497FCC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машин»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: Ребята! Вы пока еще х</w:t>
      </w:r>
      <w:r w:rsidR="00610F4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одите по улице с родителями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, но скоро </w:t>
      </w:r>
      <w:r w:rsidR="00610F4F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вы вырастите и 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вам придется самостоятельно хо</w:t>
      </w:r>
      <w:r w:rsidR="00610F4F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дить по улицам. По дорогам 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движется</w:t>
      </w:r>
      <w:r w:rsidR="00610F4F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очень много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машин, и переходить дорогу там,  гд</w:t>
      </w:r>
      <w:r w:rsidR="00610F4F">
        <w:rPr>
          <w:rStyle w:val="word"/>
          <w:rFonts w:ascii="Times New Roman" w:hAnsi="Times New Roman" w:cs="Times New Roman"/>
          <w:color w:val="383838"/>
          <w:sz w:val="28"/>
          <w:szCs w:val="28"/>
        </w:rPr>
        <w:t>е захочется, Нельзя!</w:t>
      </w:r>
    </w:p>
    <w:p w:rsidR="00C92271" w:rsidRDefault="00C92271" w:rsidP="00610F4F">
      <w:pPr>
        <w:spacing w:after="0" w:line="240" w:lineRule="auto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И как вы уже знаете, все движение на улице </w:t>
      </w:r>
      <w:r w:rsidR="00610F4F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происходит по 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правилам – правилам дорожного движения, которые мы свами сегодня повторим.</w:t>
      </w:r>
    </w:p>
    <w:p w:rsidR="00610F4F" w:rsidRDefault="00610F4F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</w:p>
    <w:p w:rsidR="00C92271" w:rsidRDefault="00C92271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 улицей бурливой,</w:t>
      </w:r>
    </w:p>
    <w:p w:rsidR="00C92271" w:rsidRDefault="003C7621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Шумной, звонкой, говорливой</w:t>
      </w:r>
    </w:p>
    <w:p w:rsidR="003C7621" w:rsidRDefault="003C7621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И проехать, и пройти –</w:t>
      </w:r>
    </w:p>
    <w:p w:rsidR="003C7621" w:rsidRDefault="003C7621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Будь внимателен в пути.</w:t>
      </w:r>
    </w:p>
    <w:p w:rsidR="003C7621" w:rsidRDefault="003C7621" w:rsidP="00610F4F">
      <w:pPr>
        <w:spacing w:after="0" w:line="240" w:lineRule="auto"/>
        <w:ind w:left="2832"/>
        <w:jc w:val="both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Есть на каждом перекрестке</w:t>
      </w:r>
    </w:p>
    <w:p w:rsidR="003C7621" w:rsidRDefault="003C7621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Пешеходный переход,</w:t>
      </w:r>
    </w:p>
    <w:p w:rsidR="003C7621" w:rsidRDefault="003C7621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Перейти дорогу просто</w:t>
      </w:r>
    </w:p>
    <w:p w:rsidR="003C7621" w:rsidRDefault="003C7621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Здесь без риска и хлопот.</w:t>
      </w:r>
    </w:p>
    <w:p w:rsidR="003C7621" w:rsidRDefault="003C7621" w:rsidP="00610F4F">
      <w:pPr>
        <w:spacing w:after="0" w:line="240" w:lineRule="auto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(Воспитатель показывает детям презентацию «Дорожные знаки»)</w:t>
      </w:r>
    </w:p>
    <w:p w:rsidR="0058045D" w:rsidRDefault="0058045D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</w:p>
    <w:p w:rsidR="003C7621" w:rsidRDefault="0058045D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Всем знакомые полоски</w:t>
      </w:r>
    </w:p>
    <w:p w:rsidR="0058045D" w:rsidRDefault="0058045D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Знают дети, знает взрослый</w:t>
      </w:r>
    </w:p>
    <w:p w:rsidR="0058045D" w:rsidRDefault="0058045D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 ту сторону ведет…(Пешеходный переход)</w:t>
      </w:r>
    </w:p>
    <w:p w:rsidR="0058045D" w:rsidRDefault="0058045D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</w:p>
    <w:p w:rsidR="0058045D" w:rsidRDefault="0058045D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С тротуара в, низ ведет</w:t>
      </w:r>
    </w:p>
    <w:p w:rsidR="0058045D" w:rsidRDefault="0058045D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 дорогу длинный вход</w:t>
      </w:r>
    </w:p>
    <w:p w:rsidR="0058045D" w:rsidRDefault="0058045D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Нет ни двери, ни ворот</w:t>
      </w:r>
    </w:p>
    <w:p w:rsidR="0058045D" w:rsidRDefault="0058045D" w:rsidP="00610F4F">
      <w:pPr>
        <w:spacing w:after="0" w:line="240" w:lineRule="auto"/>
        <w:jc w:val="center"/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То…(Подземный переход)</w:t>
      </w:r>
    </w:p>
    <w:p w:rsidR="007B0E82" w:rsidRDefault="007B0E82" w:rsidP="00610F4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610F4F" w:rsidRDefault="00610F4F" w:rsidP="00610F4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610F4F" w:rsidRDefault="00610F4F" w:rsidP="00610F4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610F4F" w:rsidRDefault="00610F4F" w:rsidP="00610F4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610F4F" w:rsidRDefault="00610F4F" w:rsidP="00610F4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610F4F" w:rsidRDefault="00610F4F" w:rsidP="00610F4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610F4F" w:rsidRDefault="00610F4F" w:rsidP="00610F4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610F4F" w:rsidRDefault="00610F4F" w:rsidP="00610F4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58045D" w:rsidRDefault="0058045D" w:rsidP="00610F4F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Положили на дороги,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куда же делись ноги?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Видно только полосы,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не слышно голоса.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Кто же это может быть,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Коль её не позабыть?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7B0E8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Это …(зебра)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 дороге</w:t>
      </w:r>
      <w:r w:rsidR="007B0E8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Бережёт нам жизнь в тревоге.</w:t>
      </w:r>
    </w:p>
    <w:p w:rsidR="007B0E82" w:rsidRDefault="007B0E82" w:rsidP="00610F4F">
      <w:pPr>
        <w:shd w:val="clear" w:color="auto" w:fill="FFFFFF"/>
        <w:spacing w:after="0"/>
        <w:ind w:right="98"/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Физминутка</w:t>
      </w:r>
      <w:proofErr w:type="spellEnd"/>
      <w:r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:</w:t>
      </w:r>
    </w:p>
    <w:p w:rsidR="007B0E82" w:rsidRPr="007B0E82" w:rsidRDefault="007B0E82" w:rsidP="00610F4F">
      <w:pPr>
        <w:shd w:val="clear" w:color="auto" w:fill="FFFFFF"/>
        <w:spacing w:after="0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0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ровненькой дорожке</w:t>
      </w:r>
    </w:p>
    <w:p w:rsidR="007B0E82" w:rsidRPr="007B0E82" w:rsidRDefault="007B0E82" w:rsidP="00610F4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        </w:t>
      </w:r>
    </w:p>
    <w:p w:rsidR="007B0E82" w:rsidRPr="007B0E82" w:rsidRDefault="007B0E82" w:rsidP="00610F4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7B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шагом,</w:t>
      </w:r>
    </w:p>
    <w:p w:rsidR="007B0E82" w:rsidRPr="007B0E82" w:rsidRDefault="007B0E82" w:rsidP="00610F4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:rsidR="007B0E82" w:rsidRPr="007B0E82" w:rsidRDefault="007B0E82" w:rsidP="00610F4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ножки,</w:t>
      </w:r>
    </w:p>
    <w:p w:rsidR="007B0E82" w:rsidRPr="007B0E82" w:rsidRDefault="007B0E82" w:rsidP="00610F4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:rsidR="007B0E82" w:rsidRPr="007B0E82" w:rsidRDefault="007B0E82" w:rsidP="00610F4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      </w:t>
      </w:r>
    </w:p>
    <w:p w:rsidR="007B0E82" w:rsidRPr="007B0E82" w:rsidRDefault="007B0E82" w:rsidP="00610F4F">
      <w:pPr>
        <w:shd w:val="clear" w:color="auto" w:fill="FFFFFF"/>
        <w:spacing w:after="0" w:line="240" w:lineRule="auto"/>
        <w:ind w:left="2832" w:right="9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двух ногах,</w:t>
      </w:r>
    </w:p>
    <w:p w:rsidR="007B0E82" w:rsidRPr="007B0E82" w:rsidRDefault="007B0E82" w:rsidP="00610F4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камешкам...</w:t>
      </w:r>
    </w:p>
    <w:p w:rsidR="007B0E82" w:rsidRPr="007B0E82" w:rsidRDefault="007B0E82" w:rsidP="00610F4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яму — </w:t>
      </w:r>
      <w:proofErr w:type="gramStart"/>
      <w:r w:rsidRPr="007B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</w:t>
      </w:r>
      <w:proofErr w:type="gramEnd"/>
      <w:r w:rsidRPr="007B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</w:t>
      </w:r>
    </w:p>
    <w:p w:rsidR="007B0E82" w:rsidRDefault="007B0E82" w:rsidP="00610F4F">
      <w:pPr>
        <w:shd w:val="clear" w:color="auto" w:fill="FFFFFF"/>
        <w:spacing w:after="0" w:line="240" w:lineRule="auto"/>
        <w:ind w:right="98" w:firstLine="3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B0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 на корточки</w:t>
      </w:r>
    </w:p>
    <w:p w:rsidR="007B0E82" w:rsidRDefault="007B0E82" w:rsidP="00610F4F">
      <w:pPr>
        <w:shd w:val="clear" w:color="auto" w:fill="FFFFFF"/>
        <w:spacing w:after="0" w:line="240" w:lineRule="auto"/>
        <w:ind w:right="98" w:firstLine="3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B0E82" w:rsidRDefault="00497FCC" w:rsidP="00610F4F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10F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 с детьми подводит итог:</w:t>
      </w:r>
    </w:p>
    <w:p w:rsidR="009B1448" w:rsidRPr="00610F4F" w:rsidRDefault="009B1448" w:rsidP="00610F4F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97FCC" w:rsidRDefault="00497FCC" w:rsidP="00610F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улицах много разных дорожных знаков, дорожные знаки – лучшие друзья водителей и пешеходов. Каждый знак имеет свое название, напомните мне, какие знаки вы знаете (ответы детей)</w:t>
      </w:r>
      <w:r w:rsidR="00610F4F">
        <w:rPr>
          <w:rFonts w:ascii="Times New Roman" w:hAnsi="Times New Roman" w:cs="Times New Roman"/>
          <w:sz w:val="28"/>
          <w:szCs w:val="28"/>
          <w:shd w:val="clear" w:color="auto" w:fill="FFFFFF"/>
        </w:rPr>
        <w:t>. Надеюсь</w:t>
      </w:r>
      <w:r w:rsidR="009B14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0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не будете нарушать правила, а переходить дорогу вы будете только в положенных местах.</w:t>
      </w:r>
    </w:p>
    <w:p w:rsidR="009B1448" w:rsidRPr="00497FCC" w:rsidRDefault="009B1448" w:rsidP="00610F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24FA" w:rsidRPr="00610F4F" w:rsidRDefault="00497FCC" w:rsidP="00610F4F">
      <w:pPr>
        <w:spacing w:after="0" w:line="240" w:lineRule="auto"/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 xml:space="preserve">Молодцы! А теперь присаживайтесь </w:t>
      </w:r>
      <w:proofErr w:type="gramStart"/>
      <w:r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по</w:t>
      </w:r>
      <w:proofErr w:type="gramEnd"/>
      <w:r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, удобнее для просмотра мультф</w:t>
      </w:r>
      <w:r w:rsidR="00610F4F">
        <w:rPr>
          <w:rFonts w:ascii="Times New Roman CYR" w:hAnsi="Times New Roman CYR" w:cs="Times New Roman CYR"/>
          <w:b/>
          <w:i/>
          <w:color w:val="000000"/>
          <w:sz w:val="27"/>
          <w:szCs w:val="27"/>
          <w:shd w:val="clear" w:color="auto" w:fill="FFFFFF"/>
        </w:rPr>
        <w:t>ильма.</w:t>
      </w:r>
      <w:bookmarkStart w:id="0" w:name="_GoBack"/>
      <w:bookmarkEnd w:id="0"/>
    </w:p>
    <w:sectPr w:rsidR="00EE24FA" w:rsidRPr="0061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3F6"/>
    <w:multiLevelType w:val="hybridMultilevel"/>
    <w:tmpl w:val="7ACA11B0"/>
    <w:lvl w:ilvl="0" w:tplc="168C66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05E48"/>
    <w:multiLevelType w:val="hybridMultilevel"/>
    <w:tmpl w:val="B68E1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3020"/>
    <w:multiLevelType w:val="hybridMultilevel"/>
    <w:tmpl w:val="09428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4108A7"/>
    <w:multiLevelType w:val="hybridMultilevel"/>
    <w:tmpl w:val="EF04155E"/>
    <w:lvl w:ilvl="0" w:tplc="81CE325A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color w:val="00662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F0544E9"/>
    <w:multiLevelType w:val="hybridMultilevel"/>
    <w:tmpl w:val="9BEC3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B7C5C"/>
    <w:multiLevelType w:val="hybridMultilevel"/>
    <w:tmpl w:val="2AE62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34608"/>
    <w:multiLevelType w:val="hybridMultilevel"/>
    <w:tmpl w:val="A06A7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BE"/>
    <w:rsid w:val="000638C6"/>
    <w:rsid w:val="000757C3"/>
    <w:rsid w:val="00171EBE"/>
    <w:rsid w:val="00273E86"/>
    <w:rsid w:val="002C4929"/>
    <w:rsid w:val="003C7621"/>
    <w:rsid w:val="00497FCC"/>
    <w:rsid w:val="0058045D"/>
    <w:rsid w:val="00610F4F"/>
    <w:rsid w:val="006144FF"/>
    <w:rsid w:val="007B0E82"/>
    <w:rsid w:val="007F1B24"/>
    <w:rsid w:val="008814F3"/>
    <w:rsid w:val="009B1448"/>
    <w:rsid w:val="009E010D"/>
    <w:rsid w:val="00AE57CC"/>
    <w:rsid w:val="00B2728F"/>
    <w:rsid w:val="00C1147E"/>
    <w:rsid w:val="00C92271"/>
    <w:rsid w:val="00E00E67"/>
    <w:rsid w:val="00EE24FA"/>
    <w:rsid w:val="00F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C3"/>
    <w:pPr>
      <w:ind w:left="720"/>
      <w:contextualSpacing/>
    </w:pPr>
  </w:style>
  <w:style w:type="paragraph" w:customStyle="1" w:styleId="c2">
    <w:name w:val="c2"/>
    <w:basedOn w:val="a"/>
    <w:rsid w:val="000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7C3"/>
  </w:style>
  <w:style w:type="paragraph" w:customStyle="1" w:styleId="text">
    <w:name w:val="text"/>
    <w:basedOn w:val="a"/>
    <w:rsid w:val="0027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1B24"/>
    <w:rPr>
      <w:color w:val="0000FF" w:themeColor="hyperlink"/>
      <w:u w:val="single"/>
    </w:rPr>
  </w:style>
  <w:style w:type="character" w:customStyle="1" w:styleId="word">
    <w:name w:val="word"/>
    <w:basedOn w:val="a0"/>
    <w:rsid w:val="00B27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C3"/>
    <w:pPr>
      <w:ind w:left="720"/>
      <w:contextualSpacing/>
    </w:pPr>
  </w:style>
  <w:style w:type="paragraph" w:customStyle="1" w:styleId="c2">
    <w:name w:val="c2"/>
    <w:basedOn w:val="a"/>
    <w:rsid w:val="000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7C3"/>
  </w:style>
  <w:style w:type="paragraph" w:customStyle="1" w:styleId="text">
    <w:name w:val="text"/>
    <w:basedOn w:val="a"/>
    <w:rsid w:val="0027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1B24"/>
    <w:rPr>
      <w:color w:val="0000FF" w:themeColor="hyperlink"/>
      <w:u w:val="single"/>
    </w:rPr>
  </w:style>
  <w:style w:type="character" w:customStyle="1" w:styleId="word">
    <w:name w:val="word"/>
    <w:basedOn w:val="a0"/>
    <w:rsid w:val="00B2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8</cp:revision>
  <dcterms:created xsi:type="dcterms:W3CDTF">2017-10-23T12:20:00Z</dcterms:created>
  <dcterms:modified xsi:type="dcterms:W3CDTF">2017-10-26T13:25:00Z</dcterms:modified>
</cp:coreProperties>
</file>