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Муниципальное дошкольное образовательное учреждение</w:t>
      </w: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центр развития ребенка - детский сад №5</w:t>
      </w:r>
    </w:p>
    <w:p w:rsidR="00A74AA2" w:rsidRDefault="00A74AA2" w:rsidP="005409B5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5409B5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5409B5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5409B5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5409B5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5409B5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409B5" w:rsidRPr="005409B5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Конспект НОД по математике во второй младшей группе</w:t>
      </w:r>
    </w:p>
    <w:p w:rsidR="005409B5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"</w:t>
      </w:r>
      <w:r w:rsidR="005409B5" w:rsidRPr="005409B5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Цвет и форма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"</w:t>
      </w: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Default="00A74AA2" w:rsidP="00A74AA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A74AA2" w:rsidRPr="00A74AA2" w:rsidRDefault="00A74AA2" w:rsidP="00A74AA2">
      <w:pPr>
        <w:widowControl w:val="0"/>
        <w:jc w:val="right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подготовила </w:t>
      </w:r>
    </w:p>
    <w:p w:rsidR="005409B5" w:rsidRPr="00A74AA2" w:rsidRDefault="00A74AA2" w:rsidP="00A74AA2">
      <w:pPr>
        <w:widowControl w:val="0"/>
        <w:jc w:val="right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воспитатель: </w:t>
      </w:r>
      <w:proofErr w:type="spellStart"/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Трунова</w:t>
      </w:r>
      <w:proofErr w:type="spellEnd"/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О.П.</w:t>
      </w:r>
    </w:p>
    <w:p w:rsidR="005409B5" w:rsidRPr="00A74AA2" w:rsidRDefault="005409B5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A74AA2" w:rsidRDefault="005409B5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A74AA2" w:rsidRDefault="005409B5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A74AA2" w:rsidRDefault="005409B5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A74AA2" w:rsidRDefault="005409B5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A74AA2" w:rsidRDefault="00A74AA2" w:rsidP="00A74AA2">
      <w:pPr>
        <w:widowControl w:val="0"/>
        <w:tabs>
          <w:tab w:val="left" w:pos="4127"/>
        </w:tabs>
        <w:jc w:val="center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г. Можайск</w:t>
      </w:r>
    </w:p>
    <w:p w:rsidR="005409B5" w:rsidRPr="00A74AA2" w:rsidRDefault="00A74AA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lastRenderedPageBreak/>
        <w:t xml:space="preserve">Цель: </w:t>
      </w: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сформировать представления о форме предметов и сравнении предметов по цвету.</w:t>
      </w:r>
    </w:p>
    <w:p w:rsidR="005409B5" w:rsidRDefault="00A74AA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Задачи:</w:t>
      </w:r>
    </w:p>
    <w:p w:rsidR="00A74AA2" w:rsidRPr="00A74AA2" w:rsidRDefault="00A74AA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t>-</w:t>
      </w: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Закрепить понятие: цвет (красный, синий, зеленый, желтый) форма (круг, квадрат)</w:t>
      </w: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</w:p>
    <w:p w:rsidR="005409B5" w:rsidRPr="00D200F2" w:rsidRDefault="00A74AA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- Закрепить умение определять и называть цветов предметов. Группировать предметы по цвету.</w:t>
      </w:r>
    </w:p>
    <w:p w:rsidR="00A74AA2" w:rsidRPr="00D200F2" w:rsidRDefault="00A74AA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- </w:t>
      </w:r>
      <w:r w:rsidR="00D200F2"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Закрепить понятие количества: один- много, размера: большой - маленький.</w:t>
      </w:r>
    </w:p>
    <w:p w:rsidR="00D200F2" w:rsidRPr="00D200F2" w:rsidRDefault="00D200F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- Продолжать развивать речь детей: формировать умение строить предложения, добиваться четкого произношения лов.</w:t>
      </w:r>
    </w:p>
    <w:p w:rsidR="00D200F2" w:rsidRPr="00D200F2" w:rsidRDefault="00D200F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- Развивать связную и диалогическую речь.</w:t>
      </w:r>
    </w:p>
    <w:p w:rsidR="00D200F2" w:rsidRPr="00D200F2" w:rsidRDefault="00D200F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- Совершенствовать речевое дыхание.</w:t>
      </w:r>
    </w:p>
    <w:p w:rsidR="00D200F2" w:rsidRPr="00D200F2" w:rsidRDefault="00D200F2" w:rsidP="005409B5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- Развивать мелкую моторику рук.</w:t>
      </w:r>
    </w:p>
    <w:p w:rsidR="005409B5" w:rsidRPr="005409B5" w:rsidRDefault="00D200F2" w:rsidP="00D200F2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D200F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- Развивать слуховое восприятие</w:t>
      </w: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</w:t>
      </w:r>
    </w:p>
    <w:p w:rsidR="005409B5" w:rsidRPr="005409B5" w:rsidRDefault="005409B5" w:rsidP="005409B5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Материал:</w:t>
      </w: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игрушка Красная Шапочка, корзинка, квадраты различные по величине и цвету (синий, красный, зеленый, желтый), круги разного цвета, на каждого ребёнка; рули, соответствующие цвету кругов у детей; цветы на ковре  на каждого ребенка (синие, красные, желтые); конфеты "Красная Шапочка".</w:t>
      </w:r>
    </w:p>
    <w:p w:rsidR="005409B5" w:rsidRPr="005409B5" w:rsidRDefault="005409B5" w:rsidP="005409B5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5409B5" w:rsidRDefault="005409B5" w:rsidP="00D200F2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Ход занятия</w:t>
      </w:r>
      <w:r w:rsidR="00D200F2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:</w:t>
      </w:r>
    </w:p>
    <w:p w:rsidR="005409B5" w:rsidRPr="005409B5" w:rsidRDefault="005409B5" w:rsidP="005409B5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5409B5" w:rsidRDefault="005409B5" w:rsidP="005409B5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В гости к детям приходит Красная Шапочка (игрушка) с корзинкой (в ней угощение для детей).</w:t>
      </w:r>
    </w:p>
    <w:p w:rsidR="005409B5" w:rsidRPr="005409B5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409B5" w:rsidRPr="005409B5" w:rsidRDefault="005409B5" w:rsidP="005409B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На столе у детей подносы с раздаточным материалом.</w:t>
      </w:r>
    </w:p>
    <w:p w:rsidR="005409B5" w:rsidRPr="005409B5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Дети раскладывают квадраты, спросить - сколько их (много), а каждого цвета (по одному). </w:t>
      </w:r>
    </w:p>
    <w:p w:rsidR="005409B5" w:rsidRPr="005409B5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Вопросы: Какого цвета квадраты?</w:t>
      </w:r>
    </w:p>
    <w:p w:rsidR="005409B5" w:rsidRPr="005409B5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lastRenderedPageBreak/>
        <w:t>Показать на доске, как надо сделать пирамидку.</w:t>
      </w:r>
    </w:p>
    <w:p w:rsidR="005409B5" w:rsidRPr="005409B5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Предложить детям сделать из квадратов пирамидку, начиная с самого большого, заканчивая самым маленьким.</w:t>
      </w:r>
    </w:p>
    <w:p w:rsidR="005409B5" w:rsidRPr="00A74AA2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Вместе с Красной Шапочкой проверить все ли дети справились с заданием, помочь тем, у кого возникли трудности.</w:t>
      </w:r>
    </w:p>
    <w:p w:rsidR="005409B5" w:rsidRPr="005409B5" w:rsidRDefault="005409B5" w:rsidP="005409B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napToGrid w:val="0"/>
          <w:color w:val="80008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Предложить детям взять круг, подойти к столу, найти руль такого же цвета и приклеить к нему круг (сигнал). Проверить правильно ли дети выполнили задание. Уточнить название цвета получившихся рулей. После этого дети выходят на ковер.</w:t>
      </w:r>
    </w:p>
    <w:p w:rsidR="00A74AA2" w:rsidRDefault="00A74AA2" w:rsidP="005409B5">
      <w:pPr>
        <w:widowControl w:val="0"/>
        <w:ind w:left="72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409B5" w:rsidRPr="005409B5" w:rsidRDefault="005409B5" w:rsidP="005409B5">
      <w:pPr>
        <w:widowControl w:val="0"/>
        <w:ind w:left="72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Физкультминутка.</w:t>
      </w:r>
    </w:p>
    <w:p w:rsidR="005409B5" w:rsidRPr="00A74AA2" w:rsidRDefault="005409B5" w:rsidP="005409B5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Под исполнение песни «Машина» (сл. Н. Найденовой, муз. Т. </w:t>
      </w:r>
      <w:proofErr w:type="spellStart"/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Потапенко</w:t>
      </w:r>
      <w:proofErr w:type="spellEnd"/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) дети двигаются по кругу. По окончании песни собрать рули, спросить - сколько рулей у воспитателя (много), сколько дал каждый ребенок (один), и сколько осталось у детей (ни одного).</w:t>
      </w:r>
    </w:p>
    <w:p w:rsidR="005409B5" w:rsidRPr="00A74AA2" w:rsidRDefault="005409B5" w:rsidP="005409B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napToGrid w:val="0"/>
          <w:color w:val="80008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На ковре лежат цветы разного цвета. Предложить детям взять по одному и вернуться с ними за столы. Спросить у каждого, какого цвета у него цветок? Предложить подарить цветы Красной Шапочке. Спросить сколько цветов дети дали Красной Шапочке (один) и сколько стало у неё (много).</w:t>
      </w:r>
    </w:p>
    <w:p w:rsidR="00724393" w:rsidRPr="00D200F2" w:rsidRDefault="005409B5" w:rsidP="00D200F2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409B5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Красная Шапочка благодарит за цветы и дарит угощение детям – конфеты «Красная Шапочка». Дети благодарят Красную Шапочку, она с ними прощается и уходит.</w:t>
      </w:r>
    </w:p>
    <w:sectPr w:rsidR="00724393" w:rsidRPr="00D2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A41"/>
    <w:multiLevelType w:val="hybridMultilevel"/>
    <w:tmpl w:val="6B12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C5936"/>
    <w:multiLevelType w:val="hybridMultilevel"/>
    <w:tmpl w:val="62F0FB80"/>
    <w:lvl w:ilvl="0" w:tplc="E3865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09B5"/>
    <w:rsid w:val="005409B5"/>
    <w:rsid w:val="00724393"/>
    <w:rsid w:val="00A74AA2"/>
    <w:rsid w:val="00D2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2019-07-22T07:36:00Z</dcterms:created>
  <dcterms:modified xsi:type="dcterms:W3CDTF">2019-07-22T08:02:00Z</dcterms:modified>
</cp:coreProperties>
</file>