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03" w:rsidRDefault="00E62803" w:rsidP="00E628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к познанию нового у студентов техникума</w:t>
      </w:r>
    </w:p>
    <w:p w:rsidR="00817F11" w:rsidRDefault="00E62803" w:rsidP="00E628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 ЧПОУ «ГТНУ»)</w:t>
      </w:r>
    </w:p>
    <w:p w:rsidR="00AE05ED" w:rsidRPr="00AE05ED" w:rsidRDefault="00AE05ED" w:rsidP="00AE05E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AE05ED">
        <w:rPr>
          <w:rFonts w:ascii="Times New Roman" w:hAnsi="Times New Roman" w:cs="Times New Roman"/>
          <w:sz w:val="20"/>
          <w:szCs w:val="28"/>
        </w:rPr>
        <w:t>Коробейникова Татьяна Валерьевна,</w:t>
      </w:r>
    </w:p>
    <w:p w:rsidR="00AE05ED" w:rsidRPr="00AE05ED" w:rsidRDefault="00AE05ED" w:rsidP="00AE05E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AE05ED">
        <w:rPr>
          <w:rFonts w:ascii="Times New Roman" w:hAnsi="Times New Roman" w:cs="Times New Roman"/>
          <w:sz w:val="20"/>
          <w:szCs w:val="28"/>
        </w:rPr>
        <w:t>преподаватель Частного профессионального образовательного учреждения</w:t>
      </w:r>
    </w:p>
    <w:p w:rsidR="00AE05ED" w:rsidRPr="00AE05ED" w:rsidRDefault="00AE05ED" w:rsidP="00AE05E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AE05ED">
        <w:rPr>
          <w:rFonts w:ascii="Times New Roman" w:hAnsi="Times New Roman" w:cs="Times New Roman"/>
          <w:sz w:val="20"/>
          <w:szCs w:val="28"/>
        </w:rPr>
        <w:t>«Газпром техникум Новый Уренгой»</w:t>
      </w:r>
    </w:p>
    <w:p w:rsidR="00AE05ED" w:rsidRDefault="00AE05ED" w:rsidP="00817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C74" w:rsidRDefault="00241514" w:rsidP="00817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образование ориентировано на новое поколение обучающихся, на тех, кто растет среди цифровых коммуникационных средств. И педагогу просто необходимо применять те педагогические идеи, которые будут соответствовать современным потребностям общества и подчеркивать индивидуальность всех участников образовательного процесса.</w:t>
      </w:r>
    </w:p>
    <w:p w:rsidR="00817F11" w:rsidRDefault="00B4476C" w:rsidP="00817F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различных методических приемов при проектировании учебного занятия</w:t>
      </w:r>
      <w:r w:rsidR="00817F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секреты и практические примеры педагогов Частного профессионального образовательного учреждения среднего профессионального образования «Газпром техникум Новый Уренгой» позволяют смотивировать обучающихся к непрерывному и необходимому процессу – процессу обучения. </w:t>
      </w:r>
    </w:p>
    <w:p w:rsidR="00F309AD" w:rsidRDefault="006A65EE" w:rsidP="00347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техникума понимают</w:t>
      </w:r>
      <w:r w:rsidR="00F309AD">
        <w:rPr>
          <w:rFonts w:ascii="Times New Roman" w:hAnsi="Times New Roman" w:cs="Times New Roman"/>
          <w:sz w:val="28"/>
          <w:szCs w:val="28"/>
        </w:rPr>
        <w:t>, что на производственных объектах систематически меняются условия производства, возрастает сложность производственных задач, которые ставят перед выпускником учреждений среднего профессионального образования. Все эти факторы в значительной мере оказывают влияние на выбор и совершенствование форм и методов обучения</w:t>
      </w:r>
      <w:r w:rsidR="00347476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="00F309AD">
        <w:rPr>
          <w:rFonts w:ascii="Times New Roman" w:hAnsi="Times New Roman" w:cs="Times New Roman"/>
          <w:sz w:val="28"/>
          <w:szCs w:val="28"/>
        </w:rPr>
        <w:t>. Так, д</w:t>
      </w:r>
      <w:r w:rsidR="0010798D">
        <w:rPr>
          <w:rFonts w:ascii="Times New Roman" w:hAnsi="Times New Roman" w:cs="Times New Roman"/>
          <w:sz w:val="28"/>
          <w:szCs w:val="28"/>
        </w:rPr>
        <w:t>ля успешного проектирования учебного занятия</w:t>
      </w:r>
      <w:r w:rsidR="00347476">
        <w:rPr>
          <w:rFonts w:ascii="Times New Roman" w:hAnsi="Times New Roman" w:cs="Times New Roman"/>
          <w:sz w:val="28"/>
          <w:szCs w:val="28"/>
        </w:rPr>
        <w:t xml:space="preserve"> и определения его замысла, </w:t>
      </w:r>
      <w:r w:rsidR="0010798D">
        <w:rPr>
          <w:rFonts w:ascii="Times New Roman" w:hAnsi="Times New Roman" w:cs="Times New Roman"/>
          <w:sz w:val="28"/>
          <w:szCs w:val="28"/>
        </w:rPr>
        <w:t xml:space="preserve">преподаватели Техникума </w:t>
      </w:r>
      <w:r w:rsidR="00F309AD">
        <w:rPr>
          <w:rFonts w:ascii="Times New Roman" w:hAnsi="Times New Roman" w:cs="Times New Roman"/>
          <w:sz w:val="28"/>
          <w:szCs w:val="28"/>
        </w:rPr>
        <w:t>ежегодно проходят</w:t>
      </w:r>
      <w:r w:rsidR="0010798D">
        <w:rPr>
          <w:rFonts w:ascii="Times New Roman" w:hAnsi="Times New Roman" w:cs="Times New Roman"/>
          <w:sz w:val="28"/>
          <w:szCs w:val="28"/>
        </w:rPr>
        <w:t xml:space="preserve"> стажировки на основных газодобывающих предприятиях города по </w:t>
      </w:r>
      <w:r w:rsidR="00347476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F309AD">
        <w:rPr>
          <w:rFonts w:ascii="Times New Roman" w:hAnsi="Times New Roman" w:cs="Times New Roman"/>
          <w:sz w:val="28"/>
          <w:szCs w:val="28"/>
        </w:rPr>
        <w:t>темам</w:t>
      </w:r>
      <w:r w:rsidR="00347476">
        <w:rPr>
          <w:rFonts w:ascii="Times New Roman" w:hAnsi="Times New Roman" w:cs="Times New Roman"/>
          <w:sz w:val="28"/>
          <w:szCs w:val="28"/>
        </w:rPr>
        <w:t xml:space="preserve"> как</w:t>
      </w:r>
      <w:r w:rsidR="00F309AD">
        <w:rPr>
          <w:rFonts w:ascii="Times New Roman" w:hAnsi="Times New Roman" w:cs="Times New Roman"/>
          <w:sz w:val="28"/>
          <w:szCs w:val="28"/>
        </w:rPr>
        <w:t xml:space="preserve"> «</w:t>
      </w:r>
      <w:r w:rsidR="0010798D">
        <w:rPr>
          <w:rFonts w:ascii="Times New Roman" w:hAnsi="Times New Roman" w:cs="Times New Roman"/>
          <w:sz w:val="28"/>
          <w:szCs w:val="28"/>
        </w:rPr>
        <w:t xml:space="preserve">Современные условия организации, техника и технологии </w:t>
      </w:r>
      <w:r w:rsidR="00B8488A">
        <w:rPr>
          <w:rFonts w:ascii="Times New Roman" w:hAnsi="Times New Roman" w:cs="Times New Roman"/>
          <w:sz w:val="28"/>
          <w:szCs w:val="28"/>
        </w:rPr>
        <w:t>п</w:t>
      </w:r>
      <w:r w:rsidR="0010798D">
        <w:rPr>
          <w:rFonts w:ascii="Times New Roman" w:hAnsi="Times New Roman" w:cs="Times New Roman"/>
          <w:sz w:val="28"/>
          <w:szCs w:val="28"/>
        </w:rPr>
        <w:t>роцессов переработки углеводородов</w:t>
      </w:r>
      <w:r w:rsidR="00B8488A">
        <w:rPr>
          <w:rFonts w:ascii="Times New Roman" w:hAnsi="Times New Roman" w:cs="Times New Roman"/>
          <w:sz w:val="28"/>
          <w:szCs w:val="28"/>
        </w:rPr>
        <w:t xml:space="preserve"> в условиях Новоуренгойского </w:t>
      </w:r>
      <w:proofErr w:type="spellStart"/>
      <w:r w:rsidR="00B8488A">
        <w:rPr>
          <w:rFonts w:ascii="Times New Roman" w:hAnsi="Times New Roman" w:cs="Times New Roman"/>
          <w:sz w:val="28"/>
          <w:szCs w:val="28"/>
        </w:rPr>
        <w:t>газохимического</w:t>
      </w:r>
      <w:proofErr w:type="spellEnd"/>
      <w:r w:rsidR="00B8488A">
        <w:rPr>
          <w:rFonts w:ascii="Times New Roman" w:hAnsi="Times New Roman" w:cs="Times New Roman"/>
          <w:sz w:val="28"/>
          <w:szCs w:val="28"/>
        </w:rPr>
        <w:t xml:space="preserve"> комплекса», «Обеспечение устойчивого энергоснабжения процесса добычи, транспортировки, переработки углеводородного сырья», «Алгоритмы управления и реализация систем автоматизированного управления газоперекачивающими агрегатами»</w:t>
      </w:r>
      <w:r w:rsidR="00347476">
        <w:rPr>
          <w:rFonts w:ascii="Times New Roman" w:hAnsi="Times New Roman" w:cs="Times New Roman"/>
          <w:sz w:val="28"/>
          <w:szCs w:val="28"/>
        </w:rPr>
        <w:t xml:space="preserve">, а так же курсы повышения </w:t>
      </w:r>
      <w:r w:rsidR="00347476">
        <w:rPr>
          <w:rFonts w:ascii="Times New Roman" w:hAnsi="Times New Roman" w:cs="Times New Roman"/>
          <w:sz w:val="28"/>
          <w:szCs w:val="28"/>
        </w:rPr>
        <w:lastRenderedPageBreak/>
        <w:t>квалификации по особенностям проектирования учебного занятия, методике его проведения.</w:t>
      </w:r>
    </w:p>
    <w:p w:rsidR="0032385F" w:rsidRDefault="00B8488A" w:rsidP="006A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результат взаимодействия с реальным производством позволяет реализовать </w:t>
      </w:r>
      <w:r w:rsidR="0032385F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практикориентированности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85F">
        <w:rPr>
          <w:rFonts w:ascii="Times New Roman" w:hAnsi="Times New Roman" w:cs="Times New Roman"/>
          <w:sz w:val="28"/>
          <w:szCs w:val="28"/>
        </w:rPr>
        <w:t xml:space="preserve">обучения. Студенты получают возможность </w:t>
      </w:r>
      <w:r w:rsidR="0032385F" w:rsidRPr="0032385F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32385F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32385F" w:rsidRPr="0032385F">
        <w:rPr>
          <w:rFonts w:ascii="Times New Roman" w:hAnsi="Times New Roman" w:cs="Times New Roman"/>
          <w:sz w:val="28"/>
          <w:szCs w:val="28"/>
        </w:rPr>
        <w:t>знания для решения различных ситуационных задач, а при выполнении лабораторных работ – быть активным участником образовательного процесса, что дает возможность оценивать собственные достижения по формированию профессиональных компетенций.</w:t>
      </w:r>
      <w:r w:rsidR="0032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5EE" w:rsidRDefault="006A65EE" w:rsidP="001F41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Ежегодные студенческие конференции, организованные в стенах техникума, позволяют внедрить в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, конструкторск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, монтажн</w:t>
      </w:r>
      <w:r>
        <w:rPr>
          <w:rFonts w:ascii="Times New Roman" w:hAnsi="Times New Roman" w:cs="Times New Roman"/>
          <w:sz w:val="28"/>
          <w:szCs w:val="28"/>
        </w:rPr>
        <w:t xml:space="preserve">ую деятельность, что позволяет повысить интерес студентов к познанию нового, их активность на учебных занятиях. </w:t>
      </w:r>
      <w:bookmarkStart w:id="0" w:name="_GoBack"/>
      <w:bookmarkEnd w:id="0"/>
    </w:p>
    <w:sectPr w:rsidR="006A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4E"/>
    <w:rsid w:val="000860C5"/>
    <w:rsid w:val="0010798D"/>
    <w:rsid w:val="00196D6F"/>
    <w:rsid w:val="001F4139"/>
    <w:rsid w:val="00241514"/>
    <w:rsid w:val="002846CC"/>
    <w:rsid w:val="0032385F"/>
    <w:rsid w:val="00347476"/>
    <w:rsid w:val="006A65EE"/>
    <w:rsid w:val="006B514F"/>
    <w:rsid w:val="00817F11"/>
    <w:rsid w:val="00831B8A"/>
    <w:rsid w:val="00AD6E58"/>
    <w:rsid w:val="00AE05ED"/>
    <w:rsid w:val="00B4476C"/>
    <w:rsid w:val="00B8488A"/>
    <w:rsid w:val="00CC4D5D"/>
    <w:rsid w:val="00D246A1"/>
    <w:rsid w:val="00DF1C4E"/>
    <w:rsid w:val="00E62803"/>
    <w:rsid w:val="00F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6C74-0483-4F2E-8E0E-ECD1C3A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пк</dc:creator>
  <cp:keywords/>
  <dc:description/>
  <cp:lastModifiedBy>дом пк</cp:lastModifiedBy>
  <cp:revision>8</cp:revision>
  <dcterms:created xsi:type="dcterms:W3CDTF">2017-12-27T14:35:00Z</dcterms:created>
  <dcterms:modified xsi:type="dcterms:W3CDTF">2019-06-13T16:02:00Z</dcterms:modified>
</cp:coreProperties>
</file>