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7E" w:rsidRPr="00822D19" w:rsidRDefault="00AD757E" w:rsidP="00AD757E">
      <w:pPr>
        <w:spacing w:before="100" w:beforeAutospacing="1" w:after="100" w:afterAutospacing="1"/>
        <w:ind w:firstLine="567"/>
        <w:jc w:val="center"/>
        <w:outlineLvl w:val="0"/>
        <w:rPr>
          <w:b/>
          <w:i/>
          <w:color w:val="000000"/>
          <w:sz w:val="32"/>
          <w:szCs w:val="32"/>
          <w:lang w:eastAsia="ru-RU"/>
        </w:rPr>
      </w:pPr>
      <w:r w:rsidRPr="00822D19">
        <w:rPr>
          <w:b/>
          <w:i/>
          <w:color w:val="000000"/>
          <w:sz w:val="32"/>
          <w:szCs w:val="32"/>
          <w:lang w:eastAsia="ru-RU"/>
        </w:rPr>
        <w:t>Организация и проведение индивидуального урока в ДМШ.</w:t>
      </w:r>
    </w:p>
    <w:p w:rsidR="00B60278" w:rsidRDefault="00B60278" w:rsidP="00822D19">
      <w:pPr>
        <w:spacing w:before="100" w:beforeAutospacing="1" w:after="100" w:afterAutospacing="1" w:line="360" w:lineRule="auto"/>
        <w:ind w:firstLine="567"/>
        <w:jc w:val="center"/>
        <w:outlineLvl w:val="0"/>
        <w:rPr>
          <w:b/>
          <w:i/>
          <w:color w:val="000000"/>
          <w:sz w:val="28"/>
          <w:szCs w:val="28"/>
          <w:lang w:eastAsia="ru-RU"/>
        </w:rPr>
      </w:pPr>
    </w:p>
    <w:p w:rsidR="00B60278" w:rsidRPr="00822D19" w:rsidRDefault="00B60278" w:rsidP="00822D19">
      <w:pPr>
        <w:spacing w:before="100" w:beforeAutospacing="1" w:after="100" w:afterAutospacing="1" w:line="360" w:lineRule="auto"/>
        <w:ind w:firstLine="567"/>
        <w:jc w:val="right"/>
        <w:outlineLvl w:val="0"/>
        <w:rPr>
          <w:b/>
          <w:i/>
          <w:color w:val="000000"/>
          <w:sz w:val="28"/>
          <w:szCs w:val="28"/>
          <w:lang w:eastAsia="ru-RU"/>
        </w:rPr>
      </w:pPr>
      <w:r w:rsidRPr="00822D19">
        <w:rPr>
          <w:b/>
          <w:i/>
          <w:color w:val="000000"/>
          <w:sz w:val="28"/>
          <w:szCs w:val="28"/>
          <w:lang w:eastAsia="ru-RU"/>
        </w:rPr>
        <w:t>Марченко Людмила Николаевна</w:t>
      </w:r>
    </w:p>
    <w:p w:rsidR="00B60278" w:rsidRPr="00822D19" w:rsidRDefault="00B60278" w:rsidP="00822D19">
      <w:pPr>
        <w:spacing w:before="100" w:beforeAutospacing="1" w:after="100" w:afterAutospacing="1" w:line="360" w:lineRule="auto"/>
        <w:ind w:firstLine="567"/>
        <w:jc w:val="right"/>
        <w:outlineLvl w:val="0"/>
        <w:rPr>
          <w:b/>
          <w:i/>
          <w:color w:val="000000"/>
          <w:sz w:val="28"/>
          <w:szCs w:val="28"/>
          <w:lang w:eastAsia="ru-RU"/>
        </w:rPr>
      </w:pPr>
      <w:r w:rsidRPr="00822D19">
        <w:rPr>
          <w:b/>
          <w:i/>
          <w:color w:val="000000"/>
          <w:sz w:val="28"/>
          <w:szCs w:val="28"/>
          <w:lang w:eastAsia="ru-RU"/>
        </w:rPr>
        <w:t>пр</w:t>
      </w:r>
      <w:bookmarkStart w:id="0" w:name="_GoBack"/>
      <w:bookmarkEnd w:id="0"/>
      <w:r w:rsidRPr="00822D19">
        <w:rPr>
          <w:b/>
          <w:i/>
          <w:color w:val="000000"/>
          <w:sz w:val="28"/>
          <w:szCs w:val="28"/>
          <w:lang w:eastAsia="ru-RU"/>
        </w:rPr>
        <w:t>еподаватель по классу флейты</w:t>
      </w:r>
    </w:p>
    <w:p w:rsidR="00B60278" w:rsidRPr="00822D19" w:rsidRDefault="00B60278" w:rsidP="00822D19">
      <w:pPr>
        <w:spacing w:before="100" w:beforeAutospacing="1" w:after="100" w:afterAutospacing="1" w:line="360" w:lineRule="auto"/>
        <w:ind w:firstLine="567"/>
        <w:jc w:val="right"/>
        <w:outlineLvl w:val="0"/>
        <w:rPr>
          <w:b/>
          <w:i/>
          <w:color w:val="000000"/>
          <w:sz w:val="28"/>
          <w:szCs w:val="28"/>
          <w:lang w:eastAsia="ru-RU"/>
        </w:rPr>
      </w:pPr>
      <w:r w:rsidRPr="00822D19">
        <w:rPr>
          <w:b/>
          <w:i/>
          <w:color w:val="000000"/>
          <w:sz w:val="28"/>
          <w:szCs w:val="28"/>
          <w:lang w:eastAsia="ru-RU"/>
        </w:rPr>
        <w:t>МБОУДО «Детская музыкальная школа №4»  г. Томск</w:t>
      </w:r>
    </w:p>
    <w:p w:rsidR="00B60278" w:rsidRPr="00AD757E" w:rsidRDefault="00B60278" w:rsidP="00B60278">
      <w:pPr>
        <w:spacing w:before="100" w:beforeAutospacing="1" w:after="100" w:afterAutospacing="1"/>
        <w:ind w:firstLine="567"/>
        <w:jc w:val="right"/>
        <w:outlineLvl w:val="0"/>
        <w:rPr>
          <w:b/>
          <w:i/>
          <w:color w:val="000000"/>
          <w:lang w:eastAsia="ru-RU"/>
        </w:rPr>
      </w:pPr>
    </w:p>
    <w:p w:rsidR="00AD757E" w:rsidRPr="00822D19" w:rsidRDefault="00AD757E" w:rsidP="00822D19">
      <w:pPr>
        <w:spacing w:line="360" w:lineRule="auto"/>
        <w:ind w:firstLine="567"/>
        <w:jc w:val="both"/>
        <w:outlineLvl w:val="0"/>
        <w:rPr>
          <w:color w:val="000000"/>
          <w:sz w:val="28"/>
          <w:szCs w:val="28"/>
          <w:lang w:eastAsia="ru-RU"/>
        </w:rPr>
      </w:pPr>
      <w:r w:rsidRPr="00822D19">
        <w:rPr>
          <w:color w:val="000000"/>
          <w:sz w:val="28"/>
          <w:szCs w:val="28"/>
          <w:lang w:eastAsia="ru-RU"/>
        </w:rPr>
        <w:t xml:space="preserve">Индивидуальный урок – это, пожалуй, особо трудный предмет педагогических исследований. Если убедить педагогов в важности перспективного планирования, то доказать возможность планирования отдельных уроков гораздо труднее. Говоря об индивидуальном уроке, проведенном живо, увлекательно, справедливо отмечают его гибкость, изменчивость, неповторимость. Отсюда охотно делают вывод, что урок не предугадывается, что решающую роль играет находчивость, </w:t>
      </w:r>
      <w:proofErr w:type="spellStart"/>
      <w:r w:rsidRPr="00822D19">
        <w:rPr>
          <w:color w:val="000000"/>
          <w:sz w:val="28"/>
          <w:szCs w:val="28"/>
          <w:lang w:eastAsia="ru-RU"/>
        </w:rPr>
        <w:t>импровизационность</w:t>
      </w:r>
      <w:proofErr w:type="spellEnd"/>
      <w:r w:rsidRPr="00822D19">
        <w:rPr>
          <w:color w:val="000000"/>
          <w:sz w:val="28"/>
          <w:szCs w:val="28"/>
          <w:lang w:eastAsia="ru-RU"/>
        </w:rPr>
        <w:t>.</w:t>
      </w:r>
    </w:p>
    <w:p w:rsidR="00AD757E" w:rsidRPr="00822D19" w:rsidRDefault="00AD757E" w:rsidP="00822D19">
      <w:pPr>
        <w:spacing w:line="360" w:lineRule="auto"/>
        <w:jc w:val="both"/>
        <w:outlineLvl w:val="0"/>
        <w:rPr>
          <w:color w:val="000000"/>
          <w:sz w:val="28"/>
          <w:szCs w:val="28"/>
          <w:lang w:eastAsia="ru-RU"/>
        </w:rPr>
      </w:pPr>
      <w:r w:rsidRPr="00822D19">
        <w:rPr>
          <w:color w:val="000000"/>
          <w:sz w:val="28"/>
          <w:szCs w:val="28"/>
          <w:lang w:eastAsia="ru-RU"/>
        </w:rPr>
        <w:t xml:space="preserve">Увлеченность изучаемой музыкой, самим процессом работы над ней, радость общения на почве любимого искусства – таковы импульсы для творческого проведения урока. Они исходят, таким образом, не только от музыки, но и от педагога и от ученика. Активность, инициатива ученика представляются необходимым компонентом творческого воспитания и обучения. Даже если музыкальное произведение досконально известно педагогу, это не помешает открывать в нем все новые грани, тонкости, возможности свежей интерпретации. И толчком к этому часто служит реакция ученика. А разве можно предвидеть, какова будет эта реакция? Таков веский – на первый взгляд – довод против возможности планирования отдельных уроков, против попыток установить определенные закономерности их проведения. И все же довод этот совершенно не убедителен – это всего лишь один из вариантов устаревшего механического противопоставления плановости и </w:t>
      </w:r>
      <w:proofErr w:type="spellStart"/>
      <w:r w:rsidRPr="00822D19">
        <w:rPr>
          <w:color w:val="000000"/>
          <w:sz w:val="28"/>
          <w:szCs w:val="28"/>
          <w:lang w:eastAsia="ru-RU"/>
        </w:rPr>
        <w:t>импровизационности</w:t>
      </w:r>
      <w:proofErr w:type="spellEnd"/>
      <w:r w:rsidRPr="00822D19">
        <w:rPr>
          <w:color w:val="000000"/>
          <w:sz w:val="28"/>
          <w:szCs w:val="28"/>
          <w:lang w:eastAsia="ru-RU"/>
        </w:rPr>
        <w:t xml:space="preserve">. </w:t>
      </w:r>
      <w:proofErr w:type="spellStart"/>
      <w:r w:rsidRPr="00822D19">
        <w:rPr>
          <w:color w:val="000000"/>
          <w:sz w:val="28"/>
          <w:szCs w:val="28"/>
          <w:lang w:eastAsia="ru-RU"/>
        </w:rPr>
        <w:lastRenderedPageBreak/>
        <w:t>Импровизационность</w:t>
      </w:r>
      <w:proofErr w:type="spellEnd"/>
      <w:r w:rsidRPr="00822D19">
        <w:rPr>
          <w:color w:val="000000"/>
          <w:sz w:val="28"/>
          <w:szCs w:val="28"/>
          <w:lang w:eastAsia="ru-RU"/>
        </w:rPr>
        <w:t xml:space="preserve"> вовсе не идентична случайности, беспорядочности, хаотичности. Подготовка, обдумывание плана, рациональная организация работы – необходимые условия успешности любых творческих процессов. Отказ от планирования уроков только лишь сковывает творческую свободу педагога, приводит либо к хаотичности проведения уроков, либо к однообразию, трафаретности приемов и форм работы. Обычные ссылки на то, что одаренные педагоги находят рациональные формы проведения уроков и без чьего-либо руководства, как и всегда, неубедительны: обдуманная, тактичная помощь предохраняет от ошибок и облегчает путь к мастерству даже самому способному педагогу. </w:t>
      </w:r>
    </w:p>
    <w:p w:rsidR="00AD757E" w:rsidRPr="00822D19" w:rsidRDefault="00AD757E" w:rsidP="00822D19">
      <w:pPr>
        <w:spacing w:line="360" w:lineRule="auto"/>
        <w:ind w:firstLine="567"/>
        <w:jc w:val="both"/>
        <w:outlineLvl w:val="0"/>
        <w:rPr>
          <w:color w:val="000000"/>
          <w:sz w:val="28"/>
          <w:szCs w:val="28"/>
          <w:lang w:eastAsia="ru-RU"/>
        </w:rPr>
      </w:pPr>
      <w:r w:rsidRPr="00822D19">
        <w:rPr>
          <w:color w:val="000000"/>
          <w:sz w:val="28"/>
          <w:szCs w:val="28"/>
          <w:lang w:eastAsia="ru-RU"/>
        </w:rPr>
        <w:t xml:space="preserve"> Планирование отдельных уроков возможно при двух условиях: если в сознании педагога имеется общий план с данным учеником, преследующий определённые перспективные цели, которым и подчиняется проведение каждого урока; если в процессе занятий налицо «обратная связь». Ведет педагог урок, воздействуя на ученика самыми различными путями. В то же время он оставляет место для активности ученика, вовремя как бы отходит в сторону. Педагог следит за реакцией ученика и тут же на ходу вносит необходимые коррективы в свое поведение. Если учитель пользуется приемом планирования, то, в зависимости от случая, возможно проведение различных типов уроков. </w:t>
      </w:r>
    </w:p>
    <w:p w:rsidR="00AD757E" w:rsidRPr="00822D19" w:rsidRDefault="00AD757E" w:rsidP="00822D19">
      <w:pPr>
        <w:spacing w:line="360" w:lineRule="auto"/>
        <w:ind w:firstLine="567"/>
        <w:jc w:val="both"/>
        <w:outlineLvl w:val="0"/>
        <w:rPr>
          <w:color w:val="000000"/>
          <w:sz w:val="28"/>
          <w:szCs w:val="28"/>
          <w:lang w:eastAsia="ru-RU"/>
        </w:rPr>
      </w:pPr>
      <w:r w:rsidRPr="00822D19">
        <w:rPr>
          <w:color w:val="000000"/>
          <w:sz w:val="28"/>
          <w:szCs w:val="28"/>
          <w:lang w:eastAsia="ru-RU"/>
        </w:rPr>
        <w:t xml:space="preserve">В методической литературе встречаются рекомендации – проводить целостные «тематические» уроки, сконцентрированные вокруг какого-либо единого стержня (такую рекомендацию давал, в частности, С.И. </w:t>
      </w:r>
      <w:proofErr w:type="spellStart"/>
      <w:r w:rsidRPr="00822D19">
        <w:rPr>
          <w:color w:val="000000"/>
          <w:sz w:val="28"/>
          <w:szCs w:val="28"/>
          <w:lang w:eastAsia="ru-RU"/>
        </w:rPr>
        <w:t>Савшинский</w:t>
      </w:r>
      <w:proofErr w:type="spellEnd"/>
      <w:r w:rsidRPr="00822D19">
        <w:rPr>
          <w:color w:val="000000"/>
          <w:sz w:val="28"/>
          <w:szCs w:val="28"/>
          <w:lang w:eastAsia="ru-RU"/>
        </w:rPr>
        <w:t xml:space="preserve">).  Это не означает, конечно, что педагогу предлагается весь урок твердить одно и то же. Центральная задача будет поставлена в разных вариантах, в различном освещении, поскольку работа ведется над несколькими сочинениями. (Может быть, </w:t>
      </w:r>
      <w:proofErr w:type="gramStart"/>
      <w:r w:rsidRPr="00822D19">
        <w:rPr>
          <w:color w:val="000000"/>
          <w:sz w:val="28"/>
          <w:szCs w:val="28"/>
          <w:lang w:eastAsia="ru-RU"/>
        </w:rPr>
        <w:t>точнее</w:t>
      </w:r>
      <w:proofErr w:type="gramEnd"/>
      <w:r w:rsidRPr="00822D19">
        <w:rPr>
          <w:color w:val="000000"/>
          <w:sz w:val="28"/>
          <w:szCs w:val="28"/>
          <w:lang w:eastAsia="ru-RU"/>
        </w:rPr>
        <w:t xml:space="preserve"> говорить не о теме урока, а о единой направленности нескольких музыкально-исполнительских заданий.) </w:t>
      </w:r>
    </w:p>
    <w:p w:rsidR="00AD757E" w:rsidRPr="00822D19" w:rsidRDefault="00AD757E" w:rsidP="00822D19">
      <w:pPr>
        <w:spacing w:line="360" w:lineRule="auto"/>
        <w:ind w:firstLine="567"/>
        <w:jc w:val="both"/>
        <w:outlineLvl w:val="0"/>
        <w:rPr>
          <w:color w:val="000000"/>
          <w:sz w:val="28"/>
          <w:szCs w:val="28"/>
          <w:lang w:eastAsia="ru-RU"/>
        </w:rPr>
      </w:pPr>
      <w:r w:rsidRPr="00822D19">
        <w:rPr>
          <w:color w:val="000000"/>
          <w:sz w:val="28"/>
          <w:szCs w:val="28"/>
          <w:lang w:eastAsia="ru-RU"/>
        </w:rPr>
        <w:t xml:space="preserve">Приведем примеры реально встречающихся тематических уроков. Во-первых, разбор нотного текста. На различных примерах педагог учит методу </w:t>
      </w:r>
      <w:r w:rsidRPr="00822D19">
        <w:rPr>
          <w:color w:val="000000"/>
          <w:sz w:val="28"/>
          <w:szCs w:val="28"/>
          <w:lang w:eastAsia="ru-RU"/>
        </w:rPr>
        <w:lastRenderedPageBreak/>
        <w:t>разбора, осмысливанию авторских указаний, охвату музыкальных комплексов (мелодических построений, аккордов и т. д.), умению замечать все детали нотного текста.   Таким часто бывает содержание ряда уроков с учеником, не приученным грамотно разбираться в нотном тексте. Во-вторых, мелодия как тема урока. Выявление мелодической сущности произведений, смысла основной и сопровождающих линий. В-третьих, свобода и непринужденность в обращении с инструментом.</w:t>
      </w:r>
    </w:p>
    <w:p w:rsidR="00AD757E" w:rsidRPr="00822D19" w:rsidRDefault="00AD757E" w:rsidP="00822D19">
      <w:pPr>
        <w:spacing w:line="360" w:lineRule="auto"/>
        <w:jc w:val="both"/>
        <w:outlineLvl w:val="0"/>
        <w:rPr>
          <w:color w:val="000000"/>
          <w:sz w:val="28"/>
          <w:szCs w:val="28"/>
          <w:lang w:eastAsia="ru-RU"/>
        </w:rPr>
      </w:pPr>
      <w:r w:rsidRPr="00822D19">
        <w:rPr>
          <w:color w:val="000000"/>
          <w:sz w:val="28"/>
          <w:szCs w:val="28"/>
          <w:lang w:eastAsia="ru-RU"/>
        </w:rPr>
        <w:t xml:space="preserve">          Примеры эти взяты из практики «переустановки» ученика, в зависимости от его индивидуальных особенностей. Именно на этом трудном этапе занятий, когда педагогу необходимо добиться существенных изменений в отношении ученика к музыке, к авторскому тексту, к звучанию инструмента, добиться изменения сложившихся навыков, – тематический урок часто оказывается наиболее целесообразным. </w:t>
      </w:r>
    </w:p>
    <w:p w:rsidR="00AD757E" w:rsidRPr="00822D19" w:rsidRDefault="00AD757E" w:rsidP="00822D19">
      <w:pPr>
        <w:spacing w:line="360" w:lineRule="auto"/>
        <w:jc w:val="both"/>
        <w:outlineLvl w:val="0"/>
        <w:rPr>
          <w:color w:val="000000"/>
          <w:sz w:val="28"/>
          <w:szCs w:val="28"/>
          <w:lang w:eastAsia="ru-RU"/>
        </w:rPr>
      </w:pPr>
      <w:r w:rsidRPr="00822D19">
        <w:rPr>
          <w:color w:val="000000"/>
          <w:sz w:val="28"/>
          <w:szCs w:val="28"/>
          <w:lang w:eastAsia="ru-RU"/>
        </w:rPr>
        <w:t>Однако такой тип урока нельзя считать нормой: сочетание различных, в особенности контрастирующих, заданий в большинстве случаев оживляет занятия, повышает интерес ученика и делает урок более насыщенным. Часто применяемая организация урока – выделение «стержня» в каждом из нескольких сочинений, изучаемых учеником. Вокруг центрального задания как бы группируются важные детали, количество которых большей частью должно быть ограничено. И, наконец, с учащимися, стоящими на высокой ступени развития, способными усвоить все, хотя бы и многочисленные указания педагога, умеющими самостоятельно работать, педагог может проводить урок в свободной форме, не связывая себя какими-либо ограничениями. Ученик в этом случае обязан усвоить все указания педагога и продолжить работу дома во всех предложенных направлениях.</w:t>
      </w:r>
    </w:p>
    <w:p w:rsidR="00AD757E" w:rsidRPr="00822D19" w:rsidRDefault="00AD757E" w:rsidP="00822D19">
      <w:pPr>
        <w:spacing w:line="360" w:lineRule="auto"/>
        <w:ind w:firstLine="567"/>
        <w:jc w:val="both"/>
        <w:outlineLvl w:val="0"/>
        <w:rPr>
          <w:color w:val="000000"/>
          <w:sz w:val="28"/>
          <w:szCs w:val="28"/>
          <w:lang w:eastAsia="ru-RU"/>
        </w:rPr>
      </w:pPr>
      <w:r w:rsidRPr="00822D19">
        <w:rPr>
          <w:color w:val="000000"/>
          <w:sz w:val="28"/>
          <w:szCs w:val="28"/>
          <w:lang w:eastAsia="ru-RU"/>
        </w:rPr>
        <w:t>Большое влияние на домашнюю работу ученика оказывает удачно проведенный конец урока: подведение итога, подчеркивание важнейшего задания и, наконец, запись в дневнике. Лаконичная и четкая запись чрезвычайно полезна и самому педагогу, поскольку она побуждает его осознать и выделить главное.</w:t>
      </w:r>
    </w:p>
    <w:p w:rsidR="00AD757E" w:rsidRPr="00822D19" w:rsidRDefault="00AD757E" w:rsidP="00822D19">
      <w:pPr>
        <w:spacing w:line="360" w:lineRule="auto"/>
        <w:jc w:val="both"/>
        <w:outlineLvl w:val="0"/>
        <w:rPr>
          <w:color w:val="000000"/>
          <w:sz w:val="28"/>
          <w:szCs w:val="28"/>
          <w:lang w:eastAsia="ru-RU"/>
        </w:rPr>
      </w:pPr>
      <w:r w:rsidRPr="00822D19">
        <w:rPr>
          <w:color w:val="000000"/>
          <w:sz w:val="28"/>
          <w:szCs w:val="28"/>
          <w:lang w:eastAsia="ru-RU"/>
        </w:rPr>
        <w:lastRenderedPageBreak/>
        <w:t>При занятиях с младшими школьниками (шести-девяти лет) обязательно нужно вкрапливать в работу элементы игры: соревнование, «выдумки» по поводу и в связи с проводимой работой, причем особенно ценны находки самих детей. Педагог, любящий детей, умеет войти в мир интересов и чувств ребенка, просто, искренне, без тени снисходительности прислушиваться к его рассказам, когда ему хочется поделиться своими переживаниями, связанными с занятиями музыкой (и даже без непосредственной связи с ними). Непринужденное поведение ученика на уроке поможет педагогу подобрать ключ к его внутреннему миру, найти сюжеты, образы, ассоциации, раскрывающие ребенку сущность музыки. В занятиях с детьми особенно важны разнообразные, чередующиеся способы работы и формы воздействия: яркое слово, доходчивый показ, выразительный жест.</w:t>
      </w:r>
    </w:p>
    <w:p w:rsidR="00AD757E" w:rsidRPr="00822D19" w:rsidRDefault="00AD757E" w:rsidP="00822D19">
      <w:pPr>
        <w:spacing w:line="360" w:lineRule="auto"/>
        <w:jc w:val="both"/>
        <w:outlineLvl w:val="0"/>
        <w:rPr>
          <w:color w:val="000000"/>
          <w:sz w:val="28"/>
          <w:szCs w:val="28"/>
          <w:lang w:eastAsia="ru-RU"/>
        </w:rPr>
      </w:pPr>
      <w:r w:rsidRPr="00822D19">
        <w:rPr>
          <w:color w:val="000000"/>
          <w:sz w:val="28"/>
          <w:szCs w:val="28"/>
          <w:lang w:eastAsia="ru-RU"/>
        </w:rPr>
        <w:t xml:space="preserve">          Однако нельзя сводить урок с детьми только лишь к игре – он обязательно должен включать моменты интенсивной работы, требующих значительных усилий ученика. Само собой разумеется, что чем старше ученик, тем большая часть урока должна быть отведена работе. Наблюдательность педагога поможет ему своевременно заметить признаки усталости ученика, падение интереса и вовремя дать ему некоторую разрядку или же закончить урок.</w:t>
      </w:r>
    </w:p>
    <w:p w:rsidR="00AD757E" w:rsidRPr="00822D19" w:rsidRDefault="00AD757E" w:rsidP="00822D19">
      <w:pPr>
        <w:spacing w:line="360" w:lineRule="auto"/>
        <w:ind w:firstLine="567"/>
        <w:jc w:val="both"/>
        <w:outlineLvl w:val="0"/>
        <w:rPr>
          <w:color w:val="000000"/>
          <w:sz w:val="28"/>
          <w:szCs w:val="28"/>
          <w:lang w:eastAsia="ru-RU"/>
        </w:rPr>
      </w:pPr>
      <w:r w:rsidRPr="00822D19">
        <w:rPr>
          <w:color w:val="000000"/>
          <w:sz w:val="28"/>
          <w:szCs w:val="28"/>
          <w:lang w:eastAsia="ru-RU"/>
        </w:rPr>
        <w:t xml:space="preserve">Многое из сказанного выше сохраняет силу и применительно к занятиям со старшими школьниками. Но неизбежными оказываются и некоторые существенные изменения в содержании и тоне проведения занятий. Педагогу, воспитывающему ученика на протяжении ряда лет, особенно важно замечать происходящие в нем изменения и своевременно переходить к более серьёзному, «взрослому» тону занятий, что подростки очень любят. Обычно они прилагают все усилия, чтобы «быть на высоте», оказаться достойными проявленного к ним доверия. Следует реже давать готовые решения и все чаще ставить перед ними проблемы, требующие продумывания, сопоставлений, выводов. От подростка закономерно требовать не только грамотного разбора текста, но и самостоятельно подготовленного эскиза исполнения, на основе которого </w:t>
      </w:r>
      <w:r w:rsidRPr="00822D19">
        <w:rPr>
          <w:color w:val="000000"/>
          <w:sz w:val="28"/>
          <w:szCs w:val="28"/>
          <w:lang w:eastAsia="ru-RU"/>
        </w:rPr>
        <w:lastRenderedPageBreak/>
        <w:t>ведется дальнейшая совместная работа. Помимо прямого сообщения ученику разнообразных сведений в связи с изучаемой музыкой, следует рекомендовать ему прочесть ту или иную книгу, прослушать записи или «озвученное пособие», заглянуть в музыкальный словарь и т.д.</w:t>
      </w:r>
    </w:p>
    <w:p w:rsidR="00AD757E" w:rsidRPr="00822D19" w:rsidRDefault="00AD757E" w:rsidP="00822D19">
      <w:pPr>
        <w:spacing w:line="360" w:lineRule="auto"/>
        <w:jc w:val="both"/>
        <w:outlineLvl w:val="0"/>
        <w:rPr>
          <w:color w:val="000000"/>
          <w:sz w:val="28"/>
          <w:szCs w:val="28"/>
          <w:lang w:eastAsia="ru-RU"/>
        </w:rPr>
      </w:pPr>
      <w:r w:rsidRPr="00822D19">
        <w:rPr>
          <w:color w:val="000000"/>
          <w:sz w:val="28"/>
          <w:szCs w:val="28"/>
          <w:lang w:eastAsia="ru-RU"/>
        </w:rPr>
        <w:t xml:space="preserve">У подростка закономерно пробуждается интерес к новым явлениям в жизни искусства, и педагог, оберегая </w:t>
      </w:r>
      <w:proofErr w:type="gramStart"/>
      <w:r w:rsidRPr="00822D19">
        <w:rPr>
          <w:color w:val="000000"/>
          <w:sz w:val="28"/>
          <w:szCs w:val="28"/>
          <w:lang w:eastAsia="ru-RU"/>
        </w:rPr>
        <w:t>его то</w:t>
      </w:r>
      <w:proofErr w:type="gramEnd"/>
      <w:r w:rsidRPr="00822D19">
        <w:rPr>
          <w:color w:val="000000"/>
          <w:sz w:val="28"/>
          <w:szCs w:val="28"/>
          <w:lang w:eastAsia="ru-RU"/>
        </w:rPr>
        <w:t xml:space="preserve"> бесплодных блужданий, незаметно, ненавязчиво вводит в круг современных исканий. Поощрение стремления ученика проявить свой вкус при выборе репертуара, в трактовке изучаемой музыки укрепит контакт педагога с учеником.</w:t>
      </w:r>
    </w:p>
    <w:p w:rsidR="00AD757E" w:rsidRPr="00822D19" w:rsidRDefault="00AD757E" w:rsidP="00822D19">
      <w:pPr>
        <w:spacing w:line="360" w:lineRule="auto"/>
        <w:ind w:firstLine="567"/>
        <w:jc w:val="both"/>
        <w:outlineLvl w:val="0"/>
        <w:rPr>
          <w:color w:val="000000"/>
          <w:sz w:val="28"/>
          <w:szCs w:val="28"/>
          <w:lang w:eastAsia="ru-RU"/>
        </w:rPr>
      </w:pPr>
      <w:r w:rsidRPr="00822D19">
        <w:rPr>
          <w:color w:val="000000"/>
          <w:sz w:val="28"/>
          <w:szCs w:val="28"/>
          <w:lang w:eastAsia="ru-RU"/>
        </w:rPr>
        <w:t xml:space="preserve">Особого внимания требует эмоциональный мир подростка. Переходному возрасту свойственны порой замкнутость, застенчивость, за </w:t>
      </w:r>
      <w:proofErr w:type="gramStart"/>
      <w:r w:rsidRPr="00822D19">
        <w:rPr>
          <w:color w:val="000000"/>
          <w:sz w:val="28"/>
          <w:szCs w:val="28"/>
          <w:lang w:eastAsia="ru-RU"/>
        </w:rPr>
        <w:t>которыми</w:t>
      </w:r>
      <w:proofErr w:type="gramEnd"/>
      <w:r w:rsidRPr="00822D19">
        <w:rPr>
          <w:color w:val="000000"/>
          <w:sz w:val="28"/>
          <w:szCs w:val="28"/>
          <w:lang w:eastAsia="ru-RU"/>
        </w:rPr>
        <w:t xml:space="preserve"> скрываются сомнения, колебания настроения, повышенная ранимость. Педагог обязан проявить такт и деликатность </w:t>
      </w:r>
      <w:proofErr w:type="gramStart"/>
      <w:r w:rsidRPr="00822D19">
        <w:rPr>
          <w:color w:val="000000"/>
          <w:sz w:val="28"/>
          <w:szCs w:val="28"/>
          <w:lang w:eastAsia="ru-RU"/>
        </w:rPr>
        <w:t>к</w:t>
      </w:r>
      <w:proofErr w:type="gramEnd"/>
      <w:r w:rsidRPr="00822D19">
        <w:rPr>
          <w:color w:val="000000"/>
          <w:sz w:val="28"/>
          <w:szCs w:val="28"/>
          <w:lang w:eastAsia="ru-RU"/>
        </w:rPr>
        <w:t xml:space="preserve"> </w:t>
      </w:r>
      <w:proofErr w:type="gramStart"/>
      <w:r w:rsidRPr="00822D19">
        <w:rPr>
          <w:color w:val="000000"/>
          <w:sz w:val="28"/>
          <w:szCs w:val="28"/>
          <w:lang w:eastAsia="ru-RU"/>
        </w:rPr>
        <w:t>такого</w:t>
      </w:r>
      <w:proofErr w:type="gramEnd"/>
      <w:r w:rsidRPr="00822D19">
        <w:rPr>
          <w:color w:val="000000"/>
          <w:sz w:val="28"/>
          <w:szCs w:val="28"/>
          <w:lang w:eastAsia="ru-RU"/>
        </w:rPr>
        <w:t xml:space="preserve"> рода переживаниям; не навязывая своего участия, он может завоевать доверие подростка, незаметно вызвать его на откровенность.</w:t>
      </w:r>
    </w:p>
    <w:p w:rsidR="00AD757E" w:rsidRPr="00822D19" w:rsidRDefault="00AD757E" w:rsidP="00822D19">
      <w:pPr>
        <w:spacing w:line="360" w:lineRule="auto"/>
        <w:jc w:val="both"/>
        <w:outlineLvl w:val="0"/>
        <w:rPr>
          <w:color w:val="000000"/>
          <w:sz w:val="28"/>
          <w:szCs w:val="28"/>
          <w:lang w:eastAsia="ru-RU"/>
        </w:rPr>
      </w:pPr>
      <w:r w:rsidRPr="00822D19">
        <w:rPr>
          <w:color w:val="000000"/>
          <w:sz w:val="28"/>
          <w:szCs w:val="28"/>
          <w:lang w:eastAsia="ru-RU"/>
        </w:rPr>
        <w:t>Ограничения в отношении организации урока постепенно смягчаются и отпадают: подросток обязан уметь подолгу работать на уроке над трудным для него сочинением. Домашнее задание может потребовать от него самостоятельных и длительных усилий – вовсе не обязательно на каждом уроке проверять всю проделанную работу. Записи в дневнике порой даже задевают ученика – он уверен в том, что может запомнить задание.</w:t>
      </w:r>
    </w:p>
    <w:p w:rsidR="00AD757E" w:rsidRPr="00822D19" w:rsidRDefault="00AD757E" w:rsidP="00822D19">
      <w:pPr>
        <w:spacing w:line="360" w:lineRule="auto"/>
        <w:jc w:val="both"/>
        <w:outlineLvl w:val="0"/>
        <w:rPr>
          <w:color w:val="000000"/>
          <w:sz w:val="28"/>
          <w:szCs w:val="28"/>
          <w:lang w:eastAsia="ru-RU"/>
        </w:rPr>
      </w:pPr>
      <w:r w:rsidRPr="00822D19">
        <w:rPr>
          <w:color w:val="000000"/>
          <w:sz w:val="28"/>
          <w:szCs w:val="28"/>
          <w:lang w:eastAsia="ru-RU"/>
        </w:rPr>
        <w:t xml:space="preserve">Таким путем подросток подводится к таким формам проведения занятий, которые условно называют вузовскими. Хочется ещё отметить то, что педагогу недопустимо проводить уроки «по конвейеру»: надо оставлять хотя бы несколько минут для осмысления проделанной работы, проверки того, в какой мере удалось реализовать поставленные задачи. Громадную помощь в этом может оказать аудиозапись – прослушивая её, педагог наверняка заметит много неожиданного, непредвиденного, </w:t>
      </w:r>
      <w:proofErr w:type="gramStart"/>
      <w:r w:rsidRPr="00822D19">
        <w:rPr>
          <w:color w:val="000000"/>
          <w:sz w:val="28"/>
          <w:szCs w:val="28"/>
          <w:lang w:eastAsia="ru-RU"/>
        </w:rPr>
        <w:t>но</w:t>
      </w:r>
      <w:proofErr w:type="gramEnd"/>
      <w:r w:rsidRPr="00822D19">
        <w:rPr>
          <w:color w:val="000000"/>
          <w:sz w:val="28"/>
          <w:szCs w:val="28"/>
          <w:lang w:eastAsia="ru-RU"/>
        </w:rPr>
        <w:t xml:space="preserve"> тем не менее зафиксированного бесстрастным свидетелем.</w:t>
      </w:r>
    </w:p>
    <w:p w:rsidR="00AD757E" w:rsidRPr="00822D19" w:rsidRDefault="00AD757E" w:rsidP="00822D19">
      <w:pPr>
        <w:spacing w:line="360" w:lineRule="auto"/>
        <w:jc w:val="both"/>
        <w:outlineLvl w:val="0"/>
        <w:rPr>
          <w:color w:val="000000"/>
          <w:sz w:val="28"/>
          <w:szCs w:val="28"/>
          <w:lang w:eastAsia="ru-RU"/>
        </w:rPr>
      </w:pPr>
      <w:r w:rsidRPr="00822D19">
        <w:rPr>
          <w:color w:val="000000"/>
          <w:sz w:val="28"/>
          <w:szCs w:val="28"/>
          <w:lang w:eastAsia="ru-RU"/>
        </w:rPr>
        <w:lastRenderedPageBreak/>
        <w:t xml:space="preserve">      Одна из самых главных задач педагога – научиться быстро и гибко переключаться от одного урока к другому; в этом одна из наибольших трудностей индивидуальных занятий (что справедливо отмечено Щаповым). Непростительно, если, например, отголоски раздражения, вызванного предыдущим учеником, изливаются </w:t>
      </w:r>
      <w:proofErr w:type="gramStart"/>
      <w:r w:rsidRPr="00822D19">
        <w:rPr>
          <w:color w:val="000000"/>
          <w:sz w:val="28"/>
          <w:szCs w:val="28"/>
          <w:lang w:eastAsia="ru-RU"/>
        </w:rPr>
        <w:t>на</w:t>
      </w:r>
      <w:proofErr w:type="gramEnd"/>
      <w:r w:rsidRPr="00822D19">
        <w:rPr>
          <w:color w:val="000000"/>
          <w:sz w:val="28"/>
          <w:szCs w:val="28"/>
          <w:lang w:eastAsia="ru-RU"/>
        </w:rPr>
        <w:t xml:space="preserve"> следующего.</w:t>
      </w:r>
    </w:p>
    <w:p w:rsidR="00AD757E" w:rsidRPr="00822D19" w:rsidRDefault="00AD757E" w:rsidP="00822D19">
      <w:pPr>
        <w:spacing w:line="360" w:lineRule="auto"/>
        <w:jc w:val="both"/>
        <w:outlineLvl w:val="0"/>
        <w:rPr>
          <w:color w:val="000000"/>
          <w:sz w:val="28"/>
          <w:szCs w:val="28"/>
          <w:lang w:eastAsia="ru-RU"/>
        </w:rPr>
      </w:pPr>
      <w:r w:rsidRPr="00822D19">
        <w:rPr>
          <w:color w:val="000000"/>
          <w:sz w:val="28"/>
          <w:szCs w:val="28"/>
          <w:lang w:eastAsia="ru-RU"/>
        </w:rPr>
        <w:t xml:space="preserve"> Верный и постоянный помощник педагога – сам ученик: его заинтересованность, активность, увлеченность – все это надежные показатели удачно проведенного урока.</w:t>
      </w:r>
    </w:p>
    <w:p w:rsidR="00AD757E" w:rsidRPr="00822D19" w:rsidRDefault="00AD757E" w:rsidP="00822D19">
      <w:pPr>
        <w:spacing w:line="360" w:lineRule="auto"/>
        <w:jc w:val="both"/>
        <w:outlineLvl w:val="0"/>
        <w:rPr>
          <w:color w:val="000000"/>
          <w:sz w:val="28"/>
          <w:szCs w:val="28"/>
          <w:lang w:eastAsia="ru-RU"/>
        </w:rPr>
      </w:pPr>
      <w:r w:rsidRPr="00822D19">
        <w:rPr>
          <w:color w:val="000000"/>
          <w:sz w:val="28"/>
          <w:szCs w:val="28"/>
          <w:lang w:eastAsia="ru-RU"/>
        </w:rPr>
        <w:t>В заключение нужно отметить, что умение выявить и взрастить лучшие задатки каждого ученика, тем самым способствуя развитию и формированию его индивидуальности – сущность дарования и искусства каждого музыканта-педагога.</w:t>
      </w:r>
    </w:p>
    <w:p w:rsidR="00AD757E" w:rsidRPr="00822D19" w:rsidRDefault="00AD757E" w:rsidP="00822D19">
      <w:pPr>
        <w:spacing w:line="360" w:lineRule="auto"/>
        <w:jc w:val="both"/>
        <w:outlineLvl w:val="0"/>
        <w:rPr>
          <w:color w:val="000000"/>
          <w:sz w:val="28"/>
          <w:szCs w:val="28"/>
          <w:lang w:eastAsia="ru-RU"/>
        </w:rPr>
      </w:pPr>
      <w:r w:rsidRPr="00822D19">
        <w:rPr>
          <w:color w:val="000000"/>
          <w:sz w:val="28"/>
          <w:szCs w:val="28"/>
          <w:lang w:eastAsia="ru-RU"/>
        </w:rPr>
        <w:t>Каждый ученик неизбежно идёт своим особым путём, обусловленным его характером, способностями, индивидуальным восприятием музыки. Педагог, как бы он ни был искусен и опытен, как бы хорошо не знал своих учеников, не может предвидеть во всех деталях особенности развития каждого из них, не может заранее предопределить последовательности задач, которые будут перед ним поставлены. Все это может быть найдено только в процессе творческой педагогической работы благодаря контакту с учеником. Путь юного музыканта гибок, извилист и крайне сложен. Педагог проходит его вместе с учеником, наблюдая, изучая, порой незаметно направляя ход работы, а иногда и энергично вмешиваясь. Педагог не боится вносить изменения и поправки в свои предварительные планы, иногда не скрывая этого от ученика. Педагог с готовностью принимает удачные находки учащегося, доводя до сознания его права как участника совместной работы над музыкой, чем обеспечивается действительная, а не фиктивная активность учащегося.</w:t>
      </w:r>
    </w:p>
    <w:p w:rsidR="00AD757E" w:rsidRPr="00822D19" w:rsidRDefault="00AD757E" w:rsidP="00822D19">
      <w:pPr>
        <w:spacing w:line="360" w:lineRule="auto"/>
        <w:ind w:firstLine="567"/>
        <w:jc w:val="both"/>
        <w:outlineLvl w:val="0"/>
        <w:rPr>
          <w:color w:val="000000"/>
          <w:sz w:val="28"/>
          <w:szCs w:val="28"/>
          <w:lang w:eastAsia="ru-RU"/>
        </w:rPr>
      </w:pPr>
      <w:r w:rsidRPr="00822D19">
        <w:rPr>
          <w:color w:val="000000"/>
          <w:sz w:val="28"/>
          <w:szCs w:val="28"/>
          <w:lang w:eastAsia="ru-RU"/>
        </w:rPr>
        <w:t xml:space="preserve">Музыканты, как и любые деятели искусств, склонны к недооценке воспитательных функций педагога и отсюда – к одностороннему пониманию педагогического искусства. Такое понимание наиболее лаконично выражается в </w:t>
      </w:r>
      <w:r w:rsidRPr="00822D19">
        <w:rPr>
          <w:color w:val="000000"/>
          <w:sz w:val="28"/>
          <w:szCs w:val="28"/>
          <w:lang w:eastAsia="ru-RU"/>
        </w:rPr>
        <w:lastRenderedPageBreak/>
        <w:t xml:space="preserve">следующих словах: «кто сам умеет, тот и </w:t>
      </w:r>
      <w:proofErr w:type="gramStart"/>
      <w:r w:rsidRPr="00822D19">
        <w:rPr>
          <w:color w:val="000000"/>
          <w:sz w:val="28"/>
          <w:szCs w:val="28"/>
          <w:lang w:eastAsia="ru-RU"/>
        </w:rPr>
        <w:t>другого</w:t>
      </w:r>
      <w:proofErr w:type="gramEnd"/>
      <w:r w:rsidRPr="00822D19">
        <w:rPr>
          <w:color w:val="000000"/>
          <w:sz w:val="28"/>
          <w:szCs w:val="28"/>
          <w:lang w:eastAsia="ru-RU"/>
        </w:rPr>
        <w:t xml:space="preserve"> научит» или несколько осторожней – «педагог может научить лишь тому, что он сам умеет».</w:t>
      </w:r>
    </w:p>
    <w:p w:rsidR="00AD757E" w:rsidRPr="00822D19" w:rsidRDefault="00AD757E" w:rsidP="00822D19">
      <w:pPr>
        <w:spacing w:line="360" w:lineRule="auto"/>
        <w:jc w:val="both"/>
        <w:outlineLvl w:val="0"/>
        <w:rPr>
          <w:color w:val="000000"/>
          <w:sz w:val="28"/>
          <w:szCs w:val="28"/>
          <w:lang w:eastAsia="ru-RU"/>
        </w:rPr>
      </w:pPr>
      <w:r w:rsidRPr="00822D19">
        <w:rPr>
          <w:color w:val="000000"/>
          <w:sz w:val="28"/>
          <w:szCs w:val="28"/>
          <w:lang w:eastAsia="ru-RU"/>
        </w:rPr>
        <w:t>Бесспорно, что каждый педагог обязан владеть своей специальностью. Воспитать музыканта любого профиля сможет лишь тот, кто сам является хорошим музыкантом, то есть любит, чувствует, понимает музыку, кто сам постоянно работает над расширением собственных знаний, кто совершенствует (или, по меньшей мере, поддерживает) свое владение инструментом.</w:t>
      </w:r>
    </w:p>
    <w:p w:rsidR="00AD757E" w:rsidRPr="00822D19" w:rsidRDefault="00AD757E" w:rsidP="00822D19">
      <w:pPr>
        <w:spacing w:line="360" w:lineRule="auto"/>
        <w:ind w:firstLine="567"/>
        <w:jc w:val="both"/>
        <w:outlineLvl w:val="0"/>
        <w:rPr>
          <w:color w:val="000000"/>
          <w:sz w:val="28"/>
          <w:szCs w:val="28"/>
          <w:lang w:eastAsia="ru-RU"/>
        </w:rPr>
      </w:pPr>
      <w:r w:rsidRPr="00822D19">
        <w:rPr>
          <w:color w:val="000000"/>
          <w:sz w:val="28"/>
          <w:szCs w:val="28"/>
          <w:lang w:eastAsia="ru-RU"/>
        </w:rPr>
        <w:t xml:space="preserve">   Педагогическое искусство в своей основе нацелено на музыкальную будущность воспитанника; подлинный педагог больше всего заботится о становлении ученика как личности и музыканта. Отдельный успех – хорошо сделанная вещь, удачное выступление – не более чем ступенька на длительном пути восхождения к мастерству. Подлинный педагог делает всё возможное для успехов каждого своего ученика, каков бы ни был уровень его способностей, каковы бы ни были его индивидуальные склонности и качества. Педагог стремится научить каждого своего ученика любить и понимать музыку, каждому он помогает найти свой путь: одному – стать хорошим профессионалом (не обязательно концертирующим исполнителем), другому – деятельным любителем музыки.</w:t>
      </w:r>
    </w:p>
    <w:p w:rsidR="00AD757E" w:rsidRPr="00822D19" w:rsidRDefault="00AD757E" w:rsidP="00822D19">
      <w:pPr>
        <w:spacing w:line="360" w:lineRule="auto"/>
        <w:jc w:val="both"/>
        <w:outlineLvl w:val="0"/>
        <w:rPr>
          <w:color w:val="000000"/>
          <w:sz w:val="28"/>
          <w:szCs w:val="28"/>
          <w:lang w:eastAsia="ru-RU"/>
        </w:rPr>
      </w:pPr>
      <w:r w:rsidRPr="00822D19">
        <w:rPr>
          <w:color w:val="000000"/>
          <w:sz w:val="28"/>
          <w:szCs w:val="28"/>
          <w:lang w:eastAsia="ru-RU"/>
        </w:rPr>
        <w:t xml:space="preserve">Из всего этого напрашивается вывод, что искусство музыканта </w:t>
      </w:r>
      <w:proofErr w:type="gramStart"/>
      <w:r w:rsidRPr="00822D19">
        <w:rPr>
          <w:color w:val="000000"/>
          <w:sz w:val="28"/>
          <w:szCs w:val="28"/>
          <w:lang w:eastAsia="ru-RU"/>
        </w:rPr>
        <w:t>–п</w:t>
      </w:r>
      <w:proofErr w:type="gramEnd"/>
      <w:r w:rsidRPr="00822D19">
        <w:rPr>
          <w:color w:val="000000"/>
          <w:sz w:val="28"/>
          <w:szCs w:val="28"/>
          <w:lang w:eastAsia="ru-RU"/>
        </w:rPr>
        <w:t>едагога проявляется в умении выявить и развить индивидуальный комплекс способностей каждого ученика и, соответственно, помочь ему выбрать конкретную специальность, направить его на тот путь, на котором он принесёт наибольшую пользу обществу и сам получит наивысшее творческое удовлетворение.</w:t>
      </w:r>
    </w:p>
    <w:p w:rsidR="00AD757E" w:rsidRPr="00AD757E" w:rsidRDefault="00AD757E" w:rsidP="00AD757E">
      <w:pPr>
        <w:spacing w:after="160" w:line="259" w:lineRule="auto"/>
        <w:jc w:val="both"/>
        <w:rPr>
          <w:rFonts w:ascii="Calibri" w:eastAsia="Calibri" w:hAnsi="Calibri"/>
          <w:sz w:val="22"/>
          <w:szCs w:val="22"/>
        </w:rPr>
      </w:pPr>
    </w:p>
    <w:p w:rsidR="00FA7776" w:rsidRDefault="00FA7776"/>
    <w:p w:rsidR="00B60278" w:rsidRDefault="00B60278"/>
    <w:p w:rsidR="00B60278" w:rsidRDefault="00B60278"/>
    <w:p w:rsidR="00B60278" w:rsidRDefault="00B60278"/>
    <w:p w:rsidR="00B60278" w:rsidRDefault="00B60278"/>
    <w:p w:rsidR="00B60278" w:rsidRDefault="00B60278"/>
    <w:p w:rsidR="00D57B9A" w:rsidRDefault="00D57B9A"/>
    <w:sectPr w:rsidR="00D57B9A" w:rsidSect="00B602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57E"/>
    <w:rsid w:val="002A21B0"/>
    <w:rsid w:val="007D5E09"/>
    <w:rsid w:val="00822D19"/>
    <w:rsid w:val="00AD757E"/>
    <w:rsid w:val="00B60278"/>
    <w:rsid w:val="00D57B9A"/>
    <w:rsid w:val="00FA7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E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1917</Words>
  <Characters>10929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ДМШ№4</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2018-12-20T06:06:00Z</dcterms:created>
  <dcterms:modified xsi:type="dcterms:W3CDTF">2018-12-25T06:55:00Z</dcterms:modified>
</cp:coreProperties>
</file>