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bCs/>
          <w:i/>
          <w:sz w:val="32"/>
          <w:szCs w:val="32"/>
        </w:rPr>
      </w:pPr>
      <w:r>
        <w:rPr>
          <w:rFonts w:cs="Times New Roman"/>
          <w:b/>
          <w:bCs/>
          <w:i/>
          <w:sz w:val="32"/>
          <w:szCs w:val="32"/>
        </w:rPr>
        <w:t xml:space="preserve">МБДОУ №83 «Соколенок» </w:t>
      </w:r>
      <w:proofErr w:type="gramStart"/>
      <w:r>
        <w:rPr>
          <w:rFonts w:cs="Times New Roman"/>
          <w:b/>
          <w:bCs/>
          <w:i/>
          <w:sz w:val="32"/>
          <w:szCs w:val="32"/>
        </w:rPr>
        <w:t>г</w:t>
      </w:r>
      <w:proofErr w:type="gramEnd"/>
      <w:r>
        <w:rPr>
          <w:rFonts w:cs="Times New Roman"/>
          <w:b/>
          <w:bCs/>
          <w:i/>
          <w:sz w:val="32"/>
          <w:szCs w:val="32"/>
        </w:rPr>
        <w:t>. Калуги</w:t>
      </w: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bCs/>
          <w:i/>
          <w:sz w:val="32"/>
          <w:szCs w:val="32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bCs/>
          <w:i/>
          <w:sz w:val="32"/>
          <w:szCs w:val="32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bCs/>
          <w:i/>
          <w:sz w:val="32"/>
          <w:szCs w:val="32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</w:p>
    <w:p w:rsidR="00DF79A9" w:rsidRPr="00DF79A9" w:rsidRDefault="00491285" w:rsidP="00491285">
      <w:pPr>
        <w:pStyle w:val="Standard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  <w:r w:rsidRPr="00DF79A9">
        <w:rPr>
          <w:rFonts w:cs="Times New Roman"/>
          <w:b/>
          <w:bCs/>
          <w:sz w:val="40"/>
          <w:szCs w:val="40"/>
        </w:rPr>
        <w:t>Конспект экспериментально-исследовательской деяте</w:t>
      </w:r>
      <w:r w:rsidR="00C23577">
        <w:rPr>
          <w:rFonts w:cs="Times New Roman"/>
          <w:b/>
          <w:bCs/>
          <w:sz w:val="40"/>
          <w:szCs w:val="40"/>
        </w:rPr>
        <w:t>льности с воспитанниками подготовительной к школе</w:t>
      </w:r>
      <w:r w:rsidRPr="00DF79A9">
        <w:rPr>
          <w:rFonts w:cs="Times New Roman"/>
          <w:b/>
          <w:bCs/>
          <w:sz w:val="40"/>
          <w:szCs w:val="40"/>
        </w:rPr>
        <w:t xml:space="preserve"> группы </w:t>
      </w:r>
    </w:p>
    <w:p w:rsidR="00DF79A9" w:rsidRPr="00DF79A9" w:rsidRDefault="00491285" w:rsidP="00491285">
      <w:pPr>
        <w:pStyle w:val="Standard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  <w:r w:rsidRPr="00DF79A9">
        <w:rPr>
          <w:rFonts w:cs="Times New Roman"/>
          <w:b/>
          <w:bCs/>
          <w:sz w:val="40"/>
          <w:szCs w:val="40"/>
        </w:rPr>
        <w:t xml:space="preserve">на тему </w:t>
      </w:r>
    </w:p>
    <w:p w:rsidR="00491285" w:rsidRPr="00DF79A9" w:rsidRDefault="00C23577" w:rsidP="00491285">
      <w:pPr>
        <w:pStyle w:val="Standard"/>
        <w:spacing w:line="360" w:lineRule="auto"/>
        <w:jc w:val="center"/>
        <w:rPr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«Красный свет – дороги нет</w:t>
      </w:r>
      <w:r w:rsidR="00491285" w:rsidRPr="00DF79A9">
        <w:rPr>
          <w:rFonts w:cs="Times New Roman"/>
          <w:b/>
          <w:bCs/>
          <w:sz w:val="40"/>
          <w:szCs w:val="40"/>
        </w:rPr>
        <w:t xml:space="preserve"> »</w:t>
      </w: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DF79A9">
      <w:pPr>
        <w:pStyle w:val="Standard"/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DF79A9" w:rsidRDefault="00DF79A9" w:rsidP="00DF79A9">
      <w:pPr>
        <w:pStyle w:val="Standard"/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DF79A9" w:rsidRDefault="00DF79A9" w:rsidP="00DF79A9">
      <w:pPr>
        <w:pStyle w:val="Standard"/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Разработала </w:t>
      </w:r>
    </w:p>
    <w:p w:rsidR="00DF79A9" w:rsidRDefault="00DF79A9" w:rsidP="00DF79A9">
      <w:pPr>
        <w:pStyle w:val="Standard"/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 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кв. категории</w:t>
      </w:r>
    </w:p>
    <w:p w:rsidR="00DF79A9" w:rsidRPr="00DF79A9" w:rsidRDefault="00DF79A9" w:rsidP="00DF79A9">
      <w:pPr>
        <w:pStyle w:val="Standard"/>
        <w:spacing w:line="360" w:lineRule="auto"/>
        <w:jc w:val="right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Базанова</w:t>
      </w:r>
      <w:proofErr w:type="spellEnd"/>
      <w:r>
        <w:rPr>
          <w:rFonts w:cs="Times New Roman"/>
          <w:b/>
          <w:sz w:val="28"/>
          <w:szCs w:val="28"/>
        </w:rPr>
        <w:t xml:space="preserve"> Елена Николаевна</w:t>
      </w: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Калуга</w:t>
      </w:r>
    </w:p>
    <w:p w:rsidR="00DF79A9" w:rsidRDefault="00DF79A9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91285" w:rsidRDefault="00491285" w:rsidP="0049128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Дидактическое обоснование деятельности.</w:t>
      </w: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6"/>
        <w:gridCol w:w="7955"/>
      </w:tblGrid>
      <w:tr w:rsidR="00491285" w:rsidTr="009564C2">
        <w:trPr>
          <w:trHeight w:val="650"/>
        </w:trPr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</w:t>
            </w:r>
          </w:p>
        </w:tc>
        <w:tc>
          <w:tcPr>
            <w:tcW w:w="7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представлений  детей о безопасном поведении пешехо</w:t>
            </w:r>
            <w:r>
              <w:rPr>
                <w:rFonts w:cs="Times New Roman"/>
                <w:sz w:val="28"/>
                <w:szCs w:val="28"/>
              </w:rPr>
              <w:softHyphen/>
              <w:t>да на дороге в условиях плохой видимости</w:t>
            </w:r>
          </w:p>
        </w:tc>
      </w:tr>
      <w:tr w:rsidR="00491285" w:rsidTr="009564C2">
        <w:trPr>
          <w:trHeight w:val="1448"/>
        </w:trPr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Задачи</w:t>
            </w:r>
          </w:p>
        </w:tc>
        <w:tc>
          <w:tcPr>
            <w:tcW w:w="7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Расширять представления детей об условиях плохой видимости на дороге,  об опасностях, грозящих пешеходам и способах предот</w:t>
            </w:r>
            <w:r>
              <w:rPr>
                <w:rFonts w:cs="Times New Roman"/>
                <w:sz w:val="28"/>
                <w:szCs w:val="28"/>
              </w:rPr>
              <w:softHyphen/>
              <w:t>вращения аварии.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2. Развивать внимание, мышление, речь, воображение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Воспитывать бдительность и осторожность</w:t>
            </w:r>
          </w:p>
        </w:tc>
      </w:tr>
      <w:tr w:rsidR="00491285" w:rsidTr="009564C2">
        <w:trPr>
          <w:trHeight w:val="1412"/>
        </w:trPr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Средства</w:t>
            </w:r>
          </w:p>
        </w:tc>
        <w:tc>
          <w:tcPr>
            <w:tcW w:w="7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Модель дороги с пешеходным переходом, игрушечные автомобили, малая кукла, два темных детских комбинезона, один из которых имеет световозвращающие элементы, фонарик, картинки с изображение природных явлений (туман, ливень, снегопад, ночь).</w:t>
            </w:r>
          </w:p>
        </w:tc>
      </w:tr>
      <w:tr w:rsidR="00491285" w:rsidTr="009564C2">
        <w:trPr>
          <w:trHeight w:val="978"/>
        </w:trPr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 ор</w:t>
            </w:r>
            <w:r>
              <w:rPr>
                <w:rFonts w:cs="Times New Roman"/>
                <w:sz w:val="28"/>
                <w:szCs w:val="28"/>
              </w:rPr>
              <w:softHyphen/>
              <w:t>ганизации</w:t>
            </w:r>
          </w:p>
        </w:tc>
        <w:tc>
          <w:tcPr>
            <w:tcW w:w="7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Подгрупповая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(10 детей)</w:t>
            </w:r>
          </w:p>
        </w:tc>
      </w:tr>
      <w:tr w:rsidR="00491285" w:rsidTr="009564C2">
        <w:trPr>
          <w:trHeight w:val="1224"/>
        </w:trPr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и время проведения мероприятия</w:t>
            </w:r>
          </w:p>
        </w:tc>
        <w:tc>
          <w:tcPr>
            <w:tcW w:w="7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Групповая комната – 25 минут</w:t>
            </w:r>
          </w:p>
        </w:tc>
      </w:tr>
    </w:tbl>
    <w:p w:rsidR="00491285" w:rsidRDefault="00491285" w:rsidP="00491285">
      <w:pPr>
        <w:pStyle w:val="Standard"/>
      </w:pPr>
    </w:p>
    <w:p w:rsidR="00491285" w:rsidRDefault="00491285" w:rsidP="00491285">
      <w:pPr>
        <w:pStyle w:val="Standard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0"/>
        <w:gridCol w:w="1823"/>
        <w:gridCol w:w="2624"/>
        <w:gridCol w:w="92"/>
        <w:gridCol w:w="2269"/>
        <w:gridCol w:w="1694"/>
      </w:tblGrid>
      <w:tr w:rsidR="00491285" w:rsidTr="009564C2"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Струк</w:t>
            </w:r>
            <w:r>
              <w:rPr>
                <w:rFonts w:cs="Times New Roman"/>
                <w:sz w:val="28"/>
                <w:szCs w:val="28"/>
              </w:rPr>
              <w:softHyphen/>
              <w:t>турные части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игрового за</w:t>
            </w:r>
            <w:r>
              <w:rPr>
                <w:rFonts w:cs="Times New Roman"/>
                <w:sz w:val="28"/>
                <w:szCs w:val="28"/>
              </w:rPr>
              <w:softHyphen/>
              <w:t>дания</w:t>
            </w:r>
          </w:p>
        </w:tc>
        <w:tc>
          <w:tcPr>
            <w:tcW w:w="4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</w:t>
            </w:r>
          </w:p>
        </w:tc>
      </w:tr>
      <w:tr w:rsidR="00491285" w:rsidTr="009564C2"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widowControl w:val="0"/>
              <w:rPr>
                <w:rFonts w:eastAsia="Andale Sans UI" w:cs="Tahoma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widowControl w:val="0"/>
              <w:rPr>
                <w:rFonts w:eastAsia="Andale Sans UI" w:cs="Tahoma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детей</w:t>
            </w:r>
          </w:p>
        </w:tc>
        <w:tc>
          <w:tcPr>
            <w:tcW w:w="1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widowControl w:val="0"/>
              <w:rPr>
                <w:rFonts w:eastAsia="Andale Sans UI" w:cs="Tahoma"/>
              </w:rPr>
            </w:pPr>
          </w:p>
        </w:tc>
      </w:tr>
      <w:tr w:rsidR="00491285" w:rsidTr="009564C2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Вводная часть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Беседа «Что мешает во</w:t>
            </w:r>
            <w:r>
              <w:rPr>
                <w:rFonts w:cs="Times New Roman"/>
                <w:sz w:val="28"/>
                <w:szCs w:val="28"/>
              </w:rPr>
              <w:softHyphen/>
              <w:t>дителю уви</w:t>
            </w:r>
            <w:r>
              <w:rPr>
                <w:rFonts w:cs="Times New Roman"/>
                <w:sz w:val="28"/>
                <w:szCs w:val="28"/>
              </w:rPr>
              <w:softHyphen/>
              <w:t>деть пешехо</w:t>
            </w:r>
            <w:r>
              <w:rPr>
                <w:rFonts w:cs="Times New Roman"/>
                <w:sz w:val="28"/>
                <w:szCs w:val="28"/>
              </w:rPr>
              <w:softHyphen/>
              <w:t>да?»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Воспитатель вносит картинки с изображением таких явлений, как туман, ливень, снегопад, ночь.</w:t>
            </w: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i/>
                <w:sz w:val="28"/>
                <w:szCs w:val="28"/>
              </w:rPr>
              <w:t>Ребята, посмотрите, пожалуйста, на картинки. Что вы видите?</w:t>
            </w:r>
          </w:p>
          <w:p w:rsidR="00491285" w:rsidRDefault="00491285" w:rsidP="009564C2">
            <w:pPr>
              <w:pStyle w:val="Standard"/>
              <w:jc w:val="both"/>
            </w:pP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i/>
                <w:sz w:val="28"/>
                <w:szCs w:val="28"/>
              </w:rPr>
              <w:t>-Ребята, скажите, а когда лучшая видимость на улице: светлым днем или темной ночью?</w:t>
            </w:r>
          </w:p>
          <w:p w:rsidR="00491285" w:rsidRDefault="00491285" w:rsidP="009564C2">
            <w:pPr>
              <w:pStyle w:val="Standard"/>
              <w:jc w:val="both"/>
            </w:pP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i/>
                <w:sz w:val="28"/>
                <w:szCs w:val="28"/>
              </w:rPr>
              <w:t xml:space="preserve">- В ясную погоду или во время сильного </w:t>
            </w:r>
            <w:r>
              <w:rPr>
                <w:rFonts w:cs="Times New Roman"/>
                <w:i/>
                <w:sz w:val="28"/>
                <w:szCs w:val="28"/>
              </w:rPr>
              <w:lastRenderedPageBreak/>
              <w:t>дождя, снегопада или тумана</w:t>
            </w:r>
          </w:p>
          <w:p w:rsidR="00491285" w:rsidRDefault="00491285" w:rsidP="009564C2">
            <w:pPr>
              <w:pStyle w:val="Standard"/>
              <w:jc w:val="both"/>
            </w:pP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i/>
                <w:sz w:val="28"/>
                <w:szCs w:val="28"/>
              </w:rPr>
              <w:t>-Действительно, темень, ливень и т. д. затрудняют видимость и не только нам, но и водителям автомобилей. Скажите, если мы переходим дорогу по пешеходному переходу, и водители видят нас, что они будут делать?</w:t>
            </w:r>
          </w:p>
          <w:p w:rsidR="00491285" w:rsidRDefault="00491285" w:rsidP="009564C2">
            <w:pPr>
              <w:pStyle w:val="Standard"/>
              <w:jc w:val="both"/>
            </w:pPr>
          </w:p>
          <w:p w:rsidR="00491285" w:rsidRDefault="00491285" w:rsidP="009564C2">
            <w:pPr>
              <w:pStyle w:val="Standard"/>
              <w:jc w:val="both"/>
            </w:pPr>
          </w:p>
          <w:p w:rsidR="00491285" w:rsidRDefault="00491285" w:rsidP="009564C2">
            <w:pPr>
              <w:pStyle w:val="Standard"/>
              <w:jc w:val="both"/>
            </w:pP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i/>
                <w:sz w:val="28"/>
                <w:szCs w:val="28"/>
              </w:rPr>
              <w:t>-Ребята, а если во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дитель машины по какой-то причине не видит, не замечает вас, он будет оста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навливаться на пе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шеходном переходе?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Ребята, а когда водителю тяжело нас заметить?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-Ребята, есть и другие причины. Предлагаю прове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сти исследование, чтобы установить их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Дети сидят на стульчиках перед воспита</w:t>
            </w:r>
            <w:r>
              <w:rPr>
                <w:rFonts w:cs="Times New Roman"/>
                <w:sz w:val="28"/>
                <w:szCs w:val="28"/>
              </w:rPr>
              <w:softHyphen/>
              <w:t>телем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Ответы детей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Днем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lastRenderedPageBreak/>
              <w:t>- В ясную погоду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Тогда они останавлива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ются и пропус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кают нас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Нет, он будет ехать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Дети отвечают, </w:t>
            </w:r>
            <w:r w:rsidRPr="006F611E">
              <w:rPr>
                <w:rFonts w:cs="Times New Roman"/>
                <w:i/>
                <w:sz w:val="28"/>
                <w:szCs w:val="28"/>
              </w:rPr>
              <w:t>Тогда, когда темно, идет дождь и т.д.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с удоволь</w:t>
            </w:r>
            <w:r>
              <w:rPr>
                <w:rFonts w:cs="Times New Roman"/>
                <w:sz w:val="28"/>
                <w:szCs w:val="28"/>
              </w:rPr>
              <w:softHyphen/>
              <w:t>ствием соглаша</w:t>
            </w:r>
            <w:r>
              <w:rPr>
                <w:rFonts w:cs="Times New Roman"/>
                <w:sz w:val="28"/>
                <w:szCs w:val="28"/>
              </w:rPr>
              <w:softHyphen/>
              <w:t>ются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Создание условий для заинтересо</w:t>
            </w:r>
            <w:r>
              <w:rPr>
                <w:rFonts w:cs="Times New Roman"/>
                <w:sz w:val="28"/>
                <w:szCs w:val="28"/>
              </w:rPr>
              <w:softHyphen/>
              <w:t>ванности детей.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Постановка проблемы исследова</w:t>
            </w:r>
            <w:r>
              <w:rPr>
                <w:rFonts w:cs="Times New Roman"/>
                <w:sz w:val="28"/>
                <w:szCs w:val="28"/>
              </w:rPr>
              <w:softHyphen/>
              <w:t>ния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91285" w:rsidTr="009564C2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Игра — экс</w:t>
            </w:r>
            <w:r>
              <w:rPr>
                <w:rFonts w:cs="Times New Roman"/>
                <w:sz w:val="28"/>
                <w:szCs w:val="28"/>
              </w:rPr>
              <w:softHyphen/>
              <w:t>перимент «Вижу, не вижу»</w:t>
            </w: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Проводится в помещении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Воспитатель пред</w:t>
            </w:r>
            <w:r>
              <w:rPr>
                <w:rFonts w:cs="Times New Roman"/>
                <w:sz w:val="28"/>
                <w:szCs w:val="28"/>
              </w:rPr>
              <w:softHyphen/>
              <w:t>ставляет детям им</w:t>
            </w:r>
            <w:r>
              <w:rPr>
                <w:rFonts w:cs="Times New Roman"/>
                <w:sz w:val="28"/>
                <w:szCs w:val="28"/>
              </w:rPr>
              <w:softHyphen/>
              <w:t>провизированную дорогу с пешеход</w:t>
            </w:r>
            <w:r>
              <w:rPr>
                <w:rFonts w:cs="Times New Roman"/>
                <w:sz w:val="28"/>
                <w:szCs w:val="28"/>
              </w:rPr>
              <w:softHyphen/>
              <w:t>ным переходом</w:t>
            </w: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Ребята, пешехо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дом у нас будет ку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колка Таня, а вы бу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 xml:space="preserve">дете водителями </w:t>
            </w:r>
            <w:r>
              <w:rPr>
                <w:rFonts w:cs="Times New Roman"/>
                <w:i/>
                <w:iCs/>
                <w:sz w:val="28"/>
                <w:szCs w:val="28"/>
              </w:rPr>
              <w:lastRenderedPageBreak/>
              <w:t>игрушечного грузо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вика.</w:t>
            </w: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Воспитатель ставит куклу на край проезжей части, она - пешеход, со</w:t>
            </w:r>
            <w:r>
              <w:rPr>
                <w:rFonts w:cs="Times New Roman"/>
                <w:sz w:val="28"/>
                <w:szCs w:val="28"/>
              </w:rPr>
              <w:softHyphen/>
              <w:t>бирающийся перейти дорогу.  Грузовик стоит на определенном рас</w:t>
            </w:r>
            <w:r>
              <w:rPr>
                <w:rFonts w:cs="Times New Roman"/>
                <w:sz w:val="28"/>
                <w:szCs w:val="28"/>
              </w:rPr>
              <w:softHyphen/>
              <w:t>стоянии от перехо</w:t>
            </w:r>
            <w:r>
              <w:rPr>
                <w:rFonts w:cs="Times New Roman"/>
                <w:sz w:val="28"/>
                <w:szCs w:val="28"/>
              </w:rPr>
              <w:softHyphen/>
              <w:t>да.</w:t>
            </w: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Воспитатель предлагает детям по очереди провес</w:t>
            </w:r>
            <w:r>
              <w:rPr>
                <w:rFonts w:cs="Times New Roman"/>
                <w:sz w:val="28"/>
                <w:szCs w:val="28"/>
              </w:rPr>
              <w:softHyphen/>
              <w:t>ти исследование. Нагнуться к уров</w:t>
            </w:r>
            <w:r>
              <w:rPr>
                <w:rFonts w:cs="Times New Roman"/>
                <w:sz w:val="28"/>
                <w:szCs w:val="28"/>
              </w:rPr>
              <w:softHyphen/>
              <w:t>ню кабины водите</w:t>
            </w:r>
            <w:r>
              <w:rPr>
                <w:rFonts w:cs="Times New Roman"/>
                <w:sz w:val="28"/>
                <w:szCs w:val="28"/>
              </w:rPr>
              <w:softHyphen/>
              <w:t>ля и посмотреть с этого ракурса — хорошо ли заметен пешеход.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Что сделает во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дитель, заметив пешехода, собираю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щегося перейти до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рогу.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Теперь воспитатель ставит несколько игрушечных машин по краю дороги,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имитируя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таким об</w:t>
            </w:r>
            <w:r>
              <w:rPr>
                <w:rFonts w:cs="Times New Roman"/>
                <w:sz w:val="28"/>
                <w:szCs w:val="28"/>
              </w:rPr>
              <w:softHyphen/>
              <w:t>разом припаркован</w:t>
            </w:r>
            <w:r>
              <w:rPr>
                <w:rFonts w:cs="Times New Roman"/>
                <w:sz w:val="28"/>
                <w:szCs w:val="28"/>
              </w:rPr>
              <w:softHyphen/>
              <w:t>ные автомобили. И просит детей по</w:t>
            </w:r>
            <w:r>
              <w:rPr>
                <w:rFonts w:cs="Times New Roman"/>
                <w:sz w:val="28"/>
                <w:szCs w:val="28"/>
              </w:rPr>
              <w:softHyphen/>
              <w:t>вторить исследова</w:t>
            </w:r>
            <w:r>
              <w:rPr>
                <w:rFonts w:cs="Times New Roman"/>
                <w:sz w:val="28"/>
                <w:szCs w:val="28"/>
              </w:rPr>
              <w:softHyphen/>
              <w:t>ние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-Что будет делать водитель, не заме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тив пешехода, со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бирающегося перейти дорогу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i/>
                <w:iCs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lastRenderedPageBreak/>
              <w:t>- И когда пешеход неожиданно выско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чит на дорогу, что будет?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i/>
                <w:iCs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Ребята, что же делать пешеходу, чтобы этого не случилось?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-Совершенно верно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Дети стоят во</w:t>
            </w:r>
            <w:r>
              <w:rPr>
                <w:rFonts w:cs="Times New Roman"/>
                <w:sz w:val="28"/>
                <w:szCs w:val="28"/>
              </w:rPr>
              <w:softHyphen/>
              <w:t>круг эксперимен</w:t>
            </w:r>
            <w:r>
              <w:rPr>
                <w:rFonts w:cs="Times New Roman"/>
                <w:sz w:val="28"/>
                <w:szCs w:val="28"/>
              </w:rPr>
              <w:softHyphen/>
              <w:t>тальной модели.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по очереди ложатся на жи</w:t>
            </w:r>
            <w:r>
              <w:rPr>
                <w:rFonts w:cs="Times New Roman"/>
                <w:sz w:val="28"/>
                <w:szCs w:val="28"/>
              </w:rPr>
              <w:softHyphen/>
              <w:t>вот, чтобы по</w:t>
            </w:r>
            <w:r>
              <w:rPr>
                <w:rFonts w:cs="Times New Roman"/>
                <w:sz w:val="28"/>
                <w:szCs w:val="28"/>
              </w:rPr>
              <w:softHyphen/>
              <w:t>смотреть с нуж</w:t>
            </w:r>
            <w:r>
              <w:rPr>
                <w:rFonts w:cs="Times New Roman"/>
                <w:sz w:val="28"/>
                <w:szCs w:val="28"/>
              </w:rPr>
              <w:softHyphen/>
              <w:t>ного ракурса. Все ребята отмечают, что пешеход хо</w:t>
            </w:r>
            <w:r>
              <w:rPr>
                <w:rFonts w:cs="Times New Roman"/>
                <w:sz w:val="28"/>
                <w:szCs w:val="28"/>
              </w:rPr>
              <w:softHyphen/>
              <w:t>рошо виден води</w:t>
            </w:r>
            <w:r>
              <w:rPr>
                <w:rFonts w:cs="Times New Roman"/>
                <w:sz w:val="28"/>
                <w:szCs w:val="28"/>
              </w:rPr>
              <w:softHyphen/>
              <w:t>телю грузовика.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Начнет тормо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зить, чтобы про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пустить его.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по очереди повторяют опыт и отмечают, что теперь пешехода не видно из-за припаркованных автомобилей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-Двигаться дальше, не тор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мозить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lastRenderedPageBreak/>
              <w:t>- Машина уже не успеет затормо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зить и может его сбить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размышля</w:t>
            </w:r>
            <w:r>
              <w:rPr>
                <w:rFonts w:cs="Times New Roman"/>
                <w:sz w:val="28"/>
                <w:szCs w:val="28"/>
              </w:rPr>
              <w:softHyphen/>
              <w:t>ют: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Не выбегать резко на дорогу,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Наверное, вы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глянуть из-за ма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шин, чтобы уви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деть — останав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ливается ли ма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шина, и чтобы водители увидели нас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Расширение представле</w:t>
            </w:r>
            <w:r>
              <w:rPr>
                <w:rFonts w:cs="Times New Roman"/>
                <w:sz w:val="28"/>
                <w:szCs w:val="28"/>
              </w:rPr>
              <w:softHyphen/>
              <w:t>ний детей об опасно</w:t>
            </w:r>
            <w:r>
              <w:rPr>
                <w:rFonts w:cs="Times New Roman"/>
                <w:sz w:val="28"/>
                <w:szCs w:val="28"/>
              </w:rPr>
              <w:softHyphen/>
              <w:t>стях, грозя</w:t>
            </w:r>
            <w:r>
              <w:rPr>
                <w:rFonts w:cs="Times New Roman"/>
                <w:sz w:val="28"/>
                <w:szCs w:val="28"/>
              </w:rPr>
              <w:softHyphen/>
              <w:t>щих пеше</w:t>
            </w:r>
            <w:r>
              <w:rPr>
                <w:rFonts w:cs="Times New Roman"/>
                <w:sz w:val="28"/>
                <w:szCs w:val="28"/>
              </w:rPr>
              <w:softHyphen/>
              <w:t>ходам при пересече</w:t>
            </w:r>
            <w:r>
              <w:rPr>
                <w:rFonts w:cs="Times New Roman"/>
                <w:sz w:val="28"/>
                <w:szCs w:val="28"/>
              </w:rPr>
              <w:softHyphen/>
              <w:t>нии проез</w:t>
            </w:r>
            <w:r>
              <w:rPr>
                <w:rFonts w:cs="Times New Roman"/>
                <w:sz w:val="28"/>
                <w:szCs w:val="28"/>
              </w:rPr>
              <w:softHyphen/>
            </w:r>
            <w:r>
              <w:rPr>
                <w:rFonts w:cs="Times New Roman"/>
                <w:sz w:val="28"/>
                <w:szCs w:val="28"/>
              </w:rPr>
              <w:lastRenderedPageBreak/>
              <w:t>жей части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91285" w:rsidTr="009564C2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>Игра — экс</w:t>
            </w:r>
            <w:r>
              <w:rPr>
                <w:rFonts w:cs="Times New Roman"/>
                <w:sz w:val="28"/>
                <w:szCs w:val="28"/>
              </w:rPr>
              <w:softHyphen/>
              <w:t>перимент «Кто замет</w:t>
            </w:r>
            <w:r>
              <w:rPr>
                <w:rFonts w:cs="Times New Roman"/>
                <w:sz w:val="28"/>
                <w:szCs w:val="28"/>
              </w:rPr>
              <w:softHyphen/>
              <w:t>нее»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Проводится в темном по</w:t>
            </w:r>
            <w:r>
              <w:rPr>
                <w:rFonts w:cs="Times New Roman"/>
                <w:sz w:val="28"/>
                <w:szCs w:val="28"/>
              </w:rPr>
              <w:softHyphen/>
              <w:t>мещении, т. к. пред</w:t>
            </w:r>
            <w:r>
              <w:rPr>
                <w:rFonts w:cs="Times New Roman"/>
                <w:sz w:val="28"/>
                <w:szCs w:val="28"/>
              </w:rPr>
              <w:softHyphen/>
              <w:t>ставляет со</w:t>
            </w:r>
            <w:r>
              <w:rPr>
                <w:rFonts w:cs="Times New Roman"/>
                <w:sz w:val="28"/>
                <w:szCs w:val="28"/>
              </w:rPr>
              <w:softHyphen/>
              <w:t>бой тестиро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вание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световозвращающих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элементов на одежде.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Воспитатель де</w:t>
            </w:r>
            <w:r>
              <w:rPr>
                <w:rFonts w:cs="Times New Roman"/>
                <w:sz w:val="28"/>
                <w:szCs w:val="28"/>
              </w:rPr>
              <w:softHyphen/>
              <w:t>монстрирует свето</w:t>
            </w:r>
            <w:r>
              <w:rPr>
                <w:rFonts w:cs="Times New Roman"/>
                <w:sz w:val="28"/>
                <w:szCs w:val="28"/>
              </w:rPr>
              <w:softHyphen/>
              <w:t>отражающие эле</w:t>
            </w:r>
            <w:r>
              <w:rPr>
                <w:rFonts w:cs="Times New Roman"/>
                <w:sz w:val="28"/>
                <w:szCs w:val="28"/>
              </w:rPr>
              <w:softHyphen/>
              <w:t>менты на одежде детей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-Ребята, у многих из вас на одежде есть световозвращающие элементы. Почему они так называются?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Сами по себе они не светятся, но они отражают свет, например, от фар и поэтому све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тятся.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А для чего они нужны?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lastRenderedPageBreak/>
              <w:t>А давайте прове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рим, делают ли светоотражаю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щие элементы на одежде нас более заметными.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Воспитатель при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глашает детей войти по двое в темную комнату (туалетная комна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та), где висят два темных комбинезо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на. Один из них имеет световозвращающие элементы, другой — нет. Воспитатель предлагает детям посветить фонари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ком и найти комби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незоны.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-Ребята, какой комбинезон был за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метнее?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А почему?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Вот именно. Так же и на улице в темноте они све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тятся от фар ав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томобиля. А так как пешеходу без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опаснее быть бо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лее заметным, ка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кой вывод мы мо</w:t>
            </w:r>
            <w:r>
              <w:rPr>
                <w:rFonts w:cs="Times New Roman"/>
                <w:i/>
                <w:sz w:val="28"/>
                <w:szCs w:val="28"/>
              </w:rPr>
              <w:softHyphen/>
              <w:t>жем сделать?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Совершенно верно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Дети сидят на стульчиках перед воспитателем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Они светятся в темноте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размышля</w:t>
            </w:r>
            <w:r>
              <w:rPr>
                <w:rFonts w:cs="Times New Roman"/>
                <w:sz w:val="28"/>
                <w:szCs w:val="28"/>
              </w:rPr>
              <w:softHyphen/>
              <w:t>ют:</w:t>
            </w:r>
          </w:p>
          <w:p w:rsidR="00491285" w:rsidRPr="00491285" w:rsidRDefault="00491285" w:rsidP="009564C2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491285">
              <w:rPr>
                <w:rFonts w:cs="Times New Roman"/>
                <w:i/>
                <w:sz w:val="28"/>
                <w:szCs w:val="28"/>
              </w:rPr>
              <w:t>- Чтобы быть за</w:t>
            </w:r>
            <w:r w:rsidRPr="00491285">
              <w:rPr>
                <w:rFonts w:cs="Times New Roman"/>
                <w:i/>
                <w:sz w:val="28"/>
                <w:szCs w:val="28"/>
              </w:rPr>
              <w:softHyphen/>
              <w:t>метными в тем</w:t>
            </w:r>
            <w:r w:rsidRPr="00491285">
              <w:rPr>
                <w:rFonts w:cs="Times New Roman"/>
                <w:i/>
                <w:sz w:val="28"/>
                <w:szCs w:val="28"/>
              </w:rPr>
              <w:softHyphen/>
              <w:t>ноте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91285">
              <w:rPr>
                <w:rFonts w:cs="Times New Roman"/>
                <w:i/>
                <w:sz w:val="28"/>
                <w:szCs w:val="28"/>
              </w:rPr>
              <w:t>- Чтобы водители автомобилей ви</w:t>
            </w:r>
            <w:r w:rsidRPr="00491285">
              <w:rPr>
                <w:rFonts w:cs="Times New Roman"/>
                <w:i/>
                <w:sz w:val="28"/>
                <w:szCs w:val="28"/>
              </w:rPr>
              <w:softHyphen/>
              <w:t>дели детей, когда темно.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с удоволь</w:t>
            </w:r>
            <w:r>
              <w:rPr>
                <w:rFonts w:cs="Times New Roman"/>
                <w:sz w:val="28"/>
                <w:szCs w:val="28"/>
              </w:rPr>
              <w:softHyphen/>
              <w:t>ствием соглаша</w:t>
            </w:r>
            <w:r>
              <w:rPr>
                <w:rFonts w:cs="Times New Roman"/>
                <w:sz w:val="28"/>
                <w:szCs w:val="28"/>
              </w:rPr>
              <w:softHyphen/>
              <w:t>ются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выполняют задание и быстро находят комбине</w:t>
            </w:r>
            <w:r>
              <w:rPr>
                <w:rFonts w:cs="Times New Roman"/>
                <w:sz w:val="28"/>
                <w:szCs w:val="28"/>
              </w:rPr>
              <w:softHyphen/>
              <w:t>зон со свет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э</w:t>
            </w:r>
            <w:proofErr w:type="gramEnd"/>
            <w:r>
              <w:rPr>
                <w:rFonts w:cs="Times New Roman"/>
                <w:sz w:val="28"/>
                <w:szCs w:val="28"/>
              </w:rPr>
              <w:t>л-ми</w:t>
            </w:r>
            <w:proofErr w:type="spellEnd"/>
            <w:r>
              <w:rPr>
                <w:rFonts w:cs="Times New Roman"/>
                <w:sz w:val="28"/>
                <w:szCs w:val="28"/>
              </w:rPr>
              <w:t>, т. к от света фонаря они сразу начинают светиться. Вто</w:t>
            </w:r>
            <w:r>
              <w:rPr>
                <w:rFonts w:cs="Times New Roman"/>
                <w:sz w:val="28"/>
                <w:szCs w:val="28"/>
              </w:rPr>
              <w:softHyphen/>
              <w:t>рой комбинезон они замечают го</w:t>
            </w:r>
            <w:r>
              <w:rPr>
                <w:rFonts w:cs="Times New Roman"/>
                <w:sz w:val="28"/>
                <w:szCs w:val="28"/>
              </w:rPr>
              <w:softHyphen/>
              <w:t>раздо позже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-Комбинезон со </w:t>
            </w:r>
            <w:proofErr w:type="spellStart"/>
            <w:r>
              <w:rPr>
                <w:rFonts w:cs="Times New Roman"/>
                <w:i/>
                <w:iCs/>
                <w:sz w:val="28"/>
                <w:szCs w:val="28"/>
              </w:rPr>
              <w:t>световозращающими</w:t>
            </w:r>
            <w:proofErr w:type="spellEnd"/>
            <w:r>
              <w:rPr>
                <w:rFonts w:cs="Times New Roman"/>
                <w:i/>
                <w:iCs/>
                <w:sz w:val="28"/>
                <w:szCs w:val="28"/>
              </w:rPr>
              <w:t xml:space="preserve"> элемента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ми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Потому что, когда мы посве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тили фонарем, они стали све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титься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Лучше иметь на одежде световозвращающие элементы, так безопаснее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Дети убе</w:t>
            </w:r>
            <w:r>
              <w:rPr>
                <w:rFonts w:cs="Times New Roman"/>
                <w:sz w:val="28"/>
                <w:szCs w:val="28"/>
              </w:rPr>
              <w:softHyphen/>
              <w:t>ждаются, что без</w:t>
            </w:r>
            <w:r>
              <w:rPr>
                <w:rFonts w:cs="Times New Roman"/>
                <w:sz w:val="28"/>
                <w:szCs w:val="28"/>
              </w:rPr>
              <w:softHyphen/>
              <w:t>опаснее в темное вре</w:t>
            </w:r>
            <w:r>
              <w:rPr>
                <w:rFonts w:cs="Times New Roman"/>
                <w:sz w:val="28"/>
                <w:szCs w:val="28"/>
              </w:rPr>
              <w:softHyphen/>
              <w:t>мя суток  иметь на одежде светоотражающ</w:t>
            </w:r>
            <w:r>
              <w:rPr>
                <w:rFonts w:cs="Times New Roman"/>
                <w:sz w:val="28"/>
                <w:szCs w:val="28"/>
              </w:rPr>
              <w:softHyphen/>
              <w:t>ие эле</w:t>
            </w:r>
            <w:r>
              <w:rPr>
                <w:rFonts w:cs="Times New Roman"/>
                <w:sz w:val="28"/>
                <w:szCs w:val="28"/>
              </w:rPr>
              <w:softHyphen/>
              <w:t>менты</w:t>
            </w:r>
          </w:p>
        </w:tc>
      </w:tr>
      <w:tr w:rsidR="00491285" w:rsidTr="009564C2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Заключи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тельная </w:t>
            </w:r>
            <w:r>
              <w:rPr>
                <w:rFonts w:cs="Times New Roman"/>
                <w:sz w:val="28"/>
                <w:szCs w:val="28"/>
              </w:rPr>
              <w:lastRenderedPageBreak/>
              <w:t>часть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Беседа «Что мы узнали?»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Воспитатель предлагает детям </w:t>
            </w:r>
            <w:r>
              <w:rPr>
                <w:rFonts w:cs="Times New Roman"/>
                <w:sz w:val="28"/>
                <w:szCs w:val="28"/>
              </w:rPr>
              <w:lastRenderedPageBreak/>
              <w:t>сделать выводы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Ребята, мы рассмотрели с вами причины, из-за которых води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тель машины мо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жет вовремя не за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метить пешехода. Какие?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-Правильно. А за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чем нам нужно, быть заметными для водителей?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</w:pPr>
            <w:r>
              <w:rPr>
                <w:rFonts w:cs="Times New Roman"/>
                <w:i/>
                <w:iCs/>
                <w:sz w:val="28"/>
                <w:szCs w:val="28"/>
              </w:rPr>
              <w:t>- Т.е. быть замет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ными нам необхо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димо для нашей же безопасности.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И как же нам за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щитить себя в условиях плохой ви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димости?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А если вы собирае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тесь перейти до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рогу, а водители вас не видят из-за сугроба или других машин?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Молодцы! Вы гра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мотные пешеходы.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А теперь, ребята, предлагаю вам нарисовать ваши впечатления от сегодняшних экспериментов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Дети сидят на стульчиках перед </w:t>
            </w:r>
            <w:r>
              <w:rPr>
                <w:rFonts w:cs="Times New Roman"/>
                <w:sz w:val="28"/>
                <w:szCs w:val="28"/>
              </w:rPr>
              <w:lastRenderedPageBreak/>
              <w:t>воспитателем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Плохая види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мость, напри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мер, в темноте, в тумане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Когда пешехода загораживают другие машины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Чтобы они нас увидели и оста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новили машину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Нужно иметь на одежде све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товозвращающие элементы, что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бы нас заметили в темноте или в тумане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- Нужно выгля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нуть из-за сугро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ба, чтобы уви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деть — останав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ливается ли ма</w:t>
            </w:r>
            <w:r>
              <w:rPr>
                <w:rFonts w:cs="Times New Roman"/>
                <w:i/>
                <w:iCs/>
                <w:sz w:val="28"/>
                <w:szCs w:val="28"/>
              </w:rPr>
              <w:softHyphen/>
              <w:t>шина, и чтобы водители увидели нас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переключаются на другой вид деятельности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Подведение итога.</w:t>
            </w:r>
          </w:p>
          <w:p w:rsidR="00491285" w:rsidRDefault="00491285" w:rsidP="009564C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Закрепле</w:t>
            </w:r>
            <w:r>
              <w:rPr>
                <w:rFonts w:cs="Times New Roman"/>
                <w:sz w:val="28"/>
                <w:szCs w:val="28"/>
              </w:rPr>
              <w:softHyphen/>
              <w:t>ние знаний детей о без</w:t>
            </w:r>
            <w:r>
              <w:rPr>
                <w:rFonts w:cs="Times New Roman"/>
                <w:sz w:val="28"/>
                <w:szCs w:val="28"/>
              </w:rPr>
              <w:softHyphen/>
              <w:t>опасном по</w:t>
            </w:r>
            <w:r>
              <w:rPr>
                <w:rFonts w:cs="Times New Roman"/>
                <w:sz w:val="28"/>
                <w:szCs w:val="28"/>
              </w:rPr>
              <w:softHyphen/>
              <w:t>ведении на дороге в условиях плохой ви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димости  </w:t>
            </w:r>
          </w:p>
        </w:tc>
      </w:tr>
    </w:tbl>
    <w:p w:rsidR="007227E0" w:rsidRDefault="007227E0" w:rsidP="00491285"/>
    <w:sectPr w:rsidR="007227E0" w:rsidSect="00491285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1285"/>
    <w:rsid w:val="001F6E6B"/>
    <w:rsid w:val="00491285"/>
    <w:rsid w:val="006F219D"/>
    <w:rsid w:val="007227E0"/>
    <w:rsid w:val="00C23577"/>
    <w:rsid w:val="00D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12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2019-02-13T03:17:00Z</dcterms:created>
  <dcterms:modified xsi:type="dcterms:W3CDTF">2019-04-15T17:21:00Z</dcterms:modified>
</cp:coreProperties>
</file>