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86" w:rsidRPr="00845A86" w:rsidRDefault="00845A86" w:rsidP="00845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>Бондарь Татьяна Витальевна, воспитатель</w:t>
      </w:r>
    </w:p>
    <w:p w:rsidR="00845A86" w:rsidRPr="00845A86" w:rsidRDefault="00845A86" w:rsidP="00845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</w:t>
      </w:r>
    </w:p>
    <w:p w:rsidR="00845A86" w:rsidRPr="00845A86" w:rsidRDefault="00845A86" w:rsidP="00845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:rsidR="00845A86" w:rsidRPr="00845A86" w:rsidRDefault="00845A86" w:rsidP="00845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 xml:space="preserve">«Детский сад № 18 </w:t>
      </w:r>
    </w:p>
    <w:p w:rsidR="00845A86" w:rsidRPr="00845A86" w:rsidRDefault="00845A86" w:rsidP="00845A8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 xml:space="preserve">общеразвивающего вида» </w:t>
      </w:r>
    </w:p>
    <w:p w:rsidR="00845A86" w:rsidRPr="00845A86" w:rsidRDefault="00845A86" w:rsidP="00845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>г. Мончегорска</w:t>
      </w:r>
    </w:p>
    <w:p w:rsidR="00845A86" w:rsidRPr="00845A86" w:rsidRDefault="00845A86" w:rsidP="00845A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>25.01.2019</w:t>
      </w:r>
    </w:p>
    <w:p w:rsidR="00845A86" w:rsidRPr="00845A86" w:rsidRDefault="00845A86" w:rsidP="00845A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Игровая образовательная ситуация 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 гостях у Зайчишки-хвастунишки»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(вторая младшая группа)</w:t>
      </w:r>
    </w:p>
    <w:p w:rsidR="00845A86" w:rsidRPr="00845A86" w:rsidRDefault="00845A86" w:rsidP="00845A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845A86" w:rsidRPr="00845A86" w:rsidRDefault="00845A86" w:rsidP="00845A86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845A8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845A86">
        <w:rPr>
          <w:rFonts w:ascii="Times New Roman" w:hAnsi="Times New Roman" w:cs="Times New Roman"/>
          <w:sz w:val="24"/>
          <w:szCs w:val="24"/>
        </w:rPr>
        <w:t>продолжать формировать предпосылки к трудовой деятельности;</w:t>
      </w:r>
    </w:p>
    <w:p w:rsidR="00845A86" w:rsidRPr="00845A86" w:rsidRDefault="00845A86" w:rsidP="00845A86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845A86">
        <w:rPr>
          <w:rFonts w:ascii="Times New Roman" w:hAnsi="Times New Roman" w:cs="Times New Roman"/>
          <w:sz w:val="24"/>
          <w:szCs w:val="24"/>
        </w:rPr>
        <w:t>воспитывать бережное отношение к труду;</w:t>
      </w:r>
    </w:p>
    <w:p w:rsidR="00845A86" w:rsidRPr="00845A86" w:rsidRDefault="00845A86" w:rsidP="00845A86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845A86">
        <w:rPr>
          <w:rFonts w:ascii="Times New Roman" w:hAnsi="Times New Roman" w:cs="Times New Roman"/>
          <w:sz w:val="24"/>
          <w:szCs w:val="24"/>
        </w:rPr>
        <w:t>- развивать стремление оказывать посильную помощь.</w:t>
      </w:r>
    </w:p>
    <w:p w:rsidR="00845A86" w:rsidRPr="00845A86" w:rsidRDefault="00845A86" w:rsidP="00845A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Материалы:</w:t>
      </w:r>
    </w:p>
    <w:p w:rsidR="00845A86" w:rsidRDefault="00845A86" w:rsidP="00845A8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деревьев, пенек, домик-ширма,</w:t>
      </w:r>
    </w:p>
    <w:p w:rsidR="00845A86" w:rsidRPr="00845A86" w:rsidRDefault="0004748B" w:rsidP="00845A8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845A86"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стола, кровать, игрушечная посуда, </w:t>
      </w:r>
    </w:p>
    <w:p w:rsidR="00845A86" w:rsidRPr="00845A86" w:rsidRDefault="003A5EBE" w:rsidP="00845A8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комнатных растения, палочка</w:t>
      </w:r>
      <w:r w:rsidR="00845A86"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рыхления, лейка с водой, 2 тряпочки для протирания пыли, </w:t>
      </w:r>
    </w:p>
    <w:p w:rsidR="00845A86" w:rsidRDefault="003A5EBE" w:rsidP="00845A8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тряпочки</w:t>
      </w:r>
      <w:r w:rsidR="0051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мытья посуды, 9 фартуков.</w:t>
      </w:r>
    </w:p>
    <w:p w:rsidR="00510003" w:rsidRPr="00510003" w:rsidRDefault="00510003" w:rsidP="00510003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A86" w:rsidRPr="00845A86" w:rsidRDefault="00845A86" w:rsidP="00845A86">
      <w:pPr>
        <w:pStyle w:val="a4"/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Предварительная работа: </w:t>
      </w:r>
    </w:p>
    <w:p w:rsidR="00845A86" w:rsidRPr="00845A86" w:rsidRDefault="00845A86" w:rsidP="00845A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и труд в уголке природы по уходу за комнатными растениями, </w:t>
      </w:r>
    </w:p>
    <w:p w:rsidR="00845A86" w:rsidRPr="00845A86" w:rsidRDefault="00845A86" w:rsidP="00845A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сюжетно-ролевая игра «Наведем порядок в доме», </w:t>
      </w:r>
    </w:p>
    <w:p w:rsidR="00845A86" w:rsidRDefault="00845A86" w:rsidP="00845A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д/и «Назови предмет», </w:t>
      </w:r>
      <w:r w:rsidR="00510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сначала, что потом»,</w:t>
      </w:r>
    </w:p>
    <w:p w:rsidR="00845A86" w:rsidRPr="00845A86" w:rsidRDefault="00845A86" w:rsidP="00845A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пословиц о труде, </w:t>
      </w:r>
    </w:p>
    <w:p w:rsidR="00845A86" w:rsidRPr="00845A86" w:rsidRDefault="00845A86" w:rsidP="00845A8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развлечение «Давайте познакомимся»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визитом Зайчишки-хвастунишки.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Ход мероприятия: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(играет сказочная мелодия с пением птиц «Утро в лесу»)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 музыкальный зал заходят воспитатель с детьми.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(со стороны медицинского кабинета)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Воспитатель: </w:t>
      </w:r>
    </w:p>
    <w:p w:rsidR="00845A86" w:rsidRPr="00845A86" w:rsidRDefault="00651E65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Среди снегов, холодной</w:t>
      </w:r>
      <w:r w:rsidR="00845A86"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стужи,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 сказка привела в волшебный лес,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Здесь птицы весело над головою кружат,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ждет нас множество чудес!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(открывается занавес, стоит дом)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proofErr w:type="gramStart"/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Выходит</w:t>
      </w:r>
      <w:proofErr w:type="gramEnd"/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Зайчишка-хвастунишка.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(со стороны музыкального кабинета)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(замечает ребят, удивляется)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Зайчишка: здравствуйте ребята, как я рад вас всех встретить. Вы меня узнали?  (</w:t>
      </w:r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Зайчишка-хвастунишка)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45A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Молодцы, правильно, а это мой домик, заходите ко мне в гости.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 xml:space="preserve">(отодвигается ширма-домик, стоят три стола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покрытые клеёнкой. На одном стол</w:t>
      </w:r>
      <w:r w:rsidR="003A5EB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 тазик с водой для мытья игрушеч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ной посуды и «грязная» посуда, на другом – тазик с водой и тряпочками для протирания пыли, на третьем столе комнатные растения, палочки для рыхления, на стульчиках развешены клеёнчатые фартуки.)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зайчишка, какой же у тебя беспорядок в доме.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Зайчишка: я хотел помыть посуду, а потом подумал, ДА И ТАК СОЙДЕТ,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Потом хотел поух</w:t>
      </w:r>
      <w:r w:rsidR="00522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аживать за своими комнатными растениями - фикусами</w:t>
      </w: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 потом подумал ДА НУ И ТАК СОЙДЕТ, и вообще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притомился, столько помогал </w:t>
      </w: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лесным жителям сегодня, но правда не совсем получилось все, да и ладно, ТАК СОЙДЕТ, теперь валюсь с ног.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(Ложится в кровать и засыпает)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ну и хозяин,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значит валюсь с ног?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(зайчишка устал,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хочет спать)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 </w:t>
      </w: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разве это порядок?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(не порядок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авайте покажем зайчишке какой порядок должен быть? Поможем ему сделать домашнюю работу?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(поможем)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прежде, чем начать работу я предлагаю размять наши ручки, выходите ко мне в круг.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45A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Физминутка</w:t>
      </w:r>
      <w:proofErr w:type="spellEnd"/>
      <w:r w:rsidRPr="00845A8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«Мои помощники- это мои ручки»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Вот помощники мои           </w:t>
      </w:r>
      <w:proofErr w:type="gramStart"/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руки вперед)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Их как хочешь поверни.           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(руки поворачиваются)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Покрутили, повертели         </w:t>
      </w:r>
      <w:proofErr w:type="gramStart"/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крутить и вертеть руками)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работать захотели.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Раз, два, три, четыре, пять  </w:t>
      </w:r>
      <w:proofErr w:type="gramStart"/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пальцы собрать в кулак на счет)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Зайке будем помогать        </w:t>
      </w:r>
      <w:proofErr w:type="gramStart"/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пальцы распрямить, кистями рук в разные стороны)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Отдыхать умеем тоже,               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Руки за спину положим.            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(руки положить за спину)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носочках выше, выше   </w:t>
      </w:r>
      <w:proofErr w:type="gramStart"/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подняться на носочках)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спокойнее подышим</w:t>
      </w:r>
      <w:r w:rsidRPr="00845A8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              (сделать глубокий вдох носом, а выдох ртом)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</w:t>
      </w:r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питатель: молодцы, ну а теперь</w:t>
      </w: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</w:t>
      </w:r>
      <w:r w:rsidR="003A5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едлагаю разделиться. </w:t>
      </w:r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меня есть карточки-подсказки, </w:t>
      </w:r>
      <w:r w:rsidR="003A5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посмотрите, они все одинаковые? </w:t>
      </w:r>
      <w:r w:rsidR="003A5EBE" w:rsidRPr="003A5EB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(неодинаковые</w:t>
      </w:r>
      <w:r w:rsidR="00FB1A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одни круглые и желтые, а другие квадратные и зеленые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Правильно, эти карточки нам помогут</w:t>
      </w:r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6DF8" w:rsidRPr="00FB1A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(каждый ребенок вытягивает карточку- либо желтый круг, либо зеленый квадрат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А теперь я предлагаю подойти к столу тем, у кого карточки зеленого цвета. </w:t>
      </w:r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Посмотрите вним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ательно каждый на свою картинку,</w:t>
      </w:r>
      <w:r w:rsidR="003A5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запомните, что изображено,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именно это действи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вы и будете выполнять.</w:t>
      </w:r>
      <w:r w:rsidR="003A5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Выложите на сто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 картинки.</w:t>
      </w:r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</w:t>
      </w:r>
      <w:proofErr w:type="gramEnd"/>
      <w:r w:rsidR="00076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 думаете, 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какая карточка будет первой?</w:t>
      </w:r>
      <w:r w:rsidR="00363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(картинка «грязная посуда»)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Правильно, значит Маша будет собирать на столе всю посуду.</w:t>
      </w:r>
      <w:r w:rsidR="00363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Какая с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ледующей?</w:t>
      </w:r>
      <w:r w:rsidR="00363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(картинка «мытье посуды») Правильно, значит Рома будет мыть посуду. </w:t>
      </w:r>
      <w:r w:rsidR="00851E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Какая следующей? (картинка «выти</w:t>
      </w:r>
      <w:r w:rsidR="00363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рание посуды») </w:t>
      </w:r>
      <w:r w:rsidR="00BC56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Правильно, значит Полина </w:t>
      </w:r>
      <w:r w:rsidR="00851E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будет </w:t>
      </w:r>
      <w:r w:rsidR="00BC56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вытирать посуду на сухо. </w:t>
      </w:r>
      <w:r w:rsidR="003638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Какая будет п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оследней?</w:t>
      </w:r>
      <w:r w:rsidR="00BC56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(картинка «сушилка») Правильно, значит Тема выставит всю посуду на сушилку.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что объединяет все четыре карточки? (посуда) Правильно, значит вам ребята выпало мыт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ь посуду </w:t>
      </w:r>
      <w:r w:rsidR="00FB1A72" w:rsidRPr="00FB1A7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(каждый ребенок забирает свою карточку).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теперь 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подойдите к столу все, у кого желтые карточки. Посмотрите внимательно на картинку и запомните, что изоб</w:t>
      </w:r>
      <w:r w:rsidR="00522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ражено, именно это действие</w:t>
      </w:r>
      <w:bookmarkStart w:id="0" w:name="_GoBack"/>
      <w:bookmarkEnd w:id="0"/>
      <w:r w:rsidR="00522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</w:t>
      </w:r>
      <w:r w:rsidR="00FB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будете выполнять. В</w:t>
      </w:r>
      <w:r w:rsidR="00D16B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ыкладываем на столе</w:t>
      </w:r>
      <w:r w:rsidR="00BC56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карточки желтого цвета. Как вы думаете, какая карточка будет первой? (карточка «выжимаю тряпочку») Правильно, значит Максим возьмет тряпочку, намочит ее, выжмет, убрав лишнюю </w:t>
      </w:r>
      <w:r w:rsidR="00851E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воду. Какая карточка следующей? (карточка «вытирание пыли»). Правильно, значит Кирилл будет вытирать аккуратно пыль с фикусов. Какая карточка следующей? </w:t>
      </w:r>
      <w:r w:rsidR="00BC56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(карточка </w:t>
      </w:r>
      <w:r w:rsidR="00851E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«рыхление земли»). Правильно, значит Ксюша будет рыхлить землю деревянной палочкой. Какая карточка следующая? (карточка «поливаю цветок»). Правильно, значит Вика будет поливать фикусы</w:t>
      </w:r>
      <w:r w:rsidR="00522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Ребята, скажите, что объединяет эти карточки? (</w:t>
      </w:r>
      <w:r w:rsidR="00522277" w:rsidRPr="0052227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уход за комнатными растениями</w:t>
      </w:r>
      <w:r w:rsidR="00522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Правильно, именно эти действия вы и будете выполнять, забирайте каждый свою карточку.</w:t>
      </w: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845A86" w:rsidRPr="00845A86" w:rsidRDefault="00845A86" w:rsidP="00845A8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Одеваем фартуки и за работу.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45A86">
        <w:rPr>
          <w:i/>
          <w:color w:val="000000" w:themeColor="text1"/>
        </w:rPr>
        <w:t>(</w:t>
      </w:r>
      <w:r w:rsidR="00851EFE">
        <w:rPr>
          <w:i/>
          <w:color w:val="000000" w:themeColor="text1"/>
        </w:rPr>
        <w:t xml:space="preserve">Воспитатель подходит и подсказывает поочередность работы. </w:t>
      </w:r>
      <w:r w:rsidRPr="00845A86">
        <w:rPr>
          <w:i/>
          <w:color w:val="000000" w:themeColor="text1"/>
        </w:rPr>
        <w:t>По ходу работы воспитатель подход</w:t>
      </w:r>
      <w:r w:rsidR="00851EFE">
        <w:rPr>
          <w:i/>
          <w:color w:val="000000" w:themeColor="text1"/>
        </w:rPr>
        <w:t>ит к детям,</w:t>
      </w:r>
      <w:r w:rsidRPr="00845A86">
        <w:rPr>
          <w:i/>
          <w:color w:val="000000" w:themeColor="text1"/>
        </w:rPr>
        <w:t xml:space="preserve"> и напоминает, что </w:t>
      </w:r>
      <w:r w:rsidR="00851EFE">
        <w:rPr>
          <w:i/>
          <w:color w:val="000000" w:themeColor="text1"/>
        </w:rPr>
        <w:t xml:space="preserve">нужно хорошо выжать тряпку, чтобы вода не капала, </w:t>
      </w:r>
      <w:r w:rsidRPr="00845A86">
        <w:rPr>
          <w:i/>
          <w:color w:val="000000" w:themeColor="text1"/>
        </w:rPr>
        <w:t>рыхлить землю надо аккуратно, не сыпать землю на пол. Показыв</w:t>
      </w:r>
      <w:r w:rsidR="00851EFE">
        <w:rPr>
          <w:i/>
          <w:color w:val="000000" w:themeColor="text1"/>
        </w:rPr>
        <w:t>ает, как правильно протирать листочки и поливать комнатны</w:t>
      </w:r>
      <w:r w:rsidRPr="00845A86">
        <w:rPr>
          <w:i/>
          <w:color w:val="000000" w:themeColor="text1"/>
        </w:rPr>
        <w:t>е рас</w:t>
      </w:r>
      <w:r w:rsidR="00851EFE">
        <w:rPr>
          <w:i/>
          <w:color w:val="000000" w:themeColor="text1"/>
        </w:rPr>
        <w:t>тения</w:t>
      </w:r>
      <w:r w:rsidRPr="00845A86">
        <w:rPr>
          <w:i/>
          <w:color w:val="000000" w:themeColor="text1"/>
        </w:rPr>
        <w:t>.</w:t>
      </w:r>
    </w:p>
    <w:p w:rsidR="00845A86" w:rsidRPr="00845A86" w:rsidRDefault="00623BDA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Подходит к другому столу и также подсказывает поочередность работы, напоминает, что нужно аккуратно собрать посуду, тщательно помыть ее, вытереть насухо и положить на сушилку).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45A86">
        <w:rPr>
          <w:i/>
          <w:color w:val="000000" w:themeColor="text1"/>
        </w:rPr>
        <w:t>После убираются тазики за занавес.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45A86">
        <w:rPr>
          <w:i/>
          <w:color w:val="000000" w:themeColor="text1"/>
        </w:rPr>
        <w:t>Просыпается Зайчишка-хвастунишка и удивляется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>Зайчишка: вот это да! Вот это красота!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>Как красиво стало, чисто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45A86">
        <w:rPr>
          <w:color w:val="000000" w:themeColor="text1"/>
        </w:rPr>
        <w:t>Ой, как стыдно стало, стыдно… (</w:t>
      </w:r>
      <w:r w:rsidRPr="00845A86">
        <w:rPr>
          <w:i/>
          <w:color w:val="000000" w:themeColor="text1"/>
        </w:rPr>
        <w:t>закрывает глаза руками)</w:t>
      </w:r>
    </w:p>
    <w:p w:rsidR="00661464" w:rsidRPr="00661464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 xml:space="preserve">Воспитатель: если ты начал делать работу, то нужно доделать начатое до конца. </w:t>
      </w:r>
      <w:r w:rsidR="00661464">
        <w:rPr>
          <w:color w:val="000000" w:themeColor="text1"/>
        </w:rPr>
        <w:t>Ребята, а у меня есть любимая поговорка о труде: «</w:t>
      </w:r>
      <w:r w:rsidR="00696735">
        <w:rPr>
          <w:i/>
          <w:color w:val="000000" w:themeColor="text1"/>
        </w:rPr>
        <w:t>Глаза боятся</w:t>
      </w:r>
      <w:r w:rsidR="00651E65">
        <w:rPr>
          <w:i/>
          <w:color w:val="000000" w:themeColor="text1"/>
        </w:rPr>
        <w:t>, а руки делают</w:t>
      </w:r>
      <w:r w:rsidR="00661464">
        <w:rPr>
          <w:i/>
          <w:color w:val="000000" w:themeColor="text1"/>
        </w:rPr>
        <w:t>»</w:t>
      </w:r>
      <w:r w:rsidR="00651E65">
        <w:rPr>
          <w:i/>
          <w:color w:val="000000" w:themeColor="text1"/>
        </w:rPr>
        <w:t>.</w:t>
      </w:r>
      <w:r w:rsidR="00661464">
        <w:rPr>
          <w:i/>
          <w:color w:val="000000" w:themeColor="text1"/>
        </w:rPr>
        <w:t xml:space="preserve"> </w:t>
      </w:r>
      <w:r w:rsidR="00661464">
        <w:rPr>
          <w:color w:val="000000" w:themeColor="text1"/>
        </w:rPr>
        <w:t xml:space="preserve">Скажите </w:t>
      </w:r>
      <w:r w:rsidR="00661464" w:rsidRPr="00661464">
        <w:rPr>
          <w:color w:val="000000" w:themeColor="text1"/>
        </w:rPr>
        <w:t>пожалуйста, а как понять ее?</w:t>
      </w:r>
      <w:r w:rsidR="00661464">
        <w:rPr>
          <w:color w:val="000000" w:themeColor="text1"/>
        </w:rPr>
        <w:t xml:space="preserve"> </w:t>
      </w:r>
      <w:r w:rsidR="00661464">
        <w:rPr>
          <w:i/>
          <w:color w:val="000000" w:themeColor="text1"/>
        </w:rPr>
        <w:t>(дети по-</w:t>
      </w:r>
      <w:r w:rsidR="00661464" w:rsidRPr="00661464">
        <w:rPr>
          <w:i/>
          <w:color w:val="000000" w:themeColor="text1"/>
        </w:rPr>
        <w:t>своему объясняют)</w:t>
      </w:r>
      <w:r w:rsidR="00623BDA">
        <w:rPr>
          <w:i/>
          <w:color w:val="000000" w:themeColor="text1"/>
        </w:rPr>
        <w:t>.</w:t>
      </w:r>
      <w:r w:rsidR="00696735">
        <w:rPr>
          <w:i/>
          <w:color w:val="000000" w:themeColor="text1"/>
        </w:rPr>
        <w:t xml:space="preserve"> </w:t>
      </w:r>
      <w:r w:rsidR="00696735" w:rsidRPr="00696735">
        <w:rPr>
          <w:color w:val="000000" w:themeColor="text1"/>
        </w:rPr>
        <w:t>Правильно, молодцы, глазами кажется, что работы много, но если приступить, то дело будет решено</w:t>
      </w:r>
      <w:r w:rsidR="00696735">
        <w:rPr>
          <w:i/>
          <w:color w:val="000000" w:themeColor="text1"/>
        </w:rPr>
        <w:t>.</w:t>
      </w:r>
      <w:r w:rsidR="00661464">
        <w:rPr>
          <w:i/>
          <w:color w:val="000000" w:themeColor="text1"/>
        </w:rPr>
        <w:t xml:space="preserve"> </w:t>
      </w:r>
    </w:p>
    <w:p w:rsid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>Зайчишка: скажите, ребята, а почему у вас все так быстро и хорошо получилось? (мы трудились вместе, дружно, все делали не торопясь, аккуратно)</w:t>
      </w:r>
      <w:r w:rsidR="009752A9">
        <w:rPr>
          <w:color w:val="000000" w:themeColor="text1"/>
        </w:rPr>
        <w:t xml:space="preserve"> В</w:t>
      </w:r>
      <w:r w:rsidRPr="00845A86">
        <w:rPr>
          <w:color w:val="000000" w:themeColor="text1"/>
        </w:rPr>
        <w:t>от теперь я понял и больше так не буду, буду всем помогать, буду стараться, трудиться, не лениться. Спасиб</w:t>
      </w:r>
      <w:r w:rsidR="00696735">
        <w:rPr>
          <w:color w:val="000000" w:themeColor="text1"/>
        </w:rPr>
        <w:t>о вам ребята</w:t>
      </w:r>
      <w:r w:rsidRPr="00845A86">
        <w:rPr>
          <w:color w:val="000000" w:themeColor="text1"/>
        </w:rPr>
        <w:t>.</w:t>
      </w:r>
    </w:p>
    <w:p w:rsidR="00CD0C1D" w:rsidRPr="00845A86" w:rsidRDefault="00CD0C1D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Дети: пожалуйста.</w:t>
      </w:r>
    </w:p>
    <w:p w:rsid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>Во</w:t>
      </w:r>
      <w:r w:rsidR="00696735">
        <w:rPr>
          <w:color w:val="000000" w:themeColor="text1"/>
        </w:rPr>
        <w:t>спитатель: ребята, вы все молодцы</w:t>
      </w:r>
      <w:r w:rsidRPr="00845A86">
        <w:rPr>
          <w:color w:val="000000" w:themeColor="text1"/>
        </w:rPr>
        <w:t>,</w:t>
      </w:r>
      <w:r w:rsidR="00696735">
        <w:rPr>
          <w:color w:val="000000" w:themeColor="text1"/>
        </w:rPr>
        <w:t xml:space="preserve"> так потрудились</w:t>
      </w:r>
      <w:r w:rsidR="00CD0C1D">
        <w:rPr>
          <w:color w:val="000000" w:themeColor="text1"/>
        </w:rPr>
        <w:t xml:space="preserve"> хорошо. П</w:t>
      </w:r>
      <w:r w:rsidR="00696735">
        <w:rPr>
          <w:color w:val="000000" w:themeColor="text1"/>
        </w:rPr>
        <w:t>омогли Зайчишке-хвастунишке</w:t>
      </w:r>
      <w:r w:rsidR="00CD0C1D">
        <w:rPr>
          <w:color w:val="000000" w:themeColor="text1"/>
        </w:rPr>
        <w:t>: помыли посуду, поухаживали за комнатными растениями. Теперь, благодаря вашей помощи и вашему примеру, он будет прекрасным трудолюбивым хозяином.</w:t>
      </w:r>
    </w:p>
    <w:p w:rsidR="00CD0C1D" w:rsidRPr="00845A86" w:rsidRDefault="00CD0C1D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 xml:space="preserve"> Потрудились от души, 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 xml:space="preserve">Только нам пора прощаться 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45A86">
        <w:rPr>
          <w:color w:val="000000" w:themeColor="text1"/>
        </w:rPr>
        <w:t>И в садик возвращаться.</w:t>
      </w:r>
    </w:p>
    <w:p w:rsidR="00845A86" w:rsidRPr="00845A86" w:rsidRDefault="00845A86" w:rsidP="00845A8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845A86">
        <w:rPr>
          <w:i/>
          <w:color w:val="000000" w:themeColor="text1"/>
        </w:rPr>
        <w:t>(уходят из зала под сказочную композицию «Утро в лесу», а зайчик их провожает и вслед кричит: СПАСИБО ДРУЗЬЯ!)</w:t>
      </w:r>
    </w:p>
    <w:p w:rsidR="0091039D" w:rsidRPr="00845A86" w:rsidRDefault="0091039D" w:rsidP="00845A86"/>
    <w:sectPr w:rsidR="0091039D" w:rsidRPr="008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9C2"/>
    <w:multiLevelType w:val="hybridMultilevel"/>
    <w:tmpl w:val="1FC65DB8"/>
    <w:lvl w:ilvl="0" w:tplc="084C9FD4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8134A88"/>
    <w:multiLevelType w:val="hybridMultilevel"/>
    <w:tmpl w:val="F73C58BE"/>
    <w:lvl w:ilvl="0" w:tplc="084C9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1679C"/>
    <w:multiLevelType w:val="hybridMultilevel"/>
    <w:tmpl w:val="1DD02184"/>
    <w:lvl w:ilvl="0" w:tplc="084C9F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52"/>
    <w:rsid w:val="00013052"/>
    <w:rsid w:val="0004748B"/>
    <w:rsid w:val="00076DF8"/>
    <w:rsid w:val="0036381D"/>
    <w:rsid w:val="003A5EBE"/>
    <w:rsid w:val="00510003"/>
    <w:rsid w:val="00522277"/>
    <w:rsid w:val="00623BDA"/>
    <w:rsid w:val="00651E65"/>
    <w:rsid w:val="00661464"/>
    <w:rsid w:val="00696735"/>
    <w:rsid w:val="00845A86"/>
    <w:rsid w:val="00851EFE"/>
    <w:rsid w:val="0091039D"/>
    <w:rsid w:val="009752A9"/>
    <w:rsid w:val="00BC561B"/>
    <w:rsid w:val="00CD0C1D"/>
    <w:rsid w:val="00D16BFD"/>
    <w:rsid w:val="00F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63C5"/>
  <w15:chartTrackingRefBased/>
  <w15:docId w15:val="{1C4C99CC-9F8C-4E58-B7DF-142D703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1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052"/>
  </w:style>
  <w:style w:type="paragraph" w:customStyle="1" w:styleId="c4">
    <w:name w:val="c4"/>
    <w:basedOn w:val="a"/>
    <w:rsid w:val="0001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2019-01-28T19:08:00Z</dcterms:created>
  <dcterms:modified xsi:type="dcterms:W3CDTF">2019-03-09T18:46:00Z</dcterms:modified>
</cp:coreProperties>
</file>