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Конспект НОД по изобразительной деятельности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 использованием нетрадиционной техники рисования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36"/>
          <w:szCs w:val="36"/>
        </w:rPr>
        <w:t>«Компот из яблок для зайчика»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Интеграция образовательных областей: «Речевое развитие», «Физическое развитие», «Художественно-эстетическое развитие», «Социально - коммуникативное развитие»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Цель: Познакомить детей с новой техникой получения изображения: отпечатки половинкой яблока.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Задачи: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 Дать детям знания о способе нанесения краски на срез яблока, прижимать половинку яблока к бумаге, создавая оттиск.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2. Развивать у детей умение создавать композицию, используя разные средства выразительности: цвет, сила оттиска, правильное расположение на листе; обогащать образ, создавая дополнительные детали (семечки) с помощью ватной кисти.</w:t>
      </w:r>
    </w:p>
    <w:p w:rsidR="000440DE" w:rsidRDefault="00C47713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</w:t>
      </w:r>
      <w:r w:rsidR="000440DE">
        <w:rPr>
          <w:rStyle w:val="c0"/>
          <w:color w:val="000000"/>
          <w:sz w:val="28"/>
          <w:szCs w:val="28"/>
        </w:rPr>
        <w:t>. Активизировать и обогащать словарь детей, упражнять в словообразовании, развивать связную речь детей.</w:t>
      </w:r>
    </w:p>
    <w:p w:rsidR="000440DE" w:rsidRDefault="00C47713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</w:t>
      </w:r>
      <w:r w:rsidR="000440DE">
        <w:rPr>
          <w:rStyle w:val="c0"/>
          <w:color w:val="000000"/>
          <w:sz w:val="28"/>
          <w:szCs w:val="28"/>
        </w:rPr>
        <w:t xml:space="preserve">. Формировать доброжелательное </w:t>
      </w:r>
      <w:proofErr w:type="spellStart"/>
      <w:r w:rsidR="000440DE">
        <w:rPr>
          <w:rStyle w:val="c0"/>
          <w:color w:val="000000"/>
          <w:sz w:val="28"/>
          <w:szCs w:val="28"/>
        </w:rPr>
        <w:t>отошение</w:t>
      </w:r>
      <w:proofErr w:type="spellEnd"/>
      <w:r w:rsidR="000440DE">
        <w:rPr>
          <w:rStyle w:val="c0"/>
          <w:color w:val="000000"/>
          <w:sz w:val="28"/>
          <w:szCs w:val="28"/>
        </w:rPr>
        <w:t xml:space="preserve"> к окружающим, желание помогать, вызывать положительные эмоции.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Предварительная работа: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Дидактические игры «Что где растёт? », «Угадай на вкус», «На что похоже? », «Узнай на ощупь», «Опиши, а мы угадаем».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Чтение сказки В. </w:t>
      </w:r>
      <w:proofErr w:type="spellStart"/>
      <w:r>
        <w:rPr>
          <w:rStyle w:val="c0"/>
          <w:color w:val="000000"/>
          <w:sz w:val="28"/>
          <w:szCs w:val="28"/>
        </w:rPr>
        <w:t>Сутеева</w:t>
      </w:r>
      <w:proofErr w:type="spellEnd"/>
      <w:r>
        <w:rPr>
          <w:rStyle w:val="c0"/>
          <w:color w:val="000000"/>
          <w:sz w:val="28"/>
          <w:szCs w:val="28"/>
        </w:rPr>
        <w:t xml:space="preserve"> «Мешок яблок».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Сюжетно-ролевые игры: «Собираем урожай фруктов», «Помогаем маме готовить».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Материалы: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>Мелкие яблоки (целые и разрезанные пополам, тарелочки, гуашь, кисточки, стаканчики, салфетки; «банки», вырезанные из альбомных листов, ватные палочки, иллюстрация яблони, игрушка зайца, корзинка.</w:t>
      </w:r>
      <w:proofErr w:type="gramEnd"/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Содержание ООД: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 xml:space="preserve"> Ребята, недавно мы с вами читали сказку Владимира </w:t>
      </w:r>
      <w:proofErr w:type="spellStart"/>
      <w:r>
        <w:rPr>
          <w:rStyle w:val="c0"/>
          <w:color w:val="000000"/>
          <w:sz w:val="28"/>
          <w:szCs w:val="28"/>
        </w:rPr>
        <w:t>Сутеева</w:t>
      </w:r>
      <w:proofErr w:type="spellEnd"/>
      <w:r>
        <w:rPr>
          <w:rStyle w:val="c0"/>
          <w:color w:val="000000"/>
          <w:sz w:val="28"/>
          <w:szCs w:val="28"/>
        </w:rPr>
        <w:t xml:space="preserve"> «Мешок яблок». Сегодня зайчик пришёл к нам в гости. (Воспитатель берет в руку игрушку)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Заяц: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-Вы помните, что произошло со мной в этой сказке? (ответы детей)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-Для кого я искал грибы и ягоды? (для своих зайчат).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-Что я увидел на полянке? (Яблоню).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Вспомните, смог ли я принести зайчатам яблок? (Нет)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-Почему я не принес яблок в первый раз? (подарил яблоки другим животным).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-А второй раз? (Зайцу помешал волк.)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-Ребята, неужели зайчата остались голодными? (Нет, другие звери принесли зайчатам угощение.)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lastRenderedPageBreak/>
        <w:t>Воспитатель:-</w:t>
      </w:r>
      <w:r>
        <w:rPr>
          <w:rStyle w:val="c0"/>
          <w:color w:val="000000"/>
          <w:sz w:val="28"/>
          <w:szCs w:val="28"/>
        </w:rPr>
        <w:t> Как вы думаете, почему другие звери принесли угощение зайчихе с зайчатами? (Потому что он их тоже угостил.) Правильно, ребята. Зайчик не был жадным, угощал других зверей, и они тоже были добрыми к нему.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</w:t>
      </w:r>
      <w:r>
        <w:rPr>
          <w:rStyle w:val="c0"/>
          <w:color w:val="000000"/>
          <w:sz w:val="28"/>
          <w:szCs w:val="28"/>
        </w:rPr>
        <w:t> показывает на иллюстрацию на доске: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-Ребята, давайте сейчас мы с вами сходим с нашим зайчиком к яблоне.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c3"/>
          <w:b/>
          <w:bCs/>
          <w:color w:val="000000"/>
          <w:sz w:val="28"/>
          <w:szCs w:val="28"/>
        </w:rPr>
        <w:t>Физминутка</w:t>
      </w:r>
      <w:proofErr w:type="spellEnd"/>
      <w:r>
        <w:rPr>
          <w:rStyle w:val="c3"/>
          <w:b/>
          <w:bCs/>
          <w:color w:val="000000"/>
          <w:sz w:val="28"/>
          <w:szCs w:val="28"/>
        </w:rPr>
        <w:t xml:space="preserve"> «Яблоко»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Вот так яблоко! Оно –                  Встали. Руки в стороны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Соку сладкого полно                         Руки на пояс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Руку протяните,                       Протянули руки вперёд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Яблоко сорвите.                                  Руки вверх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Ветер ветку стал качать,                 Качают вверху руками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Трудно яблоко достать</w:t>
      </w:r>
      <w:proofErr w:type="gramStart"/>
      <w:r>
        <w:rPr>
          <w:rStyle w:val="c0"/>
          <w:color w:val="000000"/>
          <w:sz w:val="28"/>
          <w:szCs w:val="28"/>
        </w:rPr>
        <w:t xml:space="preserve">                     П</w:t>
      </w:r>
      <w:proofErr w:type="gramEnd"/>
      <w:r>
        <w:rPr>
          <w:rStyle w:val="c0"/>
          <w:color w:val="000000"/>
          <w:sz w:val="28"/>
          <w:szCs w:val="28"/>
        </w:rPr>
        <w:t>одтянулись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Подпрыгну, руку протяну</w:t>
      </w:r>
      <w:proofErr w:type="gramStart"/>
      <w:r>
        <w:rPr>
          <w:rStyle w:val="c0"/>
          <w:color w:val="000000"/>
          <w:sz w:val="28"/>
          <w:szCs w:val="28"/>
        </w:rPr>
        <w:t xml:space="preserve">                    П</w:t>
      </w:r>
      <w:proofErr w:type="gramEnd"/>
      <w:r>
        <w:rPr>
          <w:rStyle w:val="c0"/>
          <w:color w:val="000000"/>
          <w:sz w:val="28"/>
          <w:szCs w:val="28"/>
        </w:rPr>
        <w:t>одпрыгнули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быстро яблоко сорву!                     Хлопок в ладоши над головой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Вот так яблоко! Оно –                       Встали. Руки в стороны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Соку сладкого полно.                          Руки на пояс.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</w:t>
      </w:r>
      <w:r>
        <w:rPr>
          <w:rStyle w:val="c0"/>
          <w:color w:val="000000"/>
          <w:sz w:val="28"/>
          <w:szCs w:val="28"/>
        </w:rPr>
        <w:t xml:space="preserve"> (достаёт корзинку с мелкими яблоками): Посмотрите, какие мы молодцы помогли </w:t>
      </w:r>
      <w:proofErr w:type="gramStart"/>
      <w:r>
        <w:rPr>
          <w:rStyle w:val="c0"/>
          <w:color w:val="000000"/>
          <w:sz w:val="28"/>
          <w:szCs w:val="28"/>
        </w:rPr>
        <w:t>зайчику</w:t>
      </w:r>
      <w:proofErr w:type="gramEnd"/>
      <w:r>
        <w:rPr>
          <w:rStyle w:val="c0"/>
          <w:color w:val="000000"/>
          <w:sz w:val="28"/>
          <w:szCs w:val="28"/>
        </w:rPr>
        <w:t xml:space="preserve"> сколько яблок собрать. Теперь Их хватит всем.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Ребята с как вы </w:t>
      </w:r>
      <w:proofErr w:type="gramStart"/>
      <w:r>
        <w:rPr>
          <w:rStyle w:val="c0"/>
          <w:color w:val="000000"/>
          <w:sz w:val="28"/>
          <w:szCs w:val="28"/>
        </w:rPr>
        <w:t>думаете</w:t>
      </w:r>
      <w:proofErr w:type="gramEnd"/>
      <w:r>
        <w:rPr>
          <w:rStyle w:val="c0"/>
          <w:color w:val="000000"/>
          <w:sz w:val="28"/>
          <w:szCs w:val="28"/>
        </w:rPr>
        <w:t xml:space="preserve"> что можно сделать из яблок? (ответы детей)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Вот </w:t>
      </w:r>
      <w:proofErr w:type="gramStart"/>
      <w:r>
        <w:rPr>
          <w:rStyle w:val="c0"/>
          <w:color w:val="000000"/>
          <w:sz w:val="28"/>
          <w:szCs w:val="28"/>
        </w:rPr>
        <w:t>послушайте</w:t>
      </w:r>
      <w:proofErr w:type="gramEnd"/>
      <w:r>
        <w:rPr>
          <w:rStyle w:val="c0"/>
          <w:color w:val="000000"/>
          <w:sz w:val="28"/>
          <w:szCs w:val="28"/>
        </w:rPr>
        <w:t xml:space="preserve"> что еще можно сделать из яблочек: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Варенье из яблок.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Из яблок – компот</w:t>
      </w:r>
      <w:proofErr w:type="gramStart"/>
      <w:r>
        <w:rPr>
          <w:rStyle w:val="c0"/>
          <w:color w:val="000000"/>
          <w:sz w:val="28"/>
          <w:szCs w:val="28"/>
        </w:rPr>
        <w:t xml:space="preserve"> .</w:t>
      </w:r>
      <w:proofErr w:type="gramEnd"/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яблочный пудинг.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яблочный сок.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Из яблок –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Шарлотка,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мусс,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пирог!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-Если сок из яблок, то это яблочный сок.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 </w:t>
      </w:r>
      <w:r>
        <w:rPr>
          <w:rStyle w:val="c0"/>
          <w:color w:val="000000"/>
          <w:sz w:val="28"/>
          <w:szCs w:val="28"/>
        </w:rPr>
        <w:t xml:space="preserve">Ребята у меня замечательная идея! Давайте поможем зайцу и варим для его большой семьи яблочный компот! А когда зайчик отнесет его к себе в волшебный лес оно </w:t>
      </w:r>
      <w:proofErr w:type="gramStart"/>
      <w:r>
        <w:rPr>
          <w:rStyle w:val="c0"/>
          <w:color w:val="000000"/>
          <w:sz w:val="28"/>
          <w:szCs w:val="28"/>
        </w:rPr>
        <w:t>из</w:t>
      </w:r>
      <w:proofErr w:type="gramEnd"/>
      <w:r>
        <w:rPr>
          <w:rStyle w:val="c0"/>
          <w:color w:val="000000"/>
          <w:sz w:val="28"/>
          <w:szCs w:val="28"/>
        </w:rPr>
        <w:t xml:space="preserve"> нарисованного превратится в настоящее.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Заяц:</w:t>
      </w:r>
      <w:r>
        <w:rPr>
          <w:rStyle w:val="c0"/>
          <w:color w:val="000000"/>
          <w:sz w:val="28"/>
          <w:szCs w:val="28"/>
        </w:rPr>
        <w:t> Вот здорово! Мои детки будут довольны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> </w:t>
      </w:r>
      <w:r w:rsidR="00C47713">
        <w:rPr>
          <w:rStyle w:val="c0"/>
          <w:color w:val="000000"/>
          <w:sz w:val="28"/>
          <w:szCs w:val="28"/>
        </w:rPr>
        <w:t>Ребята будем рисовать яблочный компот дл</w:t>
      </w:r>
      <w:r>
        <w:rPr>
          <w:rStyle w:val="c0"/>
          <w:color w:val="000000"/>
          <w:sz w:val="28"/>
          <w:szCs w:val="28"/>
        </w:rPr>
        <w:t>я</w:t>
      </w:r>
      <w:r w:rsidR="00C47713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зайчат?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Да!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(Дети садятся за столы)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> Мы будем рисовать наши яблочки в банке. (Воспитатель вспоминает с детьми, как правильно держать кисточку, отжимать лишнюю воду о край стаканчика, тщательно прополаскивать кисточку при смене цвета, не ставить кисточку вниз ворсом.)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У вас на тарелочках лежат половинки яблок. Нужно взять кисточку, намочить её, выбрать цвет и закрасить плоскую часть яблока. Затем </w:t>
      </w:r>
      <w:r>
        <w:rPr>
          <w:rStyle w:val="c0"/>
          <w:color w:val="000000"/>
          <w:sz w:val="28"/>
          <w:szCs w:val="28"/>
        </w:rPr>
        <w:lastRenderedPageBreak/>
        <w:t>прижимаем яблоко закрашенной частью к бумаге, чтобы получился отпечаток. Можно прижимать яблоко в разных местах, можно использовать разные цвета (для этого лучше использовать «чистую» половинку яблока). На отпечатки яблочек ватной палочкой нанесём точки — это семечки. А когда наш компот уже будет в банке, мы сверху нарисуем «крышечку», чтобы компот не пролился.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Давайте начнём рисовать зайчику компот.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(По ходу занятия Зайчик подходит к детям и подсказывает, помогает.)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Когда дети закончат рисование, воспитатель собирает работы вместе и подзывает всех ребят.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> Сколько вкусного компота у нас получилось</w:t>
      </w:r>
      <w:proofErr w:type="gramStart"/>
      <w:r>
        <w:rPr>
          <w:rStyle w:val="c0"/>
          <w:color w:val="000000"/>
          <w:sz w:val="28"/>
          <w:szCs w:val="28"/>
        </w:rPr>
        <w:t>.</w:t>
      </w:r>
      <w:proofErr w:type="gramEnd"/>
      <w:r>
        <w:rPr>
          <w:rStyle w:val="c0"/>
          <w:color w:val="000000"/>
          <w:sz w:val="28"/>
          <w:szCs w:val="28"/>
        </w:rPr>
        <w:t xml:space="preserve"> (</w:t>
      </w:r>
      <w:proofErr w:type="gramStart"/>
      <w:r>
        <w:rPr>
          <w:rStyle w:val="c0"/>
          <w:color w:val="000000"/>
          <w:sz w:val="28"/>
          <w:szCs w:val="28"/>
        </w:rPr>
        <w:t>п</w:t>
      </w:r>
      <w:proofErr w:type="gramEnd"/>
      <w:r>
        <w:rPr>
          <w:rStyle w:val="c0"/>
          <w:color w:val="000000"/>
          <w:sz w:val="28"/>
          <w:szCs w:val="28"/>
        </w:rPr>
        <w:t>роводится оценка работ с детьми) Тебе нравится, зайчик?</w:t>
      </w:r>
    </w:p>
    <w:p w:rsidR="000440DE" w:rsidRDefault="000440DE" w:rsidP="000440DE">
      <w:pPr>
        <w:pStyle w:val="c1"/>
        <w:shd w:val="clear" w:color="auto" w:fill="FFFFFF"/>
        <w:spacing w:before="0" w:beforeAutospacing="0" w:after="0" w:afterAutospacing="0"/>
        <w:ind w:firstLine="54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Заяц</w:t>
      </w:r>
      <w:r>
        <w:rPr>
          <w:rStyle w:val="c0"/>
          <w:color w:val="000000"/>
          <w:sz w:val="28"/>
          <w:szCs w:val="28"/>
        </w:rPr>
        <w:t xml:space="preserve">: Какие вы все молодцы! Здорово у вас получилось! Наверное, вкусный компот получился. Я обязательно возьму эти баночки с компотом для своих деток в лес. Вы очень добрые ребята. Но что-то я засиделся с вами, пора мне бежать к своим деткам и зайчихе. До свидания </w:t>
      </w:r>
      <w:r w:rsidR="00090EFE">
        <w:rPr>
          <w:rStyle w:val="c0"/>
          <w:color w:val="000000"/>
          <w:sz w:val="28"/>
          <w:szCs w:val="28"/>
        </w:rPr>
        <w:t>ребята</w:t>
      </w:r>
      <w:r w:rsidR="00C47713">
        <w:rPr>
          <w:noProof/>
          <w:color w:val="000000"/>
          <w:sz w:val="28"/>
          <w:szCs w:val="28"/>
        </w:rPr>
        <w:drawing>
          <wp:inline distT="0" distB="0" distL="0" distR="0">
            <wp:extent cx="2698558" cy="3600000"/>
            <wp:effectExtent l="19050" t="0" r="6542" b="0"/>
            <wp:docPr id="11" name="Рисунок 10" descr="1aSXl7JBH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SXl7JBHJM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55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EFE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698558" cy="3600000"/>
            <wp:effectExtent l="19050" t="0" r="6542" b="0"/>
            <wp:docPr id="12" name="Рисунок 11" descr="huORypEb9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ORypEb97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55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DE" w:rsidRDefault="00C47713" w:rsidP="00C4771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698558" cy="3600000"/>
            <wp:effectExtent l="19050" t="0" r="6542" b="0"/>
            <wp:docPr id="9" name="Рисунок 8" descr="VqsBVOCTI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qsBVOCTI9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55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698558" cy="3600000"/>
            <wp:effectExtent l="19050" t="0" r="6542" b="0"/>
            <wp:docPr id="7" name="Рисунок 6" descr="bDr9tueiJ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r9tueiJB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55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698558" cy="3600000"/>
            <wp:effectExtent l="19050" t="0" r="6542" b="0"/>
            <wp:docPr id="10" name="Рисунок 9" descr="k5CR0sKxs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5CR0sKxss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55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698558" cy="3600000"/>
            <wp:effectExtent l="19050" t="0" r="6542" b="0"/>
            <wp:docPr id="8" name="Рисунок 7" descr="NmpngkmPp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pngkmPpU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55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09D" w:rsidRDefault="00C47713">
      <w:r>
        <w:rPr>
          <w:noProof/>
          <w:lang w:eastAsia="ru-RU"/>
        </w:rPr>
        <w:lastRenderedPageBreak/>
        <w:drawing>
          <wp:inline distT="0" distB="0" distL="0" distR="0">
            <wp:extent cx="2681458" cy="3600000"/>
            <wp:effectExtent l="19050" t="0" r="4592" b="0"/>
            <wp:docPr id="1" name="Рисунок 0" descr="xFGMvf1kY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FGMvf1kY8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45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95652" cy="3600000"/>
            <wp:effectExtent l="19050" t="0" r="9448" b="0"/>
            <wp:docPr id="6" name="Рисунок 5" descr="7x67PEDHt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x67PEDHt9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65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89427" cy="3600000"/>
            <wp:effectExtent l="19050" t="0" r="0" b="0"/>
            <wp:docPr id="5" name="Рисунок 4" descr="ATaqSQFWe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qSQFWeA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42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209D" w:rsidSect="008620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40DE"/>
    <w:rsid w:val="000440DE"/>
    <w:rsid w:val="00090EFE"/>
    <w:rsid w:val="0086209D"/>
    <w:rsid w:val="00AD54EC"/>
    <w:rsid w:val="00C47713"/>
    <w:rsid w:val="00E74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0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440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440DE"/>
  </w:style>
  <w:style w:type="character" w:customStyle="1" w:styleId="c10">
    <w:name w:val="c10"/>
    <w:basedOn w:val="a0"/>
    <w:rsid w:val="000440DE"/>
  </w:style>
  <w:style w:type="character" w:customStyle="1" w:styleId="c3">
    <w:name w:val="c3"/>
    <w:basedOn w:val="a0"/>
    <w:rsid w:val="000440DE"/>
  </w:style>
  <w:style w:type="paragraph" w:styleId="a3">
    <w:name w:val="Balloon Text"/>
    <w:basedOn w:val="a"/>
    <w:link w:val="a4"/>
    <w:uiPriority w:val="99"/>
    <w:semiHidden/>
    <w:unhideWhenUsed/>
    <w:rsid w:val="00C47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7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249873-2438-4C6D-BD0B-6553B4FF5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754</Words>
  <Characters>4300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</dc:creator>
  <cp:lastModifiedBy>DEN</cp:lastModifiedBy>
  <cp:revision>1</cp:revision>
  <dcterms:created xsi:type="dcterms:W3CDTF">2018-11-18T13:35:00Z</dcterms:created>
  <dcterms:modified xsi:type="dcterms:W3CDTF">2018-11-18T14:26:00Z</dcterms:modified>
</cp:coreProperties>
</file>