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14" w:rsidRDefault="006C5B66" w:rsidP="00A70E1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Интеллектуальная иг</w:t>
      </w:r>
      <w:r w:rsidR="00A70E14">
        <w:rPr>
          <w:rFonts w:ascii="Times New Roman" w:hAnsi="Times New Roman"/>
          <w:sz w:val="28"/>
          <w:szCs w:val="28"/>
        </w:rPr>
        <w:t>ра «</w:t>
      </w:r>
      <w:r>
        <w:rPr>
          <w:rFonts w:ascii="Times New Roman" w:hAnsi="Times New Roman"/>
          <w:sz w:val="28"/>
          <w:szCs w:val="28"/>
        </w:rPr>
        <w:t>О здоровье всерьёз</w:t>
      </w:r>
      <w:r w:rsidR="00A70E14">
        <w:rPr>
          <w:rFonts w:ascii="Times New Roman" w:hAnsi="Times New Roman"/>
          <w:sz w:val="28"/>
          <w:szCs w:val="28"/>
        </w:rPr>
        <w:t>»</w:t>
      </w:r>
    </w:p>
    <w:p w:rsidR="00A70E14" w:rsidRPr="00A70E14" w:rsidRDefault="006C5B66" w:rsidP="006C5B66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rPr>
          <w:color w:val="333333"/>
        </w:rPr>
      </w:pPr>
      <w:r>
        <w:rPr>
          <w:color w:val="333333"/>
        </w:rPr>
        <w:t>Задачи</w:t>
      </w:r>
      <w:r w:rsidR="00A70E14" w:rsidRPr="00A70E14">
        <w:rPr>
          <w:color w:val="333333"/>
        </w:rPr>
        <w:t>:</w:t>
      </w:r>
    </w:p>
    <w:p w:rsidR="00A70E14" w:rsidRPr="00A70E14" w:rsidRDefault="00A70E14" w:rsidP="006C5B66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333333"/>
        </w:rPr>
      </w:pPr>
      <w:r w:rsidRPr="00A70E14">
        <w:rPr>
          <w:color w:val="333333"/>
        </w:rPr>
        <w:t>Формировать ЗОЖ. Воспитание убеждения в необходимости строго соблюдать санитарно-гигиенические правила.</w:t>
      </w:r>
      <w:r w:rsidR="006C5B66">
        <w:rPr>
          <w:color w:val="333333"/>
        </w:rPr>
        <w:t xml:space="preserve"> </w:t>
      </w:r>
      <w:r w:rsidRPr="00A70E14">
        <w:rPr>
          <w:color w:val="333333"/>
        </w:rPr>
        <w:t>Воспитывать бережное отношение к своему здоровью.</w:t>
      </w:r>
    </w:p>
    <w:p w:rsidR="00A70E14" w:rsidRDefault="00A70E14" w:rsidP="006C5B66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  <w:r w:rsidRPr="00A70E14">
        <w:rPr>
          <w:color w:val="333333"/>
        </w:rPr>
        <w:t>Формировать у детей устойчивый интерес к занятиям физической культурой и спортом.</w:t>
      </w:r>
    </w:p>
    <w:p w:rsidR="00A70E14" w:rsidRDefault="00A70E14" w:rsidP="00A70E1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6C5B66" w:rsidRDefault="00A70E14" w:rsidP="006C5B66">
      <w:pPr>
        <w:pStyle w:val="c4"/>
        <w:spacing w:before="0" w:beforeAutospacing="0" w:after="0" w:afterAutospacing="0"/>
        <w:ind w:firstLine="709"/>
      </w:pPr>
      <w:r w:rsidRPr="00421847">
        <w:rPr>
          <w:color w:val="333333"/>
        </w:rPr>
        <w:t>Здравствуй те</w:t>
      </w:r>
      <w:r w:rsidR="00AD2D5C" w:rsidRPr="00421847">
        <w:rPr>
          <w:color w:val="333333"/>
        </w:rPr>
        <w:t xml:space="preserve">! </w:t>
      </w:r>
      <w:r w:rsidR="00AD2D5C" w:rsidRPr="00421847">
        <w:t>При встрече люди обычно говорят это хорошее, доброе слово, желая друг другу здоровья. Так и я обращаюсь к вам: здравствуйте, ребята! Здоровье – это очень важно, ведь если человек часто болеет, он не хочет ни</w:t>
      </w:r>
      <w:r w:rsidR="00421847" w:rsidRPr="00421847">
        <w:t>чего делать: ни</w:t>
      </w:r>
      <w:r w:rsidR="00AD2D5C" w:rsidRPr="00421847">
        <w:t xml:space="preserve"> играть, ни веселиться,  у него плохое настро</w:t>
      </w:r>
      <w:r w:rsidR="00421847" w:rsidRPr="00421847">
        <w:t>ение.  В</w:t>
      </w:r>
      <w:r w:rsidR="00AD2D5C" w:rsidRPr="00421847">
        <w:t>о многом здоровье зависит от самого человека, о</w:t>
      </w:r>
      <w:r w:rsidR="006C5B66">
        <w:t>т того, как он о нем заботится,</w:t>
      </w:r>
    </w:p>
    <w:p w:rsidR="00A96259" w:rsidRDefault="00A70E14" w:rsidP="006C5B66">
      <w:pPr>
        <w:pStyle w:val="c4"/>
        <w:spacing w:before="0" w:beforeAutospacing="0" w:after="0" w:afterAutospacing="0"/>
        <w:ind w:firstLine="709"/>
        <w:rPr>
          <w:color w:val="333333"/>
        </w:rPr>
      </w:pPr>
      <w:r>
        <w:rPr>
          <w:color w:val="333333"/>
        </w:rPr>
        <w:t xml:space="preserve">Сегодня мы собрались на интеллектуальную игру «Здоровый дошкольник». </w:t>
      </w:r>
      <w:r w:rsidR="00E60EE1">
        <w:rPr>
          <w:color w:val="333333"/>
        </w:rPr>
        <w:t xml:space="preserve">В игре участвует 4 команды. Команда группы «Колокольчик». Поприветствуем её. Команда группы «Радуга», команда группы «Родничок», команда группы </w:t>
      </w:r>
      <w:r w:rsidR="00A96259">
        <w:rPr>
          <w:color w:val="333333"/>
        </w:rPr>
        <w:t>«</w:t>
      </w:r>
      <w:proofErr w:type="spellStart"/>
      <w:r w:rsidR="00A96259">
        <w:rPr>
          <w:color w:val="333333"/>
        </w:rPr>
        <w:t>Янтарики</w:t>
      </w:r>
      <w:proofErr w:type="spellEnd"/>
      <w:r w:rsidR="00A96259">
        <w:rPr>
          <w:color w:val="333333"/>
        </w:rPr>
        <w:t>».</w:t>
      </w:r>
    </w:p>
    <w:p w:rsidR="006C5B66" w:rsidRDefault="00AD2D5C" w:rsidP="00AD2D5C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AD2D5C">
        <w:rPr>
          <w:rStyle w:val="c0"/>
          <w:color w:val="000000"/>
        </w:rPr>
        <w:t>Исполняется песня  «День здоровья» (сл. Давыдовой</w:t>
      </w:r>
      <w:r>
        <w:rPr>
          <w:rStyle w:val="c0"/>
          <w:color w:val="000000"/>
        </w:rPr>
        <w:t>)</w:t>
      </w:r>
    </w:p>
    <w:p w:rsidR="00A70E14" w:rsidRPr="00AD2D5C" w:rsidRDefault="00AD2D5C" w:rsidP="00AD2D5C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AD2D5C">
        <w:rPr>
          <w:rStyle w:val="c0"/>
          <w:color w:val="000000"/>
        </w:rPr>
        <w:t>Ведущий.</w:t>
      </w:r>
    </w:p>
    <w:p w:rsidR="00AD2D5C" w:rsidRPr="00AD2D5C" w:rsidRDefault="00AD2D5C" w:rsidP="00AD2D5C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AD2D5C">
        <w:rPr>
          <w:rStyle w:val="c0"/>
          <w:color w:val="000000"/>
        </w:rPr>
        <w:t>Здоровья день, день красоты,</w:t>
      </w:r>
    </w:p>
    <w:p w:rsidR="00AD2D5C" w:rsidRPr="00AD2D5C" w:rsidRDefault="00AD2D5C" w:rsidP="00AD2D5C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AD2D5C">
        <w:rPr>
          <w:rStyle w:val="c0"/>
          <w:color w:val="000000"/>
        </w:rPr>
        <w:t>Его все любят – я и ты.</w:t>
      </w:r>
    </w:p>
    <w:p w:rsidR="00AD2D5C" w:rsidRPr="00AD2D5C" w:rsidRDefault="00AD2D5C" w:rsidP="00AD2D5C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AD2D5C">
        <w:rPr>
          <w:rStyle w:val="c0"/>
          <w:color w:val="000000"/>
        </w:rPr>
        <w:t>И все вокруг твердят всегда:</w:t>
      </w:r>
    </w:p>
    <w:p w:rsidR="00AD2D5C" w:rsidRPr="00AD2D5C" w:rsidRDefault="00AD2D5C" w:rsidP="00AD2D5C">
      <w:pPr>
        <w:pStyle w:val="c4"/>
        <w:spacing w:before="0" w:beforeAutospacing="0" w:after="0" w:afterAutospacing="0"/>
        <w:rPr>
          <w:rFonts w:ascii="Arial" w:hAnsi="Arial" w:cs="Arial"/>
          <w:color w:val="000000"/>
        </w:rPr>
      </w:pPr>
      <w:r w:rsidRPr="00AD2D5C">
        <w:rPr>
          <w:rStyle w:val="c0"/>
          <w:color w:val="000000"/>
        </w:rPr>
        <w:t>«Здоровым быть – вот это да!»</w:t>
      </w:r>
    </w:p>
    <w:p w:rsidR="00AD2D5C" w:rsidRDefault="00AD2D5C" w:rsidP="00A70E1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Разминка</w:t>
      </w:r>
    </w:p>
    <w:p w:rsidR="00A70E14" w:rsidRPr="00A70E14" w:rsidRDefault="00A70E14" w:rsidP="00A70E1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A70E14">
        <w:rPr>
          <w:color w:val="333333"/>
          <w:shd w:val="clear" w:color="auto" w:fill="FFFFFF"/>
        </w:rPr>
        <w:t>«Дай ответ»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E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A70E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Какие фрукты, овощи и растения используют для понижения температуры и для лечения от простуды? (Малина, лимон, чеснок, липа)</w:t>
      </w:r>
      <w:proofErr w:type="gramStart"/>
      <w:r w:rsidRPr="00A70E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A70E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 Почему нельзя грызть ногти? (Это некрасиво и под ног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тями – микробы, можно </w:t>
      </w:r>
      <w:r w:rsidRPr="00A70E1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заболеть).</w:t>
      </w:r>
    </w:p>
    <w:p w:rsidR="00A70E14" w:rsidRPr="00A70E14" w:rsidRDefault="00A70E14" w:rsidP="00A70E14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3</w:t>
      </w:r>
      <w:r w:rsidRPr="00A70E14">
        <w:rPr>
          <w:color w:val="333333"/>
        </w:rPr>
        <w:t>) Почему нельзя пить воду из реки или лужи? (В грязной воде находятся различные микробы, которые переносят опасные заболевания)</w:t>
      </w:r>
      <w:proofErr w:type="gramStart"/>
      <w:r w:rsidRPr="00A70E14">
        <w:rPr>
          <w:color w:val="333333"/>
        </w:rPr>
        <w:t xml:space="preserve"> .</w:t>
      </w:r>
      <w:proofErr w:type="gramEnd"/>
    </w:p>
    <w:p w:rsidR="00A70E14" w:rsidRDefault="00A70E14" w:rsidP="00AD2D5C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4</w:t>
      </w:r>
      <w:r w:rsidRPr="00A70E14">
        <w:rPr>
          <w:color w:val="333333"/>
        </w:rPr>
        <w:t xml:space="preserve">) Почему нельзя гладить бездомных и чужих кошек и собак? (Можно </w:t>
      </w:r>
      <w:r>
        <w:rPr>
          <w:color w:val="333333"/>
        </w:rPr>
        <w:t>подхватить блох, клещей, лишай)</w:t>
      </w:r>
      <w:r w:rsidRPr="00A70E14">
        <w:rPr>
          <w:color w:val="333333"/>
        </w:rPr>
        <w:t>.</w:t>
      </w:r>
    </w:p>
    <w:p w:rsidR="00AD2D5C" w:rsidRPr="00AD2D5C" w:rsidRDefault="00AD2D5C" w:rsidP="00AD2D5C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>
        <w:rPr>
          <w:color w:val="333333"/>
        </w:rPr>
        <w:t>«Загадки»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1. Я увидел свой портрет.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Отошел – портрета нет.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И сияет, и блестит,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Никому оно не льстит,-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А любому правду скажет-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Все как есть ему, покажет.  (Зеркало)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2. Вот такой забавный случай!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Поселилась в ванной – туча.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Дождик льется с потолка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Мне на спину и бока.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До чего ж приятно это!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Дождик теплый, подогретый.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На полу не видно луж.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Все ребята любят ….(Душ)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3. Ускользает, как живое,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Но не выпущу его я.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Белой пеной пенится,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Руки мыть не ленится!    (Мыло)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4. Хожу, брожу не по лесам,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А по усам, по волосам,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И зубы у меня длинней,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lastRenderedPageBreak/>
        <w:t>Чем у волков и мышей.   (Расческа)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5. Костяная спинка,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Жесткая щетинка,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С мятной пастой дружит,</w:t>
      </w:r>
    </w:p>
    <w:p w:rsidR="00421847" w:rsidRDefault="00A70E14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Нам усердно служит.  (Зубная щетка)</w:t>
      </w:r>
    </w:p>
    <w:p w:rsidR="00421847" w:rsidRDefault="00421847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задание</w:t>
      </w:r>
    </w:p>
    <w:p w:rsidR="00421847" w:rsidRDefault="00421847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Зелёным карандашом обведите полезные для здоровья продукты, красным карандашом обведите не полезные продукты для здоровья.</w:t>
      </w:r>
    </w:p>
    <w:p w:rsidR="00421847" w:rsidRDefault="00421847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задание </w:t>
      </w:r>
    </w:p>
    <w:p w:rsidR="00421847" w:rsidRDefault="00421847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Красным карандашом обведите цифру, которая обозначает сколько раз в день нужно чистить зубы.</w:t>
      </w:r>
    </w:p>
    <w:p w:rsidR="00421847" w:rsidRDefault="00421847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задание</w:t>
      </w:r>
    </w:p>
    <w:p w:rsidR="00421847" w:rsidRDefault="00421847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Зелёным карандашом  обведите зимние виды спорта, красным карандашом обведите летние виды спорта.</w:t>
      </w:r>
    </w:p>
    <w:p w:rsidR="00E60EE1" w:rsidRDefault="00E60EE1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«Постройся по росту»</w:t>
      </w:r>
    </w:p>
    <w:p w:rsidR="00E60EE1" w:rsidRDefault="00E60EE1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sz w:val="24"/>
          <w:szCs w:val="24"/>
        </w:rPr>
        <w:t xml:space="preserve"> «Весёлая зарядка»</w:t>
      </w:r>
    </w:p>
    <w:p w:rsidR="007231CA" w:rsidRDefault="007231CA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задание</w:t>
      </w:r>
    </w:p>
    <w:p w:rsidR="007231CA" w:rsidRDefault="007231CA" w:rsidP="0042184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Каждые четыре</w:t>
      </w:r>
      <w:r w:rsidR="00421847">
        <w:rPr>
          <w:rFonts w:ascii="Times New Roman" w:hAnsi="Times New Roman"/>
          <w:sz w:val="24"/>
          <w:szCs w:val="24"/>
        </w:rPr>
        <w:t xml:space="preserve"> года проводятся </w:t>
      </w:r>
      <w:r>
        <w:rPr>
          <w:rFonts w:ascii="Times New Roman" w:hAnsi="Times New Roman"/>
          <w:sz w:val="24"/>
          <w:szCs w:val="24"/>
        </w:rPr>
        <w:t xml:space="preserve">международные </w:t>
      </w:r>
      <w:r w:rsidR="00421847">
        <w:rPr>
          <w:rFonts w:ascii="Times New Roman" w:hAnsi="Times New Roman"/>
          <w:sz w:val="24"/>
          <w:szCs w:val="24"/>
        </w:rPr>
        <w:t xml:space="preserve">спортивные соревнования – Олимпийские </w:t>
      </w:r>
      <w:r>
        <w:rPr>
          <w:rFonts w:ascii="Times New Roman" w:hAnsi="Times New Roman"/>
          <w:sz w:val="24"/>
          <w:szCs w:val="24"/>
        </w:rPr>
        <w:t xml:space="preserve">игры. В них участвует много стран. Наша страна Россия в том числе. Есть олимпийская  символика. Это флаг, гимн, лозунг, медали, огонь. Есть олимпийская эмблема – это пять колец, переплетённых между собой. </w:t>
      </w:r>
    </w:p>
    <w:p w:rsidR="007231CA" w:rsidRDefault="007231CA" w:rsidP="007231C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Нужно правильно раскрасить цветными карандашами все пять колец. </w:t>
      </w:r>
    </w:p>
    <w:p w:rsidR="007231CA" w:rsidRDefault="007231CA" w:rsidP="007231CA">
      <w:pPr>
        <w:spacing w:after="0" w:line="240" w:lineRule="atLeast"/>
        <w:rPr>
          <w:rFonts w:ascii="Times New Roman" w:hAnsi="Times New Roman"/>
          <w:color w:val="252525"/>
          <w:sz w:val="24"/>
          <w:szCs w:val="24"/>
        </w:rPr>
      </w:pPr>
      <w:r w:rsidRPr="007231CA">
        <w:rPr>
          <w:rFonts w:ascii="Times New Roman" w:hAnsi="Times New Roman"/>
          <w:color w:val="252525"/>
          <w:sz w:val="24"/>
          <w:szCs w:val="24"/>
        </w:rPr>
        <w:t>До 1951 года официальный справочник утверждал, что цвета колец соответствуют разным частям света:</w:t>
      </w:r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5" w:tooltip="Европа" w:history="1">
        <w:proofErr w:type="gramStart"/>
        <w:r w:rsidRPr="007231CA">
          <w:rPr>
            <w:rStyle w:val="a5"/>
            <w:rFonts w:ascii="Times New Roman" w:hAnsi="Times New Roman"/>
            <w:color w:val="0B0080"/>
            <w:sz w:val="24"/>
            <w:szCs w:val="24"/>
          </w:rPr>
          <w:t>Европа</w:t>
        </w:r>
      </w:hyperlink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7231CA">
        <w:rPr>
          <w:rFonts w:ascii="Times New Roman" w:hAnsi="Times New Roman"/>
          <w:color w:val="252525"/>
          <w:sz w:val="24"/>
          <w:szCs w:val="24"/>
        </w:rPr>
        <w:t>— голубой,</w:t>
      </w:r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6" w:tooltip="Азия" w:history="1">
        <w:r w:rsidRPr="007231CA">
          <w:rPr>
            <w:rStyle w:val="a5"/>
            <w:rFonts w:ascii="Times New Roman" w:hAnsi="Times New Roman"/>
            <w:color w:val="0B0080"/>
            <w:sz w:val="24"/>
            <w:szCs w:val="24"/>
          </w:rPr>
          <w:t>Азия</w:t>
        </w:r>
      </w:hyperlink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7231CA">
        <w:rPr>
          <w:rFonts w:ascii="Times New Roman" w:hAnsi="Times New Roman"/>
          <w:color w:val="252525"/>
          <w:sz w:val="24"/>
          <w:szCs w:val="24"/>
        </w:rPr>
        <w:t>— жёлтый,</w:t>
      </w:r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7" w:tooltip="Африка" w:history="1">
        <w:r w:rsidRPr="007231CA">
          <w:rPr>
            <w:rStyle w:val="a5"/>
            <w:rFonts w:ascii="Times New Roman" w:hAnsi="Times New Roman"/>
            <w:color w:val="0B0080"/>
            <w:sz w:val="24"/>
            <w:szCs w:val="24"/>
          </w:rPr>
          <w:t>Африка</w:t>
        </w:r>
      </w:hyperlink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7231CA">
        <w:rPr>
          <w:rFonts w:ascii="Times New Roman" w:hAnsi="Times New Roman"/>
          <w:color w:val="252525"/>
          <w:sz w:val="24"/>
          <w:szCs w:val="24"/>
        </w:rPr>
        <w:t>— чёрный,</w:t>
      </w:r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8" w:tooltip="Австралия" w:history="1">
        <w:r w:rsidRPr="007231CA">
          <w:rPr>
            <w:rStyle w:val="a5"/>
            <w:rFonts w:ascii="Times New Roman" w:hAnsi="Times New Roman"/>
            <w:color w:val="0B0080"/>
            <w:sz w:val="24"/>
            <w:szCs w:val="24"/>
          </w:rPr>
          <w:t>Австралия</w:t>
        </w:r>
      </w:hyperlink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7231CA">
        <w:rPr>
          <w:rFonts w:ascii="Times New Roman" w:hAnsi="Times New Roman"/>
          <w:color w:val="252525"/>
          <w:sz w:val="24"/>
          <w:szCs w:val="24"/>
        </w:rPr>
        <w:t>— зелёный и</w:t>
      </w:r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9" w:tooltip="Америка" w:history="1">
        <w:r w:rsidRPr="007231CA">
          <w:rPr>
            <w:rStyle w:val="a5"/>
            <w:rFonts w:ascii="Times New Roman" w:hAnsi="Times New Roman"/>
            <w:color w:val="0B0080"/>
            <w:sz w:val="24"/>
            <w:szCs w:val="24"/>
          </w:rPr>
          <w:t>Америка</w:t>
        </w:r>
      </w:hyperlink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7231CA">
        <w:rPr>
          <w:rFonts w:ascii="Times New Roman" w:hAnsi="Times New Roman"/>
          <w:color w:val="252525"/>
          <w:sz w:val="24"/>
          <w:szCs w:val="24"/>
        </w:rPr>
        <w:t>— красный.</w:t>
      </w:r>
      <w:proofErr w:type="gramEnd"/>
      <w:r w:rsidRPr="007231CA">
        <w:rPr>
          <w:rFonts w:ascii="Times New Roman" w:hAnsi="Times New Roman"/>
          <w:color w:val="252525"/>
          <w:sz w:val="24"/>
          <w:szCs w:val="24"/>
        </w:rPr>
        <w:t xml:space="preserve"> Однако позже это было удалено оттуда, так как не было никаких доказательств, что</w:t>
      </w:r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10" w:tooltip="Пьер де Кубертен" w:history="1">
        <w:r w:rsidRPr="007231CA">
          <w:rPr>
            <w:rStyle w:val="a5"/>
            <w:rFonts w:ascii="Times New Roman" w:hAnsi="Times New Roman"/>
            <w:color w:val="0B0080"/>
            <w:sz w:val="24"/>
            <w:szCs w:val="24"/>
          </w:rPr>
          <w:t>Пьер де Кубертен</w:t>
        </w:r>
      </w:hyperlink>
      <w:r w:rsidRPr="007231CA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7231CA">
        <w:rPr>
          <w:rFonts w:ascii="Times New Roman" w:hAnsi="Times New Roman"/>
          <w:color w:val="252525"/>
          <w:sz w:val="24"/>
          <w:szCs w:val="24"/>
        </w:rPr>
        <w:t>подразумевал именно такое распределение цветов.</w:t>
      </w:r>
    </w:p>
    <w:p w:rsidR="00E60EE1" w:rsidRDefault="00E60EE1" w:rsidP="007231CA">
      <w:pPr>
        <w:spacing w:after="0" w:line="240" w:lineRule="atLeast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5 задание</w:t>
      </w:r>
    </w:p>
    <w:p w:rsidR="00E60EE1" w:rsidRDefault="00E60EE1" w:rsidP="006C5B66">
      <w:pPr>
        <w:spacing w:after="0" w:line="240" w:lineRule="atLeast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Задание выполняется любым цветным карандашом. </w:t>
      </w:r>
      <w:r w:rsidR="00A96259">
        <w:rPr>
          <w:rFonts w:ascii="Times New Roman" w:hAnsi="Times New Roman"/>
          <w:color w:val="252525"/>
          <w:sz w:val="24"/>
          <w:szCs w:val="24"/>
        </w:rPr>
        <w:t xml:space="preserve">У девочки Кати на правой руке </w:t>
      </w:r>
      <w:r>
        <w:rPr>
          <w:rFonts w:ascii="Times New Roman" w:hAnsi="Times New Roman"/>
          <w:color w:val="252525"/>
          <w:sz w:val="24"/>
          <w:szCs w:val="24"/>
        </w:rPr>
        <w:t xml:space="preserve"> нарисуйте браслет.</w:t>
      </w:r>
    </w:p>
    <w:p w:rsidR="00E60EE1" w:rsidRDefault="006C5B66" w:rsidP="007231CA">
      <w:pPr>
        <w:spacing w:after="0" w:line="240" w:lineRule="atLeast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6</w:t>
      </w:r>
      <w:r w:rsidR="00E60EE1">
        <w:rPr>
          <w:rFonts w:ascii="Times New Roman" w:hAnsi="Times New Roman"/>
          <w:color w:val="252525"/>
          <w:sz w:val="24"/>
          <w:szCs w:val="24"/>
        </w:rPr>
        <w:t>задание</w:t>
      </w:r>
    </w:p>
    <w:p w:rsidR="00E60EE1" w:rsidRDefault="00E60EE1" w:rsidP="007231CA">
      <w:pPr>
        <w:spacing w:after="0" w:line="240" w:lineRule="atLeast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Задание для всей команды</w:t>
      </w:r>
    </w:p>
    <w:p w:rsidR="00E60EE1" w:rsidRPr="006C5B66" w:rsidRDefault="006C5B66" w:rsidP="007231CA">
      <w:pPr>
        <w:spacing w:after="0" w:line="240" w:lineRule="atLeast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>«</w:t>
      </w:r>
      <w:r w:rsidR="00E60EE1">
        <w:rPr>
          <w:rFonts w:ascii="Times New Roman" w:hAnsi="Times New Roman"/>
          <w:color w:val="252525"/>
          <w:sz w:val="24"/>
          <w:szCs w:val="24"/>
        </w:rPr>
        <w:t>Разлож</w:t>
      </w:r>
      <w:r>
        <w:rPr>
          <w:rFonts w:ascii="Times New Roman" w:hAnsi="Times New Roman"/>
          <w:color w:val="252525"/>
          <w:sz w:val="24"/>
          <w:szCs w:val="24"/>
        </w:rPr>
        <w:t>ите по порядку все картинки»</w:t>
      </w:r>
      <w:r w:rsidR="00E60EE1">
        <w:rPr>
          <w:rFonts w:ascii="Times New Roman" w:hAnsi="Times New Roman"/>
          <w:color w:val="252525"/>
          <w:sz w:val="24"/>
          <w:szCs w:val="24"/>
        </w:rPr>
        <w:t xml:space="preserve"> </w:t>
      </w:r>
    </w:p>
    <w:p w:rsidR="00E60EE1" w:rsidRDefault="00E60EE1" w:rsidP="006C5B66">
      <w:pPr>
        <w:spacing w:after="0" w:line="240" w:lineRule="atLeast"/>
        <w:ind w:firstLine="709"/>
        <w:rPr>
          <w:rFonts w:ascii="Times New Roman" w:hAnsi="Times New Roman"/>
          <w:color w:val="4B4B4B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Наша игра подошла к концу. Молодцы, вы справились со всеми заданиями. </w:t>
      </w:r>
      <w:r>
        <w:rPr>
          <w:rFonts w:ascii="Times New Roman" w:hAnsi="Times New Roman"/>
          <w:color w:val="4B4B4B"/>
          <w:sz w:val="24"/>
          <w:szCs w:val="24"/>
          <w:shd w:val="clear" w:color="auto" w:fill="FFFFFF"/>
        </w:rPr>
        <w:t>Результаты игры, вы узнаете чуть позже.</w:t>
      </w:r>
    </w:p>
    <w:p w:rsidR="00421847" w:rsidRDefault="00421847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21847">
        <w:rPr>
          <w:rFonts w:ascii="Times New Roman" w:hAnsi="Times New Roman"/>
          <w:sz w:val="24"/>
          <w:szCs w:val="24"/>
        </w:rPr>
        <w:t>И напоследок я хочу</w:t>
      </w:r>
      <w:r w:rsidR="00E60EE1">
        <w:rPr>
          <w:rFonts w:ascii="Times New Roman" w:hAnsi="Times New Roman"/>
          <w:sz w:val="24"/>
          <w:szCs w:val="24"/>
        </w:rPr>
        <w:t xml:space="preserve"> дать вам один полезный совет:</w:t>
      </w:r>
    </w:p>
    <w:p w:rsidR="00421847" w:rsidRPr="00421847" w:rsidRDefault="00421847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21847">
        <w:rPr>
          <w:rFonts w:ascii="Times New Roman" w:hAnsi="Times New Roman"/>
          <w:sz w:val="24"/>
          <w:szCs w:val="24"/>
        </w:rPr>
        <w:t>Каждый должен твердо знать:</w:t>
      </w:r>
      <w:r w:rsidRPr="00421847">
        <w:rPr>
          <w:rFonts w:ascii="Times New Roman" w:hAnsi="Times New Roman"/>
          <w:sz w:val="24"/>
          <w:szCs w:val="24"/>
        </w:rPr>
        <w:br/>
        <w:t>Здоровье надо сохранять.</w:t>
      </w:r>
      <w:r w:rsidRPr="00421847">
        <w:rPr>
          <w:rFonts w:ascii="Times New Roman" w:hAnsi="Times New Roman"/>
          <w:sz w:val="24"/>
          <w:szCs w:val="24"/>
        </w:rPr>
        <w:br/>
        <w:t>Нужно правильно питаться,</w:t>
      </w:r>
      <w:r w:rsidRPr="00421847">
        <w:rPr>
          <w:rFonts w:ascii="Times New Roman" w:hAnsi="Times New Roman"/>
          <w:sz w:val="24"/>
          <w:szCs w:val="24"/>
        </w:rPr>
        <w:br/>
        <w:t>Нужно спортом заниматься,</w:t>
      </w:r>
      <w:r w:rsidRPr="00421847">
        <w:rPr>
          <w:rFonts w:ascii="Times New Roman" w:hAnsi="Times New Roman"/>
          <w:sz w:val="24"/>
          <w:szCs w:val="24"/>
        </w:rPr>
        <w:br/>
        <w:t>Руки мыть перед едой,</w:t>
      </w:r>
      <w:r w:rsidRPr="00421847">
        <w:rPr>
          <w:rFonts w:ascii="Times New Roman" w:hAnsi="Times New Roman"/>
          <w:sz w:val="24"/>
          <w:szCs w:val="24"/>
        </w:rPr>
        <w:br/>
        <w:t>Зубы чистить, закаляться</w:t>
      </w:r>
      <w:r w:rsidR="00E60EE1">
        <w:rPr>
          <w:rFonts w:ascii="Times New Roman" w:hAnsi="Times New Roman"/>
          <w:sz w:val="24"/>
          <w:szCs w:val="24"/>
        </w:rPr>
        <w:t>,</w:t>
      </w:r>
      <w:r w:rsidRPr="00421847">
        <w:rPr>
          <w:rFonts w:ascii="Times New Roman" w:hAnsi="Times New Roman"/>
          <w:sz w:val="24"/>
          <w:szCs w:val="24"/>
        </w:rPr>
        <w:br/>
        <w:t>И всегда дружить с водой.</w:t>
      </w:r>
      <w:r w:rsidRPr="00421847">
        <w:rPr>
          <w:rFonts w:ascii="Times New Roman" w:hAnsi="Times New Roman"/>
          <w:sz w:val="24"/>
          <w:szCs w:val="24"/>
        </w:rPr>
        <w:br/>
        <w:t>И тогда все люди в мире</w:t>
      </w:r>
      <w:r w:rsidRPr="00421847">
        <w:rPr>
          <w:rFonts w:ascii="Times New Roman" w:hAnsi="Times New Roman"/>
          <w:sz w:val="24"/>
          <w:szCs w:val="24"/>
        </w:rPr>
        <w:br/>
        <w:t>Долго-долго будут жить.</w:t>
      </w:r>
      <w:r w:rsidRPr="00421847">
        <w:rPr>
          <w:rFonts w:ascii="Times New Roman" w:hAnsi="Times New Roman"/>
          <w:sz w:val="24"/>
          <w:szCs w:val="24"/>
        </w:rPr>
        <w:br/>
        <w:t>И запомни, ведь здоровье</w:t>
      </w:r>
      <w:proofErr w:type="gramStart"/>
      <w:r w:rsidRPr="00421847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421847">
        <w:rPr>
          <w:rFonts w:ascii="Times New Roman" w:hAnsi="Times New Roman"/>
          <w:sz w:val="24"/>
          <w:szCs w:val="24"/>
        </w:rPr>
        <w:t xml:space="preserve"> магазине не купить!</w:t>
      </w:r>
      <w:r w:rsidRPr="00421847">
        <w:rPr>
          <w:rFonts w:ascii="Times New Roman" w:hAnsi="Times New Roman"/>
          <w:sz w:val="24"/>
          <w:szCs w:val="24"/>
        </w:rPr>
        <w:br/>
      </w:r>
      <w:r w:rsidRPr="00421847">
        <w:rPr>
          <w:rFonts w:ascii="Times New Roman" w:hAnsi="Times New Roman"/>
          <w:sz w:val="24"/>
          <w:szCs w:val="24"/>
        </w:rPr>
        <w:br/>
      </w:r>
      <w:r w:rsidR="00E60EE1">
        <w:rPr>
          <w:rFonts w:ascii="Times New Roman" w:hAnsi="Times New Roman"/>
          <w:sz w:val="24"/>
          <w:szCs w:val="24"/>
        </w:rPr>
        <w:t xml:space="preserve">Команды построились для вручения грамот. </w:t>
      </w:r>
    </w:p>
    <w:p w:rsidR="00E60EE1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Всем спасибо за внимание,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За задор и звонкий смех,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За огонь соревнования,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lastRenderedPageBreak/>
        <w:t>Обеспечивший успех.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Вот настал момент прощания.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Будет краткой моя речь.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Говорю всем: «До свидания!</w:t>
      </w:r>
    </w:p>
    <w:p w:rsidR="00A70E14" w:rsidRPr="00A70E14" w:rsidRDefault="00A70E14" w:rsidP="00A70E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70E14">
        <w:rPr>
          <w:rFonts w:ascii="Times New Roman" w:hAnsi="Times New Roman"/>
          <w:sz w:val="24"/>
          <w:szCs w:val="24"/>
        </w:rPr>
        <w:t>До счастливых новых встреч!»</w:t>
      </w:r>
    </w:p>
    <w:p w:rsidR="00853120" w:rsidRPr="00A70E14" w:rsidRDefault="00853120" w:rsidP="00A70E14">
      <w:pPr>
        <w:spacing w:after="0" w:line="240" w:lineRule="atLeast"/>
        <w:rPr>
          <w:sz w:val="24"/>
          <w:szCs w:val="24"/>
        </w:rPr>
      </w:pPr>
    </w:p>
    <w:sectPr w:rsidR="00853120" w:rsidRPr="00A70E14" w:rsidSect="0085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6623"/>
    <w:multiLevelType w:val="hybridMultilevel"/>
    <w:tmpl w:val="149E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73837"/>
    <w:multiLevelType w:val="hybridMultilevel"/>
    <w:tmpl w:val="28C6B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70E14"/>
    <w:rsid w:val="00421847"/>
    <w:rsid w:val="006C5B66"/>
    <w:rsid w:val="007231CA"/>
    <w:rsid w:val="00853120"/>
    <w:rsid w:val="00A70E14"/>
    <w:rsid w:val="00A96259"/>
    <w:rsid w:val="00AD2D5C"/>
    <w:rsid w:val="00B5692E"/>
    <w:rsid w:val="00BA17C8"/>
    <w:rsid w:val="00E6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AD2D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D2D5C"/>
  </w:style>
  <w:style w:type="character" w:customStyle="1" w:styleId="apple-converted-space">
    <w:name w:val="apple-converted-space"/>
    <w:basedOn w:val="a0"/>
    <w:rsid w:val="007231CA"/>
  </w:style>
  <w:style w:type="character" w:styleId="a5">
    <w:name w:val="Hyperlink"/>
    <w:basedOn w:val="a0"/>
    <w:uiPriority w:val="99"/>
    <w:semiHidden/>
    <w:unhideWhenUsed/>
    <w:rsid w:val="00723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1%D1%82%D1%80%D0%B0%D0%BB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4%D1%80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7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5%D0%B2%D1%80%D0%BE%D0%BF%D0%B0" TargetMode="External"/><Relationship Id="rId10" Type="http://schemas.openxmlformats.org/officeDocument/2006/relationships/hyperlink" Target="https://ru.wikipedia.org/wiki/%D0%9F%D1%8C%D0%B5%D1%80_%D0%B4%D0%B5_%D0%9A%D1%83%D0%B1%D0%B5%D1%80%D1%82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C%D0%B5%D1%80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cp:lastPrinted>2015-11-26T18:51:00Z</cp:lastPrinted>
  <dcterms:created xsi:type="dcterms:W3CDTF">2015-11-26T17:48:00Z</dcterms:created>
  <dcterms:modified xsi:type="dcterms:W3CDTF">2018-09-24T19:11:00Z</dcterms:modified>
</cp:coreProperties>
</file>