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9" w:rsidRDefault="0070198B" w:rsidP="0070198B">
      <w:r w:rsidRPr="00115CF9">
        <w:rPr>
          <w:b/>
        </w:rPr>
        <w:t>Театрализованная деятельность как средство социализации и ко</w:t>
      </w:r>
      <w:r w:rsidRPr="00115CF9">
        <w:rPr>
          <w:b/>
        </w:rPr>
        <w:t>р</w:t>
      </w:r>
      <w:r w:rsidRPr="00115CF9">
        <w:rPr>
          <w:b/>
        </w:rPr>
        <w:t>рекции общего недоразвития речи у старших дошкольников</w:t>
      </w:r>
    </w:p>
    <w:p w:rsidR="00A366E5" w:rsidRDefault="0070198B" w:rsidP="008C572B">
      <w:r>
        <w:t xml:space="preserve"> Хорошо развитая речь служит полноценным средством общения  и ра</w:t>
      </w:r>
      <w:r>
        <w:t>з</w:t>
      </w:r>
      <w:r>
        <w:t>вития личности. В настоящее время одной из актуальных проблем является рост количества дошкольников с патологией речи. Одним из наиболее распр</w:t>
      </w:r>
      <w:r>
        <w:t>о</w:t>
      </w:r>
      <w:r>
        <w:t>страненных нарушений является общее недоразвитие речи (ОНР) ІІІ уровня. Это расстройство характеризуется недоразв</w:t>
      </w:r>
      <w:r>
        <w:t>и</w:t>
      </w:r>
      <w:r>
        <w:t>тием фонематических и лексико-грамматических средств языка. Следовательно, проблема коррекции общего недоразвития речи у дошкольников на сегодня является злободневной  и пра</w:t>
      </w:r>
      <w:r>
        <w:t>к</w:t>
      </w:r>
      <w:r>
        <w:t>тически востребованной. Вопросы общего нед</w:t>
      </w:r>
      <w:r>
        <w:t>о</w:t>
      </w:r>
      <w:r>
        <w:t>развития речи и его коррекции у старших дошкольников рассматривались в научных исследованиях таких уч</w:t>
      </w:r>
      <w:r>
        <w:t>е</w:t>
      </w:r>
      <w:r>
        <w:t xml:space="preserve">ных, как Л.С. Волкова, Р.Е. Левина, Е.М. </w:t>
      </w:r>
      <w:proofErr w:type="spellStart"/>
      <w:r>
        <w:t>Мастюкова</w:t>
      </w:r>
      <w:proofErr w:type="spellEnd"/>
      <w:r>
        <w:t>, Т.Б. Филичева, Г.В. Чи</w:t>
      </w:r>
      <w:r>
        <w:t>р</w:t>
      </w:r>
      <w:r>
        <w:t>кина, С.Н. Шаховская. Изучение детей, имеющих общее недоразвитие речи, и накопленный опыт их обучения и воспитания убеждают в возможности успе</w:t>
      </w:r>
      <w:r>
        <w:t>ш</w:t>
      </w:r>
      <w:r>
        <w:t>ной коррекционной работы с ними и в необходимости дальнейшего их изуч</w:t>
      </w:r>
      <w:r>
        <w:t>е</w:t>
      </w:r>
      <w:r>
        <w:t>ния, совершенствования и детализации средств, используемых в логопедич</w:t>
      </w:r>
      <w:r>
        <w:t>е</w:t>
      </w:r>
      <w:r>
        <w:t>ской практике. Одним из средств, широко используемых в логопедической практике в работе с дошкольниками с ОНР, является театрализованная де</w:t>
      </w:r>
      <w:r>
        <w:t>я</w:t>
      </w:r>
      <w:r>
        <w:t>тельность, способствующая развитию лексико-грамматического и фонематич</w:t>
      </w:r>
      <w:r>
        <w:t>е</w:t>
      </w:r>
      <w:r>
        <w:t>ского строя речи, ее связности. Данная деятельность направлена в большей ст</w:t>
      </w:r>
      <w:r>
        <w:t>е</w:t>
      </w:r>
      <w:r>
        <w:t>пени на формирование внутренней мотивации речевого высказывания, освоение средств выразительности речи (Л.В. Мак</w:t>
      </w:r>
      <w:r>
        <w:t>а</w:t>
      </w:r>
      <w:r>
        <w:t>ренко и др.). Исследователи в области развития коммуникативных навыков отмечают, что дошкольный во</w:t>
      </w:r>
      <w:r>
        <w:t>з</w:t>
      </w:r>
      <w:r>
        <w:t>раст поддается влиянию театрализованной де</w:t>
      </w:r>
      <w:r>
        <w:t>я</w:t>
      </w:r>
      <w:r>
        <w:t>тельности за счет ведущего вида деятельности – игры. Эмоционально-волевая сфера детей готова воспринимать игру как реальность, проигрывание ролей взрослых, знакомых ситуаций, люб</w:t>
      </w:r>
      <w:r>
        <w:t>и</w:t>
      </w:r>
      <w:r>
        <w:t>мых персонажей сказок и литературных героев – все это пол</w:t>
      </w:r>
      <w:r>
        <w:t>о</w:t>
      </w:r>
      <w:r>
        <w:t>жительно влияет на эмоциональное состояние ребенка и на всестороннее разв</w:t>
      </w:r>
      <w:r>
        <w:t>и</w:t>
      </w:r>
      <w:r>
        <w:t>тие в целом [1]. Детская игра открывает волшебный мир театра, который так красочен и ярок, дети этого возраста очень впечатлител</w:t>
      </w:r>
      <w:r>
        <w:t>ь</w:t>
      </w:r>
      <w:r>
        <w:t xml:space="preserve">ны, поэтому этот вид жанра становится </w:t>
      </w:r>
      <w:r>
        <w:lastRenderedPageBreak/>
        <w:t>очень результативный средством развития общения. Исследователь Л.А. Мак</w:t>
      </w:r>
      <w:r>
        <w:t>а</w:t>
      </w:r>
      <w:r>
        <w:t>ренко [2] считает, что театрализованная деятельность сп</w:t>
      </w:r>
      <w:r>
        <w:t>о</w:t>
      </w:r>
      <w:r>
        <w:t>собствует развитию основных мыслительных способностей ребенка, учит р</w:t>
      </w:r>
      <w:r>
        <w:t>е</w:t>
      </w:r>
      <w:r>
        <w:t>бенка анализировать, сравнивать, сопоставлять, ребенок учится делать выводы и обобщать. Театр</w:t>
      </w:r>
      <w:r>
        <w:t>а</w:t>
      </w:r>
      <w:r>
        <w:t>лизованная деятельность раскрывает мир н</w:t>
      </w:r>
      <w:r>
        <w:t>о</w:t>
      </w:r>
      <w:r>
        <w:t>вых возможностей за счет новых образов, за счет проигрывания знакомых р</w:t>
      </w:r>
      <w:r>
        <w:t>е</w:t>
      </w:r>
      <w:r>
        <w:t>бенку ситуаций и сцен из любимых сказок. Новые звуки, краски способствуют эмоциональному развитию ребенка. Также Л.А. Макаренко выделяет, что нар</w:t>
      </w:r>
      <w:r>
        <w:t>я</w:t>
      </w:r>
      <w:r>
        <w:t>ду с эмоционально-волевой сферой идет развитие умственных способностей ребенка. Заученные высказывания персонажей входят в активный словарь ребенка, реплики героев расширяют пассивный словарь, что актуализирует лексическую сторону речи. Эмоци</w:t>
      </w:r>
      <w:r>
        <w:t>о</w:t>
      </w:r>
      <w:r>
        <w:t>нальное проигрывание роли способствует развитию интонацио</w:t>
      </w:r>
      <w:r>
        <w:t>н</w:t>
      </w:r>
      <w:r>
        <w:t>ной стороны, выразительности речи, ребенку бессознательно приходит работа над звуковой культурой речи. Исполняемая роль, произносимые реплики ставят малыша п</w:t>
      </w:r>
      <w:r>
        <w:t>е</w:t>
      </w:r>
      <w:r>
        <w:t>ред необходимостью ясно, четко, понятно из</w:t>
      </w:r>
      <w:r>
        <w:t>ъ</w:t>
      </w:r>
      <w:r>
        <w:t>ясняться. Работа над умственным развитием улучшает речь в целом и ее грамматический строй. Педагоги отм</w:t>
      </w:r>
      <w:r>
        <w:t>е</w:t>
      </w:r>
      <w:r>
        <w:t>чают, что развитие творческих способностей через театрализованную деятел</w:t>
      </w:r>
      <w:r>
        <w:t>ь</w:t>
      </w:r>
      <w:r>
        <w:t xml:space="preserve">ность способствуют активизации </w:t>
      </w:r>
      <w:proofErr w:type="spellStart"/>
      <w:r>
        <w:t>звукопрои</w:t>
      </w:r>
      <w:r>
        <w:t>з</w:t>
      </w:r>
      <w:r>
        <w:t>носительной</w:t>
      </w:r>
      <w:proofErr w:type="spellEnd"/>
      <w:r>
        <w:t xml:space="preserve"> стороны, лексико-грамматической составляющей речи ребенка, овладение литературным языком выводит ребенка на развитие интеллектуальной деятельности и образованн</w:t>
      </w:r>
      <w:r>
        <w:t>о</w:t>
      </w:r>
      <w:r>
        <w:t>сти. Роль театрализованной деятельности в воспитании и обучении ребенка в</w:t>
      </w:r>
      <w:r>
        <w:t>е</w:t>
      </w:r>
      <w:r>
        <w:t>лика. Театр для ребенка является чем-то сродни игре, в которую ребенку д</w:t>
      </w:r>
      <w:r>
        <w:t>о</w:t>
      </w:r>
      <w:r>
        <w:t>школьного возраста так легко вжиться. Зр</w:t>
      </w:r>
      <w:r>
        <w:t>е</w:t>
      </w:r>
      <w:r>
        <w:t>лищное мероприятие захватывает чувства ребенка за счет красок, яркостью и постоянной динамичностью, сменой обстановки и эффектом непредсказуем</w:t>
      </w:r>
      <w:r>
        <w:t>о</w:t>
      </w:r>
      <w:r>
        <w:t>сти и неожиданности, что доставляет детям много радости и удовольствия [3]. Научная и педагогич</w:t>
      </w:r>
      <w:r>
        <w:t>е</w:t>
      </w:r>
      <w:r>
        <w:t>ская литература выводит театрализованную деятельность наряду с основными методами и сре</w:t>
      </w:r>
      <w:r>
        <w:t>д</w:t>
      </w:r>
      <w:r>
        <w:t>ствами развития общения ребенка. Мет</w:t>
      </w:r>
      <w:r>
        <w:t>о</w:t>
      </w:r>
      <w:r>
        <w:t>дика театрализованной деятельности и внедрение ее в процесс обучения и воспитания широко пре</w:t>
      </w:r>
      <w:r>
        <w:t>д</w:t>
      </w:r>
      <w:r>
        <w:t xml:space="preserve">ставлены в трудах многих отечественных педагогов [4]. Театрализованная деятельность позволяет </w:t>
      </w:r>
      <w:r>
        <w:lastRenderedPageBreak/>
        <w:t>решать многие задачи программы обучения, развития и воспитания дошкол</w:t>
      </w:r>
      <w:r>
        <w:t>ь</w:t>
      </w:r>
      <w:r>
        <w:t>ников: от ознакомления с общественными явлениями, развития речи, формир</w:t>
      </w:r>
      <w:r>
        <w:t>о</w:t>
      </w:r>
      <w:r>
        <w:t>вания элементарных математических представлений до физического соверше</w:t>
      </w:r>
      <w:r>
        <w:t>н</w:t>
      </w:r>
      <w:r>
        <w:t>ствования. Разнообразие тематики, средств изображения, эмоциональность театрализованной деятельность дают возможность использовать их в целях вс</w:t>
      </w:r>
      <w:r>
        <w:t>е</w:t>
      </w:r>
      <w:r>
        <w:t>стороннего воспитания личности. Волкова Г.А. [4] отмечает, что благодаря т</w:t>
      </w:r>
      <w:r>
        <w:t>е</w:t>
      </w:r>
      <w:r>
        <w:t>атрализованной деятельности з</w:t>
      </w:r>
      <w:r>
        <w:t>а</w:t>
      </w:r>
      <w:r>
        <w:t xml:space="preserve">метно улучшаются различные стороны речи. </w:t>
      </w:r>
      <w:proofErr w:type="spellStart"/>
      <w:r>
        <w:t>Звукопроизносительная</w:t>
      </w:r>
      <w:proofErr w:type="spellEnd"/>
      <w:r>
        <w:t xml:space="preserve"> сторона становится </w:t>
      </w:r>
      <w:proofErr w:type="gramStart"/>
      <w:r>
        <w:t>четче</w:t>
      </w:r>
      <w:proofErr w:type="gramEnd"/>
      <w:r>
        <w:t xml:space="preserve"> и дети контролируют и ко</w:t>
      </w:r>
      <w:r>
        <w:t>р</w:t>
      </w:r>
      <w:r>
        <w:t>ректируют свое звукопроизношение, лексико-грамматическая сторона расш</w:t>
      </w:r>
      <w:r>
        <w:t>и</w:t>
      </w:r>
      <w:r>
        <w:t>ряется и активизируется, диалогическая и монологическая речь выходят на н</w:t>
      </w:r>
      <w:r>
        <w:t>о</w:t>
      </w:r>
      <w:r>
        <w:t>вый уровень. При этом исследов</w:t>
      </w:r>
      <w:r>
        <w:t>а</w:t>
      </w:r>
      <w:r>
        <w:t>ния Г.А. Волковой доказывают, что именно самостоятельная деятельность в этом виде жанра способствует интенсивному скачку речевого развития. Игр</w:t>
      </w:r>
      <w:r>
        <w:t>о</w:t>
      </w:r>
      <w:r>
        <w:t>вая деятельность претерпевает изменения, дети активно пользуются декорациями, костюмируют свои персонажи, также худ</w:t>
      </w:r>
      <w:r>
        <w:t>о</w:t>
      </w:r>
      <w:r>
        <w:t>жественная деятельность улучшается, дети могут сами выбрать тематику и пе</w:t>
      </w:r>
      <w:r>
        <w:t>р</w:t>
      </w:r>
      <w:r>
        <w:t>сонажей, сочинить содержание, придумать сюжет и линию развития, прибавить к выступлению песню или танец [4]. Дошкольный возраст подразумевает опр</w:t>
      </w:r>
      <w:r>
        <w:t>е</w:t>
      </w:r>
      <w:r>
        <w:t>деленные умения и навыки, которыми должен овладеть ребенок, существуют некоторые требов</w:t>
      </w:r>
      <w:r>
        <w:t>а</w:t>
      </w:r>
      <w:r>
        <w:t>ния к этому возрасту:  - уметь выстроить небольшую речь, монолог, построить с участниками и персонажами развернутый диалог, прим</w:t>
      </w:r>
      <w:r>
        <w:t>е</w:t>
      </w:r>
      <w:r>
        <w:t>няя при этом различные жесты и мимику в соответствии с ситуацией и обыгр</w:t>
      </w:r>
      <w:r>
        <w:t>ы</w:t>
      </w:r>
      <w:r>
        <w:t>ваемым действием; - уметь выстроить не только постановочный диалог, но и диалог между участниками для плодотворной деятельности, не мешать друг другу, а при необходимости помочь, своими действиями не заслонять и не з</w:t>
      </w:r>
      <w:r>
        <w:t>а</w:t>
      </w:r>
      <w:r>
        <w:t>девать партнеров, чувствовать своего партнера по сцене; - уметь прочувств</w:t>
      </w:r>
      <w:r>
        <w:t>о</w:t>
      </w:r>
      <w:r>
        <w:t>вать предоставленную роль, наполнить ее выразительными средствами, инт</w:t>
      </w:r>
      <w:r>
        <w:t>о</w:t>
      </w:r>
      <w:r>
        <w:t>нировать реплики, стремиться украсить декорациями и аксессуарами сцену или место действия, придумать костюм себе, предметы, которые пригодятся при исполнении роли. Все эти задачи, поставленные перед ребенком, станут сп</w:t>
      </w:r>
      <w:r>
        <w:t>о</w:t>
      </w:r>
      <w:r>
        <w:t>собствовать художественному развитию  ребенка, а также способствуют вс</w:t>
      </w:r>
      <w:r>
        <w:t>е</w:t>
      </w:r>
      <w:r>
        <w:lastRenderedPageBreak/>
        <w:t>сторонней речевой активности, что служит  неким коэффициентом развития т</w:t>
      </w:r>
      <w:r>
        <w:t>е</w:t>
      </w:r>
      <w:r>
        <w:t>атрализованной деятельности [5]. У ребенка дошкольного возраста в целом м</w:t>
      </w:r>
      <w:r>
        <w:t>о</w:t>
      </w:r>
      <w:r>
        <w:t>гут возникнуть трудности в усвоении лексико-грамматическими конструкци</w:t>
      </w:r>
      <w:r>
        <w:t>я</w:t>
      </w:r>
      <w:r>
        <w:t>ми и сложности словесно-логического восприятия. Ребенок же с общим недоразвитием речи в виду своего сложного дефекта столкнётся с более сло</w:t>
      </w:r>
      <w:r>
        <w:t>ж</w:t>
      </w:r>
      <w:r>
        <w:t>ными проблемами. Помимо сл</w:t>
      </w:r>
      <w:r>
        <w:t>о</w:t>
      </w:r>
      <w:r>
        <w:t>весно-логического мышления, у детей с общим недоразвитием речи слабое произвольное восприятие и внимание, память на низком уровне, запоминание иногда остается на механическом уровне, все это выводит на проблемы в п</w:t>
      </w:r>
      <w:r>
        <w:t>о</w:t>
      </w:r>
      <w:r>
        <w:t>знавательной активности и следствие познавательной деятельности ребенка. Дошкольник с общим недоразвитием речи самосто</w:t>
      </w:r>
      <w:r>
        <w:t>я</w:t>
      </w:r>
      <w:r>
        <w:t>тельно неспособен к свободному и открытому общению, если при  этом не пр</w:t>
      </w:r>
      <w:r>
        <w:t>о</w:t>
      </w:r>
      <w:r>
        <w:t>водить соответствующую коррекцию, то дефект м</w:t>
      </w:r>
      <w:r>
        <w:t>о</w:t>
      </w:r>
      <w:r>
        <w:t>жет стать стойким. На почве стойкого нарушения общения возникают трудности не только коммуникати</w:t>
      </w:r>
      <w:r>
        <w:t>в</w:t>
      </w:r>
      <w:r>
        <w:t>ной сферы, но и в б</w:t>
      </w:r>
      <w:r>
        <w:t>у</w:t>
      </w:r>
      <w:r>
        <w:t>дущем нарушения развития и проблемы в обучении. Для включения театрализованной деятельности в логопедические занятия дошкол</w:t>
      </w:r>
      <w:r>
        <w:t>ь</w:t>
      </w:r>
      <w:r>
        <w:t>ников с общим недоразвитием речи необходимо выстраивать конспекты лог</w:t>
      </w:r>
      <w:r>
        <w:t>о</w:t>
      </w:r>
      <w:r>
        <w:t>педических занятий в виде театрализации текстов. В научной и педагогической литературе не дается четкого и единого понятия театрализации текстов, хотя исследований и работ на заявленную тему достаточно много. Н.И. Никонова отмечает, что на понятие театрализации можно выйти через совокупность теа</w:t>
      </w:r>
      <w:r>
        <w:t>т</w:t>
      </w:r>
      <w:r>
        <w:t>ральных приемов. В самой театральной литературе термин театрализации называют «приемом действе</w:t>
      </w:r>
      <w:r>
        <w:t>н</w:t>
      </w:r>
      <w:r>
        <w:t>ного анализа» и вытекает из понятия «театральная технология» [6]. Необходимо адаптировать театрализацию текстов под лекс</w:t>
      </w:r>
      <w:r>
        <w:t>и</w:t>
      </w:r>
      <w:r>
        <w:t xml:space="preserve">ческие темы, включить их в индивидуальные </w:t>
      </w:r>
      <w:proofErr w:type="gramStart"/>
      <w:r>
        <w:t>занятия</w:t>
      </w:r>
      <w:proofErr w:type="gramEnd"/>
      <w:r>
        <w:t xml:space="preserve"> переходя от бессловесных этюдов к этюдам со словами, импровизировать с элементами ряженья на зада</w:t>
      </w:r>
      <w:r>
        <w:t>н</w:t>
      </w:r>
      <w:r>
        <w:t>ную тему. Это развивает фантазию и в целом воображение, речь наряду с этим дети учатся выражать с</w:t>
      </w:r>
      <w:r>
        <w:t>е</w:t>
      </w:r>
      <w:r>
        <w:t>бя в движении, свободно держаться не стесняясь. Для детей дошкольного во</w:t>
      </w:r>
      <w:r>
        <w:t>з</w:t>
      </w:r>
      <w:r>
        <w:t>раста важны все компоненты театра: музыка, костюмы, декорации, а главное слово. В процессе театрализации дошкольники обретают уверенность в себе, речь их становится отчетливой, яркой, интонационно выр</w:t>
      </w:r>
      <w:r>
        <w:t>а</w:t>
      </w:r>
      <w:r>
        <w:lastRenderedPageBreak/>
        <w:t xml:space="preserve">зительной [6, 7]. </w:t>
      </w:r>
      <w:proofErr w:type="spellStart"/>
      <w:r>
        <w:t>Щеткин</w:t>
      </w:r>
      <w:proofErr w:type="spellEnd"/>
      <w:r>
        <w:t xml:space="preserve">  А.В. [8] в своих трудах говорит о том, что в процессе работы над св</w:t>
      </w:r>
      <w:r>
        <w:t>о</w:t>
      </w:r>
      <w:r>
        <w:t>ей ролью, заучиванием текста активизируется словарь ребенка, произвольно проходит работа над в</w:t>
      </w:r>
      <w:r>
        <w:t>ы</w:t>
      </w:r>
      <w:r>
        <w:t>разительностью собственной речи. Диалог порождает в ребенке необходимость выясняться отчетливо для того, чтобы его поняли. При многократных репетициях развивается диалоговая речь, пропадает страх и неуверенность, грамматический строй улучшается за счет использу</w:t>
      </w:r>
      <w:r>
        <w:t>е</w:t>
      </w:r>
      <w:r>
        <w:t>мых ко</w:t>
      </w:r>
      <w:r>
        <w:t>н</w:t>
      </w:r>
      <w:r>
        <w:t>струкций, которые ребенок активизирует в последующем в своей речи. Для и</w:t>
      </w:r>
      <w:r>
        <w:t>с</w:t>
      </w:r>
      <w:r>
        <w:t>полнения роли взрослые проводят с ребенком речевые и дыхательные упражнения, которые также активно действенно влияют на развитие речи и развитие речевого аппарата. Исполнение ролей животных в действии могут дать ребенку развитие моторных функций, развитие пластики, плавности, сп</w:t>
      </w:r>
      <w:r>
        <w:t>о</w:t>
      </w:r>
      <w:r>
        <w:t>собностью воспринимать свое тело [8]. Все, что переживает и чувствует реб</w:t>
      </w:r>
      <w:r>
        <w:t>е</w:t>
      </w:r>
      <w:r>
        <w:t xml:space="preserve">нок на сцене и </w:t>
      </w:r>
      <w:proofErr w:type="gramStart"/>
      <w:r>
        <w:t>постановочных</w:t>
      </w:r>
      <w:proofErr w:type="gramEnd"/>
      <w:r>
        <w:t xml:space="preserve"> теа</w:t>
      </w:r>
      <w:r>
        <w:t>т</w:t>
      </w:r>
      <w:r>
        <w:t>ральных представления, откладывает ярким пятном в памяти ребенка и накладывает положительный след на эмоционал</w:t>
      </w:r>
      <w:r>
        <w:t>ь</w:t>
      </w:r>
      <w:r>
        <w:t>ную сферу ребенка, что приводит к необходимости поделиться пережитым с друзьями и родственниками, родит</w:t>
      </w:r>
      <w:r>
        <w:t>е</w:t>
      </w:r>
      <w:r>
        <w:t>лями. Потребность рассказать пережитое или даже показать действие в упрощенном варианте также положительно вли</w:t>
      </w:r>
      <w:r>
        <w:t>я</w:t>
      </w:r>
      <w:r>
        <w:t>ет на развитие ребенка, учит в</w:t>
      </w:r>
      <w:r>
        <w:t>ы</w:t>
      </w:r>
      <w:r>
        <w:t>страивать новые диалоги, отвечать на вопросы, изъясняться, правильно выстроить мысль и найти аргументы для доказывания, если это требуется, передать свои эмоции через монологическую речь. Театр</w:t>
      </w:r>
      <w:r>
        <w:t>а</w:t>
      </w:r>
      <w:r>
        <w:t>лизация текстов не может проходить без помощи родителей, их необходимо включить в процесс, может быть даже в процесс самой инсценировки. Для р</w:t>
      </w:r>
      <w:r>
        <w:t>е</w:t>
      </w:r>
      <w:r>
        <w:t>бенка это будет замечательным примером и ему станет легче при виде родного человека. Для приобщения родителей можно давать домашние задания, кот</w:t>
      </w:r>
      <w:r>
        <w:t>о</w:t>
      </w:r>
      <w:r>
        <w:t>рые будут посильны для самостоятельного выполнения: выучить текст, прор</w:t>
      </w:r>
      <w:r>
        <w:t>е</w:t>
      </w:r>
      <w:r>
        <w:t>петировать диалог, сделать определенный атрибут для ребенка, костюм, часть декорации. Включение родителей в художественный и творческий процесс п</w:t>
      </w:r>
      <w:r>
        <w:t>о</w:t>
      </w:r>
      <w:r>
        <w:t>может ребенку полностью окунуться в мир театрализованной деятельности, р</w:t>
      </w:r>
      <w:r>
        <w:t>е</w:t>
      </w:r>
      <w:r>
        <w:t>бенок почу</w:t>
      </w:r>
      <w:r>
        <w:t>в</w:t>
      </w:r>
      <w:r>
        <w:t xml:space="preserve">ствует помощь, а самое главное – значимость этого процесса. Сам процесс же может стать очень занятным и радостным событием в семье. Самое </w:t>
      </w:r>
      <w:r>
        <w:lastRenderedPageBreak/>
        <w:t>главное, чтобы в занятии принимали участие все дети, даже с низким речевым статусом [6]. Таким образом, театрализация текстов, становится одним из с</w:t>
      </w:r>
      <w:r>
        <w:t>а</w:t>
      </w:r>
      <w:r>
        <w:t>мых эффективных способов воздействия на ребенка с общим недоразвитием речи. Использование театрализации текстов в коррекционно-развивающем пр</w:t>
      </w:r>
      <w:r>
        <w:t>о</w:t>
      </w:r>
      <w:r>
        <w:t>цессе позволяет активизировать и совершенствовать словарный запас, грамм</w:t>
      </w:r>
      <w:r>
        <w:t>а</w:t>
      </w:r>
      <w:r>
        <w:t>тический строй речи,  навыки связной речи, темп, выразительности речи, что является основной задачей в работе с дошкольниками с общим недоразвитием речи. Использование  на  занятиях  театрализованной деятельности,  как осно</w:t>
      </w:r>
      <w:r>
        <w:t>в</w:t>
      </w:r>
      <w:r>
        <w:t>ной формы развития   речевых  умений у детей  старшего дошкольного возра</w:t>
      </w:r>
      <w:r>
        <w:t>с</w:t>
      </w:r>
      <w:r>
        <w:t>та, сп</w:t>
      </w:r>
      <w:r>
        <w:t>о</w:t>
      </w:r>
      <w:r>
        <w:t>собствует как развитию речи детей, так и их дальнейшей социализации.  Список литературы 1.</w:t>
      </w:r>
      <w:r>
        <w:tab/>
      </w:r>
      <w:proofErr w:type="spellStart"/>
      <w:r>
        <w:t>Насибуллина</w:t>
      </w:r>
      <w:proofErr w:type="spellEnd"/>
      <w:r>
        <w:t xml:space="preserve"> А.Д., Хаустова М.Н. Специфика испол</w:t>
      </w:r>
      <w:r>
        <w:t>ь</w:t>
      </w:r>
      <w:r>
        <w:t>зования игровых технологий в коррекционной работе с дошкольниками с реч</w:t>
      </w:r>
      <w:r>
        <w:t>е</w:t>
      </w:r>
      <w:r>
        <w:t xml:space="preserve">выми нарушениями // Новое слово в науке: перспективы развития : материалы III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.–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(Чебоксары, 05 март 2015 г.) / </w:t>
      </w:r>
      <w:proofErr w:type="spellStart"/>
      <w:r>
        <w:t>редкол</w:t>
      </w:r>
      <w:proofErr w:type="spellEnd"/>
      <w:r>
        <w:t>.: О. Н. Широков [и др.]. – Чебоксары: ЦНС «</w:t>
      </w:r>
      <w:proofErr w:type="spellStart"/>
      <w:r>
        <w:t>Интерактив</w:t>
      </w:r>
      <w:proofErr w:type="spellEnd"/>
      <w:r>
        <w:t xml:space="preserve"> плюс», 2015. – С. 63–65. 2.</w:t>
      </w:r>
      <w:r>
        <w:tab/>
        <w:t>Макаренко, Л. Здравствуй, театр! / Л. Макаренко // Дошкольное воспит</w:t>
      </w:r>
      <w:r>
        <w:t>а</w:t>
      </w:r>
      <w:r>
        <w:t>ние. - 1998. - №4. - 28 с. 3.</w:t>
      </w:r>
      <w:r>
        <w:tab/>
      </w:r>
      <w:proofErr w:type="spellStart"/>
      <w:r>
        <w:t>Маханева</w:t>
      </w:r>
      <w:proofErr w:type="spellEnd"/>
      <w:r>
        <w:t>, М.Д. Театрализованные занятия в де</w:t>
      </w:r>
      <w:r>
        <w:t>т</w:t>
      </w:r>
      <w:r>
        <w:t xml:space="preserve">ском саду / М.Д. </w:t>
      </w:r>
      <w:proofErr w:type="spellStart"/>
      <w:r>
        <w:t>Маханева</w:t>
      </w:r>
      <w:proofErr w:type="spellEnd"/>
      <w:r>
        <w:t>. - М.: ТЦ Сфера, 2004. - 128 с. 4.</w:t>
      </w:r>
      <w:r>
        <w:tab/>
        <w:t>Волкова, Г.А. Логопедическая ритмика [Электронный ресурс] / Г.А. Волкова. - Режим дост</w:t>
      </w:r>
      <w:r>
        <w:t>у</w:t>
      </w:r>
      <w:r>
        <w:t>па: http://pedlib.ru/Books/1/0295/1_0295-1.shtml 5.</w:t>
      </w:r>
      <w:r>
        <w:tab/>
        <w:t>Арсеньева, М.В. Изучение связной речи дошкольников с тяжелыми нарушениями речи на материале х</w:t>
      </w:r>
      <w:r>
        <w:t>у</w:t>
      </w:r>
      <w:r>
        <w:t>дожественной литературы / М. В. Арсеньева // Логопедическая работа по разв</w:t>
      </w:r>
      <w:r>
        <w:t>и</w:t>
      </w:r>
      <w:r>
        <w:t>тию связной речи у детей с тяжелыми нарушениями речи: Сборник материалов заочной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с международным участием в режиме </w:t>
      </w:r>
      <w:proofErr w:type="spellStart"/>
      <w:r>
        <w:t>вебинара</w:t>
      </w:r>
      <w:proofErr w:type="spellEnd"/>
      <w:r>
        <w:t xml:space="preserve">: СПб. / Под ред. Л. Б. </w:t>
      </w:r>
      <w:proofErr w:type="spellStart"/>
      <w:r>
        <w:t>Баряевой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 xml:space="preserve">Центр диагностики и консультирования проф. Л. Б. </w:t>
      </w:r>
      <w:proofErr w:type="spellStart"/>
      <w:r>
        <w:t>Баряевой</w:t>
      </w:r>
      <w:proofErr w:type="spellEnd"/>
      <w:r>
        <w:t>, 2013. - 5-8 с. 6.</w:t>
      </w:r>
      <w:r>
        <w:tab/>
        <w:t xml:space="preserve">Никонова, Н.И. Театрализация как средство интерпретации эпических произведений в 5-8 классах: автореф. дис. …канд. </w:t>
      </w:r>
      <w:proofErr w:type="spellStart"/>
      <w:r>
        <w:t>пед</w:t>
      </w:r>
      <w:proofErr w:type="spellEnd"/>
      <w:r>
        <w:t>. наук:14.03.33 / Никонова Нина Игоревна. - М.: 2009. - 16 с. 7.</w:t>
      </w:r>
      <w:r>
        <w:tab/>
        <w:t xml:space="preserve">Хаустова, М.Н. </w:t>
      </w:r>
      <w:proofErr w:type="spellStart"/>
      <w:r>
        <w:t>Сказкотерапия</w:t>
      </w:r>
      <w:proofErr w:type="spellEnd"/>
      <w:r>
        <w:t xml:space="preserve"> как средство развития коммуникативных умений старших дошкольников с общим недоразвитием речи/ М. Н. Хаустова, </w:t>
      </w:r>
      <w:proofErr w:type="gramStart"/>
      <w:r>
        <w:lastRenderedPageBreak/>
        <w:t xml:space="preserve">Е. </w:t>
      </w:r>
      <w:proofErr w:type="spellStart"/>
      <w:r>
        <w:t>В.</w:t>
      </w:r>
      <w:proofErr w:type="gramEnd"/>
      <w:r>
        <w:t>Попова</w:t>
      </w:r>
      <w:proofErr w:type="spellEnd"/>
      <w:r>
        <w:t xml:space="preserve">, А. Д. </w:t>
      </w:r>
      <w:proofErr w:type="spellStart"/>
      <w:r>
        <w:t>Насибуллина</w:t>
      </w:r>
      <w:proofErr w:type="spellEnd"/>
      <w:r>
        <w:t xml:space="preserve"> // Научно-методический электронный журнал «Концепт». – 2016. – Т. 50. – URL:http://e-koncept.ru/2016/76657.htm. 8.</w:t>
      </w:r>
      <w:r>
        <w:tab/>
      </w:r>
      <w:proofErr w:type="spellStart"/>
      <w:r>
        <w:t>Щеткин</w:t>
      </w:r>
      <w:proofErr w:type="spellEnd"/>
      <w:r>
        <w:t xml:space="preserve">, А.В. Театральная деятельность в детском саду. Для занятий с детьми 5-6 лет / А.В. </w:t>
      </w:r>
      <w:proofErr w:type="spellStart"/>
      <w:r>
        <w:t>Щеткин</w:t>
      </w:r>
      <w:proofErr w:type="spellEnd"/>
      <w:r>
        <w:t xml:space="preserve">. - М.: ТЦ Сфера, 2009. - 156 с. </w:t>
      </w:r>
      <w:bookmarkStart w:id="0" w:name="_GoBack"/>
      <w:bookmarkEnd w:id="0"/>
    </w:p>
    <w:sectPr w:rsidR="00A366E5" w:rsidSect="00C55CF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1"/>
    <w:rsid w:val="000A23E9"/>
    <w:rsid w:val="000F0C16"/>
    <w:rsid w:val="00115CF9"/>
    <w:rsid w:val="00130919"/>
    <w:rsid w:val="001B243F"/>
    <w:rsid w:val="001B5902"/>
    <w:rsid w:val="00240FF7"/>
    <w:rsid w:val="00293226"/>
    <w:rsid w:val="002D3CBB"/>
    <w:rsid w:val="002E7A02"/>
    <w:rsid w:val="00340977"/>
    <w:rsid w:val="003474B8"/>
    <w:rsid w:val="003D2275"/>
    <w:rsid w:val="003F13D2"/>
    <w:rsid w:val="003F516E"/>
    <w:rsid w:val="004152FB"/>
    <w:rsid w:val="00416C6E"/>
    <w:rsid w:val="0043599D"/>
    <w:rsid w:val="00456E80"/>
    <w:rsid w:val="004810D7"/>
    <w:rsid w:val="004C0352"/>
    <w:rsid w:val="004D79FE"/>
    <w:rsid w:val="004F2704"/>
    <w:rsid w:val="004F6402"/>
    <w:rsid w:val="005344E0"/>
    <w:rsid w:val="00534B60"/>
    <w:rsid w:val="005672EB"/>
    <w:rsid w:val="005709A8"/>
    <w:rsid w:val="0061781D"/>
    <w:rsid w:val="0070198B"/>
    <w:rsid w:val="00714184"/>
    <w:rsid w:val="00735FA2"/>
    <w:rsid w:val="00794018"/>
    <w:rsid w:val="00794B20"/>
    <w:rsid w:val="007A2F95"/>
    <w:rsid w:val="008510D3"/>
    <w:rsid w:val="008749E6"/>
    <w:rsid w:val="00890126"/>
    <w:rsid w:val="008B610B"/>
    <w:rsid w:val="008C572B"/>
    <w:rsid w:val="00910CFF"/>
    <w:rsid w:val="009A6080"/>
    <w:rsid w:val="009A7706"/>
    <w:rsid w:val="009D6915"/>
    <w:rsid w:val="00A16195"/>
    <w:rsid w:val="00A366E5"/>
    <w:rsid w:val="00A9735D"/>
    <w:rsid w:val="00AD6E39"/>
    <w:rsid w:val="00B01282"/>
    <w:rsid w:val="00B4402B"/>
    <w:rsid w:val="00BA76F2"/>
    <w:rsid w:val="00BD12B3"/>
    <w:rsid w:val="00C11403"/>
    <w:rsid w:val="00C502B0"/>
    <w:rsid w:val="00C55CF2"/>
    <w:rsid w:val="00C644AC"/>
    <w:rsid w:val="00C74D61"/>
    <w:rsid w:val="00C77EF0"/>
    <w:rsid w:val="00CD53CB"/>
    <w:rsid w:val="00D05D7D"/>
    <w:rsid w:val="00D2262D"/>
    <w:rsid w:val="00D6422F"/>
    <w:rsid w:val="00D660DF"/>
    <w:rsid w:val="00D749D4"/>
    <w:rsid w:val="00DA7FFC"/>
    <w:rsid w:val="00E352F7"/>
    <w:rsid w:val="00EC1A63"/>
    <w:rsid w:val="00F24261"/>
    <w:rsid w:val="00F67E2A"/>
    <w:rsid w:val="00FC460A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A770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9A7706"/>
    <w:pPr>
      <w:spacing w:after="120"/>
      <w:ind w:firstLine="0"/>
      <w:jc w:val="center"/>
      <w:outlineLvl w:val="1"/>
    </w:pPr>
    <w:rPr>
      <w:rFonts w:eastAsia="Calibri"/>
      <w:b/>
      <w:szCs w:val="28"/>
    </w:rPr>
  </w:style>
  <w:style w:type="paragraph" w:styleId="3">
    <w:name w:val="heading 3"/>
    <w:basedOn w:val="a"/>
    <w:next w:val="a"/>
    <w:qFormat/>
    <w:rsid w:val="005672EB"/>
    <w:pPr>
      <w:keepNext/>
      <w:spacing w:after="60"/>
      <w:ind w:firstLine="0"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4152FB"/>
    <w:pPr>
      <w:keepNext/>
      <w:ind w:firstLine="720"/>
      <w:outlineLvl w:val="3"/>
    </w:pPr>
    <w:rPr>
      <w:b/>
      <w:snapToGrid w:val="0"/>
    </w:rPr>
  </w:style>
  <w:style w:type="paragraph" w:styleId="5">
    <w:name w:val="heading 5"/>
    <w:basedOn w:val="a"/>
    <w:next w:val="a"/>
    <w:qFormat/>
    <w:rsid w:val="004152FB"/>
    <w:pPr>
      <w:keepNext/>
      <w:ind w:firstLine="720"/>
      <w:outlineLvl w:val="4"/>
    </w:pPr>
    <w:rPr>
      <w:i/>
      <w:snapToGrid w:val="0"/>
    </w:rPr>
  </w:style>
  <w:style w:type="paragraph" w:styleId="6">
    <w:name w:val="heading 6"/>
    <w:basedOn w:val="a"/>
    <w:next w:val="a"/>
    <w:qFormat/>
    <w:rsid w:val="004152FB"/>
    <w:pPr>
      <w:keepNext/>
      <w:ind w:firstLine="720"/>
      <w:outlineLvl w:val="5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р"/>
    <w:basedOn w:val="a"/>
    <w:rsid w:val="00C55CF2"/>
    <w:pPr>
      <w:spacing w:after="120"/>
      <w:ind w:left="284" w:right="4251"/>
    </w:pPr>
    <w:rPr>
      <w:rFonts w:ascii="Courier New" w:hAnsi="Courier New"/>
      <w:color w:val="000000"/>
      <w:kern w:val="28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Пример (символ)"/>
    <w:basedOn w:val="a0"/>
    <w:rsid w:val="00C55CF2"/>
    <w:rPr>
      <w:rFonts w:ascii="Courier" w:hAnsi="Courier"/>
      <w:sz w:val="26"/>
    </w:rPr>
  </w:style>
  <w:style w:type="character" w:customStyle="1" w:styleId="a5">
    <w:name w:val="Информблок"/>
    <w:basedOn w:val="a0"/>
    <w:rsid w:val="00C55CF2"/>
    <w:rPr>
      <w:i/>
    </w:rPr>
  </w:style>
  <w:style w:type="paragraph" w:customStyle="1" w:styleId="a6">
    <w:name w:val="Итоговая информация"/>
    <w:basedOn w:val="a"/>
    <w:rsid w:val="00C55CF2"/>
    <w:pPr>
      <w:tabs>
        <w:tab w:val="left" w:pos="1134"/>
        <w:tab w:val="right" w:pos="9072"/>
      </w:tabs>
      <w:ind w:firstLine="0"/>
    </w:pPr>
    <w:rPr>
      <w:lang w:val="en-US"/>
    </w:rPr>
  </w:style>
  <w:style w:type="paragraph" w:customStyle="1" w:styleId="a7">
    <w:name w:val="Название таблицы"/>
    <w:basedOn w:val="a"/>
    <w:next w:val="a"/>
    <w:rsid w:val="00C55CF2"/>
    <w:pPr>
      <w:ind w:firstLine="0"/>
      <w:jc w:val="center"/>
    </w:pPr>
  </w:style>
  <w:style w:type="paragraph" w:customStyle="1" w:styleId="a8">
    <w:name w:val="Подпись к рисунку"/>
    <w:basedOn w:val="a"/>
    <w:rsid w:val="00C55CF2"/>
    <w:pPr>
      <w:keepLines/>
      <w:suppressAutoHyphens/>
      <w:spacing w:after="360"/>
      <w:ind w:firstLine="0"/>
      <w:jc w:val="center"/>
    </w:pPr>
    <w:rPr>
      <w:sz w:val="24"/>
    </w:rPr>
  </w:style>
  <w:style w:type="paragraph" w:customStyle="1" w:styleId="a9">
    <w:name w:val="Подпись к таблице"/>
    <w:basedOn w:val="a"/>
    <w:rsid w:val="00C55CF2"/>
    <w:pPr>
      <w:ind w:firstLine="0"/>
      <w:jc w:val="right"/>
    </w:pPr>
  </w:style>
  <w:style w:type="paragraph" w:customStyle="1" w:styleId="aa">
    <w:name w:val="Экспликация"/>
    <w:basedOn w:val="a"/>
    <w:next w:val="a"/>
    <w:rsid w:val="00C55CF2"/>
    <w:pPr>
      <w:tabs>
        <w:tab w:val="left" w:pos="1276"/>
      </w:tabs>
      <w:ind w:left="907" w:firstLine="0"/>
    </w:pPr>
    <w:rPr>
      <w:sz w:val="20"/>
      <w:lang w:val="en-US"/>
    </w:rPr>
  </w:style>
  <w:style w:type="character" w:customStyle="1" w:styleId="10">
    <w:name w:val="Заголовок 1 Знак"/>
    <w:basedOn w:val="a0"/>
    <w:link w:val="1"/>
    <w:rsid w:val="009A7706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A7706"/>
    <w:rPr>
      <w:rFonts w:eastAsia="Calibri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9A7706"/>
    <w:pPr>
      <w:spacing w:after="100" w:line="240" w:lineRule="auto"/>
      <w:ind w:firstLine="0"/>
      <w:jc w:val="left"/>
    </w:pPr>
    <w:rPr>
      <w:rFonts w:eastAsia="Calibri"/>
      <w:szCs w:val="22"/>
    </w:rPr>
  </w:style>
  <w:style w:type="paragraph" w:styleId="21">
    <w:name w:val="toc 2"/>
    <w:basedOn w:val="a"/>
    <w:next w:val="a"/>
    <w:autoRedefine/>
    <w:uiPriority w:val="39"/>
    <w:rsid w:val="009A7706"/>
    <w:pPr>
      <w:spacing w:after="100" w:line="276" w:lineRule="auto"/>
      <w:ind w:left="220" w:firstLine="0"/>
      <w:jc w:val="left"/>
    </w:pPr>
    <w:rPr>
      <w:rFonts w:eastAsia="Calibri"/>
      <w:szCs w:val="22"/>
    </w:rPr>
  </w:style>
  <w:style w:type="paragraph" w:styleId="30">
    <w:name w:val="toc 3"/>
    <w:basedOn w:val="a"/>
    <w:next w:val="a"/>
    <w:autoRedefine/>
    <w:rsid w:val="009A7706"/>
    <w:pPr>
      <w:spacing w:after="100" w:line="276" w:lineRule="auto"/>
      <w:ind w:left="440" w:firstLine="0"/>
      <w:jc w:val="left"/>
    </w:pPr>
    <w:rPr>
      <w:rFonts w:eastAsia="Calibri"/>
      <w:sz w:val="24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9A7706"/>
    <w:pPr>
      <w:spacing w:before="480" w:after="24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A770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9A7706"/>
    <w:pPr>
      <w:spacing w:after="120"/>
      <w:ind w:firstLine="0"/>
      <w:jc w:val="center"/>
      <w:outlineLvl w:val="1"/>
    </w:pPr>
    <w:rPr>
      <w:rFonts w:eastAsia="Calibri"/>
      <w:b/>
      <w:szCs w:val="28"/>
    </w:rPr>
  </w:style>
  <w:style w:type="paragraph" w:styleId="3">
    <w:name w:val="heading 3"/>
    <w:basedOn w:val="a"/>
    <w:next w:val="a"/>
    <w:qFormat/>
    <w:rsid w:val="005672EB"/>
    <w:pPr>
      <w:keepNext/>
      <w:spacing w:after="60"/>
      <w:ind w:firstLine="0"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4152FB"/>
    <w:pPr>
      <w:keepNext/>
      <w:ind w:firstLine="720"/>
      <w:outlineLvl w:val="3"/>
    </w:pPr>
    <w:rPr>
      <w:b/>
      <w:snapToGrid w:val="0"/>
    </w:rPr>
  </w:style>
  <w:style w:type="paragraph" w:styleId="5">
    <w:name w:val="heading 5"/>
    <w:basedOn w:val="a"/>
    <w:next w:val="a"/>
    <w:qFormat/>
    <w:rsid w:val="004152FB"/>
    <w:pPr>
      <w:keepNext/>
      <w:ind w:firstLine="720"/>
      <w:outlineLvl w:val="4"/>
    </w:pPr>
    <w:rPr>
      <w:i/>
      <w:snapToGrid w:val="0"/>
    </w:rPr>
  </w:style>
  <w:style w:type="paragraph" w:styleId="6">
    <w:name w:val="heading 6"/>
    <w:basedOn w:val="a"/>
    <w:next w:val="a"/>
    <w:qFormat/>
    <w:rsid w:val="004152FB"/>
    <w:pPr>
      <w:keepNext/>
      <w:ind w:firstLine="720"/>
      <w:outlineLvl w:val="5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р"/>
    <w:basedOn w:val="a"/>
    <w:rsid w:val="00C55CF2"/>
    <w:pPr>
      <w:spacing w:after="120"/>
      <w:ind w:left="284" w:right="4251"/>
    </w:pPr>
    <w:rPr>
      <w:rFonts w:ascii="Courier New" w:hAnsi="Courier New"/>
      <w:color w:val="000000"/>
      <w:kern w:val="28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Пример (символ)"/>
    <w:basedOn w:val="a0"/>
    <w:rsid w:val="00C55CF2"/>
    <w:rPr>
      <w:rFonts w:ascii="Courier" w:hAnsi="Courier"/>
      <w:sz w:val="26"/>
    </w:rPr>
  </w:style>
  <w:style w:type="character" w:customStyle="1" w:styleId="a5">
    <w:name w:val="Информблок"/>
    <w:basedOn w:val="a0"/>
    <w:rsid w:val="00C55CF2"/>
    <w:rPr>
      <w:i/>
    </w:rPr>
  </w:style>
  <w:style w:type="paragraph" w:customStyle="1" w:styleId="a6">
    <w:name w:val="Итоговая информация"/>
    <w:basedOn w:val="a"/>
    <w:rsid w:val="00C55CF2"/>
    <w:pPr>
      <w:tabs>
        <w:tab w:val="left" w:pos="1134"/>
        <w:tab w:val="right" w:pos="9072"/>
      </w:tabs>
      <w:ind w:firstLine="0"/>
    </w:pPr>
    <w:rPr>
      <w:lang w:val="en-US"/>
    </w:rPr>
  </w:style>
  <w:style w:type="paragraph" w:customStyle="1" w:styleId="a7">
    <w:name w:val="Название таблицы"/>
    <w:basedOn w:val="a"/>
    <w:next w:val="a"/>
    <w:rsid w:val="00C55CF2"/>
    <w:pPr>
      <w:ind w:firstLine="0"/>
      <w:jc w:val="center"/>
    </w:pPr>
  </w:style>
  <w:style w:type="paragraph" w:customStyle="1" w:styleId="a8">
    <w:name w:val="Подпись к рисунку"/>
    <w:basedOn w:val="a"/>
    <w:rsid w:val="00C55CF2"/>
    <w:pPr>
      <w:keepLines/>
      <w:suppressAutoHyphens/>
      <w:spacing w:after="360"/>
      <w:ind w:firstLine="0"/>
      <w:jc w:val="center"/>
    </w:pPr>
    <w:rPr>
      <w:sz w:val="24"/>
    </w:rPr>
  </w:style>
  <w:style w:type="paragraph" w:customStyle="1" w:styleId="a9">
    <w:name w:val="Подпись к таблице"/>
    <w:basedOn w:val="a"/>
    <w:rsid w:val="00C55CF2"/>
    <w:pPr>
      <w:ind w:firstLine="0"/>
      <w:jc w:val="right"/>
    </w:pPr>
  </w:style>
  <w:style w:type="paragraph" w:customStyle="1" w:styleId="aa">
    <w:name w:val="Экспликация"/>
    <w:basedOn w:val="a"/>
    <w:next w:val="a"/>
    <w:rsid w:val="00C55CF2"/>
    <w:pPr>
      <w:tabs>
        <w:tab w:val="left" w:pos="1276"/>
      </w:tabs>
      <w:ind w:left="907" w:firstLine="0"/>
    </w:pPr>
    <w:rPr>
      <w:sz w:val="20"/>
      <w:lang w:val="en-US"/>
    </w:rPr>
  </w:style>
  <w:style w:type="character" w:customStyle="1" w:styleId="10">
    <w:name w:val="Заголовок 1 Знак"/>
    <w:basedOn w:val="a0"/>
    <w:link w:val="1"/>
    <w:rsid w:val="009A7706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A7706"/>
    <w:rPr>
      <w:rFonts w:eastAsia="Calibri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9A7706"/>
    <w:pPr>
      <w:spacing w:after="100" w:line="240" w:lineRule="auto"/>
      <w:ind w:firstLine="0"/>
      <w:jc w:val="left"/>
    </w:pPr>
    <w:rPr>
      <w:rFonts w:eastAsia="Calibri"/>
      <w:szCs w:val="22"/>
    </w:rPr>
  </w:style>
  <w:style w:type="paragraph" w:styleId="21">
    <w:name w:val="toc 2"/>
    <w:basedOn w:val="a"/>
    <w:next w:val="a"/>
    <w:autoRedefine/>
    <w:uiPriority w:val="39"/>
    <w:rsid w:val="009A7706"/>
    <w:pPr>
      <w:spacing w:after="100" w:line="276" w:lineRule="auto"/>
      <w:ind w:left="220" w:firstLine="0"/>
      <w:jc w:val="left"/>
    </w:pPr>
    <w:rPr>
      <w:rFonts w:eastAsia="Calibri"/>
      <w:szCs w:val="22"/>
    </w:rPr>
  </w:style>
  <w:style w:type="paragraph" w:styleId="30">
    <w:name w:val="toc 3"/>
    <w:basedOn w:val="a"/>
    <w:next w:val="a"/>
    <w:autoRedefine/>
    <w:rsid w:val="009A7706"/>
    <w:pPr>
      <w:spacing w:after="100" w:line="276" w:lineRule="auto"/>
      <w:ind w:left="440" w:firstLine="0"/>
      <w:jc w:val="left"/>
    </w:pPr>
    <w:rPr>
      <w:rFonts w:eastAsia="Calibri"/>
      <w:sz w:val="24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9A7706"/>
    <w:pPr>
      <w:spacing w:before="480" w:after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2018-09-13T13:25:00Z</dcterms:created>
  <dcterms:modified xsi:type="dcterms:W3CDTF">2018-09-13T13:39:00Z</dcterms:modified>
</cp:coreProperties>
</file>