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9C" w:rsidRDefault="0028489C" w:rsidP="0028489C">
      <w:pPr>
        <w:jc w:val="center"/>
        <w:rPr>
          <w:b/>
          <w:sz w:val="72"/>
          <w:szCs w:val="72"/>
        </w:rPr>
      </w:pPr>
    </w:p>
    <w:p w:rsidR="0028489C" w:rsidRDefault="0028489C" w:rsidP="0028489C">
      <w:pPr>
        <w:jc w:val="center"/>
        <w:rPr>
          <w:b/>
          <w:sz w:val="72"/>
          <w:szCs w:val="72"/>
        </w:rPr>
      </w:pPr>
    </w:p>
    <w:p w:rsidR="0028489C" w:rsidRDefault="0028489C" w:rsidP="0028489C">
      <w:pPr>
        <w:jc w:val="center"/>
        <w:rPr>
          <w:b/>
          <w:sz w:val="72"/>
          <w:szCs w:val="72"/>
        </w:rPr>
      </w:pPr>
    </w:p>
    <w:p w:rsidR="0028489C" w:rsidRPr="0028489C" w:rsidRDefault="0028489C" w:rsidP="0028489C">
      <w:pPr>
        <w:jc w:val="center"/>
        <w:rPr>
          <w:b/>
          <w:sz w:val="72"/>
          <w:szCs w:val="72"/>
        </w:rPr>
      </w:pPr>
      <w:r w:rsidRPr="0028489C">
        <w:rPr>
          <w:b/>
          <w:sz w:val="72"/>
          <w:szCs w:val="72"/>
        </w:rPr>
        <w:t xml:space="preserve">Конспект урока </w:t>
      </w:r>
    </w:p>
    <w:p w:rsidR="0028489C" w:rsidRPr="0028489C" w:rsidRDefault="0028489C" w:rsidP="0028489C">
      <w:pPr>
        <w:jc w:val="center"/>
        <w:rPr>
          <w:b/>
          <w:sz w:val="72"/>
          <w:szCs w:val="72"/>
        </w:rPr>
      </w:pPr>
      <w:r w:rsidRPr="0028489C">
        <w:rPr>
          <w:b/>
          <w:sz w:val="72"/>
          <w:szCs w:val="72"/>
        </w:rPr>
        <w:t>по программе «Изобразительное  искусство»</w:t>
      </w:r>
    </w:p>
    <w:p w:rsidR="00683310" w:rsidRPr="0028489C" w:rsidRDefault="0028489C" w:rsidP="0028489C">
      <w:pPr>
        <w:jc w:val="center"/>
        <w:rPr>
          <w:b/>
          <w:sz w:val="44"/>
          <w:szCs w:val="44"/>
        </w:rPr>
      </w:pPr>
      <w:r w:rsidRPr="0028489C">
        <w:rPr>
          <w:b/>
          <w:sz w:val="52"/>
          <w:szCs w:val="52"/>
        </w:rPr>
        <w:t xml:space="preserve"> </w:t>
      </w:r>
      <w:r w:rsidRPr="0028489C">
        <w:rPr>
          <w:b/>
          <w:sz w:val="44"/>
          <w:szCs w:val="44"/>
        </w:rPr>
        <w:t xml:space="preserve">1-4 классы, В.С. Кузин, Э.И. </w:t>
      </w:r>
      <w:proofErr w:type="spellStart"/>
      <w:r w:rsidRPr="0028489C">
        <w:rPr>
          <w:b/>
          <w:sz w:val="44"/>
          <w:szCs w:val="44"/>
        </w:rPr>
        <w:t>Кубышкина</w:t>
      </w:r>
      <w:proofErr w:type="spellEnd"/>
      <w:r w:rsidRPr="0028489C">
        <w:rPr>
          <w:b/>
          <w:sz w:val="44"/>
          <w:szCs w:val="44"/>
        </w:rPr>
        <w:t>.</w:t>
      </w:r>
    </w:p>
    <w:p w:rsidR="0028489C" w:rsidRDefault="0028489C" w:rsidP="0028489C">
      <w:pPr>
        <w:jc w:val="center"/>
        <w:rPr>
          <w:b/>
          <w:sz w:val="40"/>
          <w:szCs w:val="40"/>
        </w:rPr>
      </w:pPr>
      <w:r w:rsidRPr="0028489C">
        <w:rPr>
          <w:b/>
          <w:sz w:val="72"/>
          <w:szCs w:val="72"/>
        </w:rPr>
        <w:t xml:space="preserve">«Мезенская роспись» </w:t>
      </w:r>
      <w:r w:rsidRPr="0028489C">
        <w:rPr>
          <w:b/>
          <w:sz w:val="40"/>
          <w:szCs w:val="40"/>
        </w:rPr>
        <w:t>(декоративное рисование)</w:t>
      </w:r>
    </w:p>
    <w:p w:rsidR="0028489C" w:rsidRDefault="0028489C" w:rsidP="0028489C">
      <w:pPr>
        <w:jc w:val="center"/>
        <w:rPr>
          <w:b/>
          <w:sz w:val="40"/>
          <w:szCs w:val="40"/>
        </w:rPr>
      </w:pPr>
    </w:p>
    <w:p w:rsidR="0028489C" w:rsidRDefault="0028489C" w:rsidP="0028489C">
      <w:pPr>
        <w:jc w:val="center"/>
        <w:rPr>
          <w:b/>
          <w:sz w:val="40"/>
          <w:szCs w:val="40"/>
        </w:rPr>
      </w:pPr>
    </w:p>
    <w:p w:rsidR="0028489C" w:rsidRPr="00003471" w:rsidRDefault="0028489C" w:rsidP="0028489C">
      <w:pPr>
        <w:jc w:val="center"/>
        <w:rPr>
          <w:sz w:val="28"/>
          <w:szCs w:val="28"/>
        </w:rPr>
      </w:pPr>
      <w:r w:rsidRPr="00003471">
        <w:rPr>
          <w:sz w:val="28"/>
          <w:szCs w:val="28"/>
        </w:rPr>
        <w:t xml:space="preserve">Подготовила: </w:t>
      </w:r>
      <w:r w:rsidRPr="00003471">
        <w:rPr>
          <w:sz w:val="28"/>
          <w:szCs w:val="28"/>
        </w:rPr>
        <w:t>Родькина Ольга Олеговна</w:t>
      </w:r>
    </w:p>
    <w:p w:rsidR="0028489C" w:rsidRPr="00003471" w:rsidRDefault="0028489C" w:rsidP="0028489C">
      <w:pPr>
        <w:jc w:val="center"/>
        <w:rPr>
          <w:sz w:val="28"/>
          <w:szCs w:val="28"/>
        </w:rPr>
      </w:pPr>
      <w:r w:rsidRPr="00003471">
        <w:rPr>
          <w:sz w:val="28"/>
          <w:szCs w:val="28"/>
        </w:rPr>
        <w:t>учитель начальных классов</w:t>
      </w:r>
    </w:p>
    <w:p w:rsidR="0028489C" w:rsidRPr="00003471" w:rsidRDefault="0028489C" w:rsidP="0028489C">
      <w:pPr>
        <w:jc w:val="center"/>
        <w:rPr>
          <w:sz w:val="28"/>
          <w:szCs w:val="28"/>
        </w:rPr>
      </w:pPr>
      <w:r w:rsidRPr="00003471">
        <w:rPr>
          <w:sz w:val="28"/>
          <w:szCs w:val="28"/>
        </w:rPr>
        <w:t xml:space="preserve">МАОУ «СОШ№4» </w:t>
      </w:r>
    </w:p>
    <w:p w:rsidR="005829ED" w:rsidRDefault="005829ED" w:rsidP="0028489C">
      <w:pPr>
        <w:rPr>
          <w:sz w:val="28"/>
          <w:szCs w:val="28"/>
        </w:rPr>
      </w:pPr>
    </w:p>
    <w:p w:rsidR="0028489C" w:rsidRDefault="005829ED" w:rsidP="0028489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8489C">
        <w:rPr>
          <w:b/>
          <w:sz w:val="28"/>
          <w:szCs w:val="28"/>
        </w:rPr>
        <w:t xml:space="preserve">Тип урока: </w:t>
      </w:r>
      <w:r w:rsidR="0028489C" w:rsidRPr="0028489C">
        <w:rPr>
          <w:sz w:val="28"/>
          <w:szCs w:val="28"/>
        </w:rPr>
        <w:t>комбинированный</w:t>
      </w:r>
      <w:r w:rsidR="00003471">
        <w:rPr>
          <w:sz w:val="28"/>
          <w:szCs w:val="28"/>
        </w:rPr>
        <w:t xml:space="preserve"> </w:t>
      </w:r>
      <w:proofErr w:type="gramStart"/>
      <w:r w:rsidR="0028489C" w:rsidRPr="0028489C">
        <w:rPr>
          <w:sz w:val="28"/>
          <w:szCs w:val="28"/>
        </w:rPr>
        <w:t xml:space="preserve">( </w:t>
      </w:r>
      <w:proofErr w:type="gramEnd"/>
      <w:r w:rsidR="0028489C" w:rsidRPr="0028489C">
        <w:rPr>
          <w:sz w:val="28"/>
          <w:szCs w:val="28"/>
        </w:rPr>
        <w:t>освоение новых знаний, применение)</w:t>
      </w:r>
    </w:p>
    <w:p w:rsidR="0028489C" w:rsidRDefault="005829ED" w:rsidP="002848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8489C" w:rsidRPr="005829ED">
        <w:rPr>
          <w:b/>
          <w:sz w:val="28"/>
          <w:szCs w:val="28"/>
        </w:rPr>
        <w:t>Жанр</w:t>
      </w:r>
      <w:r w:rsidR="0028489C">
        <w:rPr>
          <w:sz w:val="28"/>
          <w:szCs w:val="28"/>
        </w:rPr>
        <w:t>: Декоративное рисование.</w:t>
      </w:r>
    </w:p>
    <w:p w:rsidR="0028489C" w:rsidRDefault="00003471" w:rsidP="00003471">
      <w:p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 с новым произведением декоративно-прикладного искусства, в  частности с мезенской росписью, освоение некоторых элементов росписи.</w:t>
      </w:r>
    </w:p>
    <w:p w:rsidR="00003471" w:rsidRDefault="00003471" w:rsidP="00003471">
      <w:p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познакомить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замечательным мастерством и искусством Русского Севера, с особенностями мезенской росписи, воспитывать любовь к народному искусству России, совершенствовать навыки рисования красками. Освоение простейших элементов росписи, традиционных мезенских орнаментов.</w:t>
      </w:r>
    </w:p>
    <w:p w:rsidR="00003471" w:rsidRDefault="00003471" w:rsidP="00003471">
      <w:pPr>
        <w:jc w:val="both"/>
        <w:rPr>
          <w:sz w:val="28"/>
          <w:szCs w:val="28"/>
        </w:rPr>
      </w:pPr>
      <w:proofErr w:type="gramStart"/>
      <w:r w:rsidRPr="005829ED">
        <w:rPr>
          <w:b/>
          <w:sz w:val="28"/>
          <w:szCs w:val="28"/>
        </w:rPr>
        <w:t>Предметные</w:t>
      </w:r>
      <w:proofErr w:type="gramEnd"/>
      <w:r w:rsidRPr="005829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6170">
        <w:rPr>
          <w:sz w:val="28"/>
          <w:szCs w:val="28"/>
        </w:rPr>
        <w:t>формировать представление о декоративно-прикладном искусстве.</w:t>
      </w:r>
    </w:p>
    <w:p w:rsidR="003E6170" w:rsidRDefault="003E6170" w:rsidP="005829ED">
      <w:pPr>
        <w:rPr>
          <w:sz w:val="28"/>
          <w:szCs w:val="28"/>
        </w:rPr>
      </w:pPr>
      <w:proofErr w:type="spellStart"/>
      <w:r w:rsidRPr="005829ED">
        <w:rPr>
          <w:b/>
          <w:sz w:val="28"/>
          <w:szCs w:val="28"/>
        </w:rPr>
        <w:t>Межпредметные</w:t>
      </w:r>
      <w:proofErr w:type="spellEnd"/>
      <w:r w:rsidRPr="005829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математика (знание геометрических фигур), развитие речи (активизировать словарный запас обучающихся)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окружающий мир</w:t>
      </w:r>
    </w:p>
    <w:p w:rsidR="003E6170" w:rsidRPr="005829ED" w:rsidRDefault="003E6170" w:rsidP="00003471">
      <w:pPr>
        <w:jc w:val="both"/>
        <w:rPr>
          <w:b/>
          <w:sz w:val="28"/>
          <w:szCs w:val="28"/>
        </w:rPr>
      </w:pPr>
      <w:r w:rsidRPr="005829ED">
        <w:rPr>
          <w:b/>
          <w:sz w:val="28"/>
          <w:szCs w:val="28"/>
        </w:rPr>
        <w:t>УУД.</w:t>
      </w:r>
    </w:p>
    <w:p w:rsidR="003E6170" w:rsidRDefault="003E6170" w:rsidP="00003471">
      <w:pPr>
        <w:jc w:val="both"/>
        <w:rPr>
          <w:sz w:val="28"/>
          <w:szCs w:val="28"/>
        </w:rPr>
      </w:pPr>
      <w:proofErr w:type="gramStart"/>
      <w:r w:rsidRPr="005829ED"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формирование позитивного отношения к рисованию.</w:t>
      </w:r>
      <w:proofErr w:type="gramEnd"/>
    </w:p>
    <w:p w:rsidR="003E6170" w:rsidRDefault="003E6170" w:rsidP="00003471">
      <w:p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Регулятивные:</w:t>
      </w:r>
      <w:r>
        <w:rPr>
          <w:sz w:val="28"/>
          <w:szCs w:val="28"/>
        </w:rPr>
        <w:t xml:space="preserve"> освоение способов работы с материалами и инструментами.</w:t>
      </w:r>
    </w:p>
    <w:p w:rsidR="003E6170" w:rsidRDefault="003E6170" w:rsidP="00003471">
      <w:p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освоение алгоритма способов росписи.</w:t>
      </w:r>
    </w:p>
    <w:p w:rsidR="003E6170" w:rsidRDefault="003E6170" w:rsidP="00003471">
      <w:p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формирование умения работать коллективо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 руководством учителя) в процессе решения проблем. Создание условий развития коммуникативно-творческой способности, креативного мышления.</w:t>
      </w:r>
    </w:p>
    <w:p w:rsidR="003E6170" w:rsidRPr="005829ED" w:rsidRDefault="003E6170" w:rsidP="00003471">
      <w:pPr>
        <w:jc w:val="both"/>
        <w:rPr>
          <w:b/>
          <w:sz w:val="28"/>
          <w:szCs w:val="28"/>
        </w:rPr>
      </w:pPr>
      <w:r w:rsidRPr="005829ED">
        <w:rPr>
          <w:b/>
          <w:sz w:val="28"/>
          <w:szCs w:val="28"/>
        </w:rPr>
        <w:t>Оборудование.</w:t>
      </w:r>
    </w:p>
    <w:p w:rsidR="003E6170" w:rsidRDefault="003E6170" w:rsidP="00003471">
      <w:p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Для детей:</w:t>
      </w:r>
      <w:r>
        <w:rPr>
          <w:sz w:val="28"/>
          <w:szCs w:val="28"/>
        </w:rPr>
        <w:t xml:space="preserve"> бумага, краски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кисти, стаканчик для воды, салфетка, ластик, </w:t>
      </w:r>
      <w:r w:rsidR="001577D3">
        <w:rPr>
          <w:sz w:val="28"/>
          <w:szCs w:val="28"/>
        </w:rPr>
        <w:t>карандаш.</w:t>
      </w:r>
    </w:p>
    <w:p w:rsidR="001577D3" w:rsidRDefault="001577D3" w:rsidP="00003471">
      <w:p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Для учителя:</w:t>
      </w:r>
      <w:r>
        <w:rPr>
          <w:sz w:val="28"/>
          <w:szCs w:val="28"/>
        </w:rPr>
        <w:t xml:space="preserve"> проектор, экран, указка, презентация «Мезенская роспись».</w:t>
      </w:r>
    </w:p>
    <w:p w:rsidR="005829ED" w:rsidRDefault="005829ED" w:rsidP="00003471">
      <w:pPr>
        <w:jc w:val="both"/>
        <w:rPr>
          <w:b/>
          <w:sz w:val="28"/>
          <w:szCs w:val="28"/>
        </w:rPr>
      </w:pPr>
    </w:p>
    <w:p w:rsidR="001577D3" w:rsidRPr="005829ED" w:rsidRDefault="001577D3" w:rsidP="00003471">
      <w:pPr>
        <w:jc w:val="both"/>
        <w:rPr>
          <w:b/>
          <w:sz w:val="28"/>
          <w:szCs w:val="28"/>
        </w:rPr>
      </w:pPr>
      <w:r w:rsidRPr="005829ED">
        <w:rPr>
          <w:b/>
          <w:sz w:val="28"/>
          <w:szCs w:val="28"/>
        </w:rPr>
        <w:t xml:space="preserve"> Ход урока.</w:t>
      </w:r>
    </w:p>
    <w:p w:rsidR="001577D3" w:rsidRPr="005829ED" w:rsidRDefault="001577D3" w:rsidP="001577D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829ED">
        <w:rPr>
          <w:b/>
          <w:sz w:val="28"/>
          <w:szCs w:val="28"/>
        </w:rPr>
        <w:t xml:space="preserve">Организационный момент. </w:t>
      </w:r>
    </w:p>
    <w:p w:rsidR="005829ED" w:rsidRDefault="005829ED" w:rsidP="001577D3">
      <w:pPr>
        <w:pStyle w:val="a3"/>
        <w:jc w:val="both"/>
        <w:rPr>
          <w:sz w:val="28"/>
          <w:szCs w:val="28"/>
        </w:rPr>
      </w:pPr>
    </w:p>
    <w:p w:rsidR="001577D3" w:rsidRDefault="001577D3" w:rsidP="001577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Приветствие учащихся.</w:t>
      </w:r>
    </w:p>
    <w:p w:rsidR="001577D3" w:rsidRDefault="001577D3" w:rsidP="001577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к уроку. </w:t>
      </w:r>
    </w:p>
    <w:p w:rsidR="005829ED" w:rsidRDefault="005829ED" w:rsidP="001577D3">
      <w:pPr>
        <w:pStyle w:val="a3"/>
        <w:jc w:val="both"/>
        <w:rPr>
          <w:sz w:val="28"/>
          <w:szCs w:val="28"/>
        </w:rPr>
      </w:pPr>
    </w:p>
    <w:p w:rsidR="001577D3" w:rsidRPr="005829ED" w:rsidRDefault="001577D3" w:rsidP="001577D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829ED">
        <w:rPr>
          <w:b/>
          <w:sz w:val="28"/>
          <w:szCs w:val="28"/>
        </w:rPr>
        <w:t>Постановка темы урока.</w:t>
      </w:r>
    </w:p>
    <w:p w:rsidR="001577D3" w:rsidRDefault="001577D3" w:rsidP="001577D3">
      <w:pPr>
        <w:pStyle w:val="a3"/>
        <w:jc w:val="both"/>
        <w:rPr>
          <w:sz w:val="28"/>
          <w:szCs w:val="28"/>
        </w:rPr>
      </w:pPr>
    </w:p>
    <w:p w:rsidR="001577D3" w:rsidRDefault="001577D3" w:rsidP="001577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в первом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во втором , и в третьем классе мы с вами встречались с некоторыми видами декоративной росписи. Назовите их. (Гжель, Хохлома, Городец, Дымково и др.)</w:t>
      </w:r>
    </w:p>
    <w:p w:rsidR="001577D3" w:rsidRDefault="001577D3" w:rsidP="001577D3">
      <w:pPr>
        <w:pStyle w:val="a3"/>
        <w:jc w:val="both"/>
        <w:rPr>
          <w:sz w:val="28"/>
          <w:szCs w:val="28"/>
        </w:rPr>
      </w:pPr>
    </w:p>
    <w:p w:rsidR="001577D3" w:rsidRDefault="001577D3" w:rsidP="001577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познакомимся с новым видом декоративной росписи, кот</w:t>
      </w:r>
      <w:r w:rsidR="00E945D3">
        <w:rPr>
          <w:sz w:val="28"/>
          <w:szCs w:val="28"/>
        </w:rPr>
        <w:t>орую потом можно будет выполнять и на уроках технологии. Тема сегодняшнего урока – мезенская роспись.</w:t>
      </w:r>
    </w:p>
    <w:p w:rsidR="00E945D3" w:rsidRDefault="00E945D3" w:rsidP="001577D3">
      <w:pPr>
        <w:pStyle w:val="a3"/>
        <w:jc w:val="both"/>
        <w:rPr>
          <w:sz w:val="28"/>
          <w:szCs w:val="28"/>
        </w:rPr>
      </w:pPr>
    </w:p>
    <w:p w:rsidR="00E945D3" w:rsidRDefault="00E945D3" w:rsidP="00E94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29ED">
        <w:rPr>
          <w:b/>
          <w:sz w:val="28"/>
          <w:szCs w:val="28"/>
        </w:rPr>
        <w:t>Вводная беседа</w:t>
      </w:r>
      <w:proofErr w:type="gramStart"/>
      <w:r w:rsidRPr="005829ED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презентации)</w:t>
      </w:r>
    </w:p>
    <w:p w:rsidR="00E945D3" w:rsidRDefault="00E945D3" w:rsidP="00E945D3">
      <w:pPr>
        <w:pStyle w:val="a3"/>
        <w:jc w:val="both"/>
        <w:rPr>
          <w:sz w:val="28"/>
          <w:szCs w:val="28"/>
        </w:rPr>
      </w:pPr>
    </w:p>
    <w:p w:rsidR="00E945D3" w:rsidRDefault="00E945D3" w:rsidP="00E94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Мезенская роспись возникла в начале 19 века в низовьях реки Мезень Архангельской области. Ею расписывали различную домашнюю утварь – прялки, ковши, короба, сундуки, шкатулки. С конца 19 века центром мезенской росписи становиться деревня </w:t>
      </w:r>
      <w:proofErr w:type="spellStart"/>
      <w:r>
        <w:rPr>
          <w:sz w:val="28"/>
          <w:szCs w:val="28"/>
        </w:rPr>
        <w:t>Палащелье</w:t>
      </w:r>
      <w:proofErr w:type="spellEnd"/>
      <w:r>
        <w:rPr>
          <w:sz w:val="28"/>
          <w:szCs w:val="28"/>
        </w:rPr>
        <w:t>.</w:t>
      </w:r>
    </w:p>
    <w:p w:rsidR="00E945D3" w:rsidRDefault="00E945D3" w:rsidP="00E94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Палащелье</w:t>
      </w:r>
      <w:proofErr w:type="spellEnd"/>
      <w:r>
        <w:rPr>
          <w:sz w:val="28"/>
          <w:szCs w:val="28"/>
        </w:rPr>
        <w:t xml:space="preserve"> прялку называли</w:t>
      </w:r>
      <w:r w:rsidR="00D7257F">
        <w:rPr>
          <w:sz w:val="28"/>
          <w:szCs w:val="28"/>
        </w:rPr>
        <w:t xml:space="preserve"> прялка - </w:t>
      </w:r>
      <w:proofErr w:type="spellStart"/>
      <w:r w:rsidR="00D7257F">
        <w:rPr>
          <w:sz w:val="28"/>
          <w:szCs w:val="28"/>
        </w:rPr>
        <w:t>кокорица</w:t>
      </w:r>
      <w:proofErr w:type="spellEnd"/>
      <w:r w:rsidR="00D7257F">
        <w:rPr>
          <w:sz w:val="28"/>
          <w:szCs w:val="28"/>
        </w:rPr>
        <w:t xml:space="preserve">, но чаще всего её называли </w:t>
      </w:r>
      <w:proofErr w:type="spellStart"/>
      <w:r w:rsidR="00D7257F">
        <w:rPr>
          <w:sz w:val="28"/>
          <w:szCs w:val="28"/>
        </w:rPr>
        <w:t>корневуха</w:t>
      </w:r>
      <w:proofErr w:type="spellEnd"/>
      <w:r w:rsidR="00D7257F">
        <w:rPr>
          <w:sz w:val="28"/>
          <w:szCs w:val="28"/>
        </w:rPr>
        <w:t>, подчёркивая, что донце прялки делалось из корня дерева, в то время</w:t>
      </w:r>
      <w:proofErr w:type="gramStart"/>
      <w:r w:rsidR="00D7257F">
        <w:rPr>
          <w:sz w:val="28"/>
          <w:szCs w:val="28"/>
        </w:rPr>
        <w:t>,</w:t>
      </w:r>
      <w:proofErr w:type="gramEnd"/>
      <w:r w:rsidR="00D7257F">
        <w:rPr>
          <w:sz w:val="28"/>
          <w:szCs w:val="28"/>
        </w:rPr>
        <w:t xml:space="preserve"> как верхняя часть её вырезалась из его ствола.</w:t>
      </w:r>
    </w:p>
    <w:p w:rsidR="00D7257F" w:rsidRDefault="00D7257F" w:rsidP="00E94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Характерной особенностью росписи является </w:t>
      </w:r>
      <w:proofErr w:type="spellStart"/>
      <w:r>
        <w:rPr>
          <w:sz w:val="28"/>
          <w:szCs w:val="28"/>
        </w:rPr>
        <w:t>многоярусность</w:t>
      </w:r>
      <w:proofErr w:type="spellEnd"/>
      <w:r>
        <w:rPr>
          <w:sz w:val="28"/>
          <w:szCs w:val="28"/>
        </w:rPr>
        <w:t>. Выделяли 3 яруса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нижнем и среднем главными фигурами являются кони (олени), в верхнем – птицы.</w:t>
      </w:r>
    </w:p>
    <w:p w:rsidR="00D7257F" w:rsidRDefault="00D7257F" w:rsidP="00E94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Каждый элемент росписи имеет свой смысл, своё значение (показ рисования символов и их расшифровка).</w:t>
      </w:r>
    </w:p>
    <w:p w:rsidR="005829ED" w:rsidRDefault="005829ED" w:rsidP="00E945D3">
      <w:pPr>
        <w:pStyle w:val="a3"/>
        <w:jc w:val="both"/>
        <w:rPr>
          <w:sz w:val="28"/>
          <w:szCs w:val="28"/>
        </w:rPr>
      </w:pPr>
    </w:p>
    <w:p w:rsidR="00D7257F" w:rsidRPr="005829ED" w:rsidRDefault="00D7257F" w:rsidP="00D7257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829ED">
        <w:rPr>
          <w:b/>
          <w:sz w:val="28"/>
          <w:szCs w:val="28"/>
        </w:rPr>
        <w:t>Актуализация знаний.</w:t>
      </w:r>
    </w:p>
    <w:p w:rsidR="009A17C6" w:rsidRDefault="009A17C6" w:rsidP="009A17C6">
      <w:pPr>
        <w:pStyle w:val="a3"/>
        <w:jc w:val="both"/>
        <w:rPr>
          <w:sz w:val="28"/>
          <w:szCs w:val="28"/>
        </w:rPr>
      </w:pPr>
    </w:p>
    <w:p w:rsidR="00D7257F" w:rsidRDefault="00D7257F" w:rsidP="00D7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 обратите внимание на особенности росписи.</w:t>
      </w:r>
    </w:p>
    <w:p w:rsidR="009A17C6" w:rsidRDefault="009A17C6" w:rsidP="00D7257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какие цвета можно выделить в мезенской росписи? (красный, чёрный)</w:t>
      </w:r>
    </w:p>
    <w:p w:rsidR="009A17C6" w:rsidRDefault="009A17C6" w:rsidP="00D7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геометрические </w:t>
      </w:r>
      <w:r w:rsidR="007744CE">
        <w:rPr>
          <w:sz w:val="28"/>
          <w:szCs w:val="28"/>
        </w:rPr>
        <w:t>фигуры встречаются в росписи? (к</w:t>
      </w:r>
      <w:r>
        <w:rPr>
          <w:sz w:val="28"/>
          <w:szCs w:val="28"/>
        </w:rPr>
        <w:t>вадраты, ромбы)</w:t>
      </w:r>
    </w:p>
    <w:p w:rsidR="009A17C6" w:rsidRDefault="009A17C6" w:rsidP="00D7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Решётка, ряд клеток, составляющих геометрический орнамент, называется в мезенской росписи «бедро».</w:t>
      </w:r>
    </w:p>
    <w:p w:rsidR="009A17C6" w:rsidRDefault="009A17C6" w:rsidP="00D7257F">
      <w:pPr>
        <w:pStyle w:val="a3"/>
        <w:jc w:val="both"/>
        <w:rPr>
          <w:sz w:val="28"/>
          <w:szCs w:val="28"/>
        </w:rPr>
      </w:pPr>
    </w:p>
    <w:p w:rsidR="009A17C6" w:rsidRPr="007744CE" w:rsidRDefault="009A17C6" w:rsidP="009A17C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744CE">
        <w:rPr>
          <w:b/>
          <w:sz w:val="28"/>
          <w:szCs w:val="28"/>
        </w:rPr>
        <w:t>Мотивация к деятельности.</w:t>
      </w:r>
    </w:p>
    <w:p w:rsidR="009A17C6" w:rsidRDefault="009A17C6" w:rsidP="009A17C6">
      <w:pPr>
        <w:pStyle w:val="a3"/>
        <w:jc w:val="both"/>
        <w:rPr>
          <w:sz w:val="28"/>
          <w:szCs w:val="28"/>
        </w:rPr>
      </w:pPr>
    </w:p>
    <w:p w:rsidR="009A17C6" w:rsidRDefault="009A17C6" w:rsidP="009A17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сейчас ребята попробуем приблизить весну и на время станем народными мастерами. Давайте потренируемся в выполнении геометрического орнамента мезенской росписи.</w:t>
      </w:r>
    </w:p>
    <w:p w:rsidR="009A17C6" w:rsidRPr="007744CE" w:rsidRDefault="009A17C6" w:rsidP="009A17C6">
      <w:pPr>
        <w:pStyle w:val="a3"/>
        <w:jc w:val="both"/>
        <w:rPr>
          <w:b/>
          <w:sz w:val="28"/>
          <w:szCs w:val="28"/>
        </w:rPr>
      </w:pPr>
    </w:p>
    <w:p w:rsidR="009A17C6" w:rsidRPr="007744CE" w:rsidRDefault="007744CE" w:rsidP="00774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17C6" w:rsidRPr="007744CE">
        <w:rPr>
          <w:b/>
          <w:sz w:val="28"/>
          <w:szCs w:val="28"/>
        </w:rPr>
        <w:t>6.Самоорган</w:t>
      </w:r>
      <w:r w:rsidR="005829ED" w:rsidRPr="007744CE">
        <w:rPr>
          <w:b/>
          <w:sz w:val="28"/>
          <w:szCs w:val="28"/>
        </w:rPr>
        <w:t>изация в деятельности.</w:t>
      </w:r>
    </w:p>
    <w:p w:rsidR="005829ED" w:rsidRDefault="005829ED" w:rsidP="009A17C6">
      <w:pPr>
        <w:pStyle w:val="a3"/>
        <w:jc w:val="both"/>
        <w:rPr>
          <w:sz w:val="28"/>
          <w:szCs w:val="28"/>
        </w:rPr>
      </w:pPr>
    </w:p>
    <w:p w:rsidR="005829ED" w:rsidRDefault="005829ED" w:rsidP="009A17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Подготовьтесь к выполнению задания, выполните, представьте и оцените свою работу. В процессе самостоятельной работы, учитель предоставляет детям творческую свободу, оказывая индивидуальную помощь.</w:t>
      </w:r>
    </w:p>
    <w:p w:rsidR="007744CE" w:rsidRDefault="007744CE" w:rsidP="009A17C6">
      <w:pPr>
        <w:pStyle w:val="a3"/>
        <w:jc w:val="both"/>
        <w:rPr>
          <w:sz w:val="28"/>
          <w:szCs w:val="28"/>
        </w:rPr>
      </w:pPr>
    </w:p>
    <w:p w:rsidR="005829ED" w:rsidRPr="007744CE" w:rsidRDefault="005829ED" w:rsidP="005829E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744CE">
        <w:rPr>
          <w:b/>
          <w:sz w:val="28"/>
          <w:szCs w:val="28"/>
        </w:rPr>
        <w:t>Самоанализ детских работ.</w:t>
      </w:r>
    </w:p>
    <w:p w:rsidR="005829ED" w:rsidRDefault="005829ED" w:rsidP="005829ED">
      <w:pPr>
        <w:pStyle w:val="a3"/>
        <w:ind w:left="644"/>
        <w:jc w:val="both"/>
        <w:rPr>
          <w:sz w:val="28"/>
          <w:szCs w:val="28"/>
        </w:rPr>
      </w:pPr>
    </w:p>
    <w:p w:rsidR="005829ED" w:rsidRDefault="005829ED" w:rsidP="005829ED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ученик анализирует и оценивает свою работу. </w:t>
      </w:r>
    </w:p>
    <w:p w:rsidR="005829ED" w:rsidRDefault="005829ED" w:rsidP="005829ED">
      <w:pPr>
        <w:pStyle w:val="a3"/>
        <w:ind w:left="644"/>
        <w:jc w:val="both"/>
        <w:rPr>
          <w:sz w:val="28"/>
          <w:szCs w:val="28"/>
        </w:rPr>
      </w:pPr>
    </w:p>
    <w:p w:rsidR="005829ED" w:rsidRPr="007744CE" w:rsidRDefault="005829ED" w:rsidP="005829ED">
      <w:pPr>
        <w:pStyle w:val="a3"/>
        <w:ind w:left="644"/>
        <w:jc w:val="both"/>
        <w:rPr>
          <w:b/>
          <w:sz w:val="28"/>
          <w:szCs w:val="28"/>
        </w:rPr>
      </w:pPr>
      <w:r w:rsidRPr="007744CE">
        <w:rPr>
          <w:b/>
          <w:sz w:val="28"/>
          <w:szCs w:val="28"/>
        </w:rPr>
        <w:t>Выставка детских работ.</w:t>
      </w:r>
      <w:bookmarkStart w:id="0" w:name="_GoBack"/>
      <w:bookmarkEnd w:id="0"/>
    </w:p>
    <w:p w:rsidR="005829ED" w:rsidRPr="005829ED" w:rsidRDefault="005829ED" w:rsidP="005829ED">
      <w:pPr>
        <w:jc w:val="both"/>
        <w:rPr>
          <w:sz w:val="28"/>
          <w:szCs w:val="28"/>
        </w:rPr>
      </w:pPr>
    </w:p>
    <w:p w:rsidR="009A17C6" w:rsidRDefault="009A17C6" w:rsidP="00D7257F">
      <w:pPr>
        <w:pStyle w:val="a3"/>
        <w:jc w:val="both"/>
        <w:rPr>
          <w:sz w:val="28"/>
          <w:szCs w:val="28"/>
        </w:rPr>
      </w:pPr>
    </w:p>
    <w:p w:rsidR="00D7257F" w:rsidRPr="001577D3" w:rsidRDefault="00D7257F" w:rsidP="00E945D3">
      <w:pPr>
        <w:pStyle w:val="a3"/>
        <w:jc w:val="both"/>
        <w:rPr>
          <w:sz w:val="28"/>
          <w:szCs w:val="28"/>
        </w:rPr>
      </w:pPr>
    </w:p>
    <w:p w:rsidR="0028489C" w:rsidRPr="0028489C" w:rsidRDefault="0028489C" w:rsidP="0028489C">
      <w:pPr>
        <w:rPr>
          <w:sz w:val="28"/>
          <w:szCs w:val="28"/>
        </w:rPr>
      </w:pPr>
    </w:p>
    <w:sectPr w:rsidR="0028489C" w:rsidRPr="0028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FA6"/>
    <w:multiLevelType w:val="hybridMultilevel"/>
    <w:tmpl w:val="9C8069E8"/>
    <w:lvl w:ilvl="0" w:tplc="3652602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225294"/>
    <w:multiLevelType w:val="hybridMultilevel"/>
    <w:tmpl w:val="3D9CF9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B"/>
    <w:rsid w:val="00003471"/>
    <w:rsid w:val="000A1A1B"/>
    <w:rsid w:val="001577D3"/>
    <w:rsid w:val="0028489C"/>
    <w:rsid w:val="003E6170"/>
    <w:rsid w:val="005829ED"/>
    <w:rsid w:val="00683310"/>
    <w:rsid w:val="007744CE"/>
    <w:rsid w:val="009A17C6"/>
    <w:rsid w:val="00D7257F"/>
    <w:rsid w:val="00E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2018-08-05T08:47:00Z</dcterms:created>
  <dcterms:modified xsi:type="dcterms:W3CDTF">2018-08-05T10:10:00Z</dcterms:modified>
</cp:coreProperties>
</file>