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413" w:rsidRDefault="00010413"/>
    <w:p w:rsidR="00010413" w:rsidRDefault="00010413"/>
    <w:p w:rsidR="00010413" w:rsidRDefault="00010413" w:rsidP="00010413">
      <w:pPr>
        <w:jc w:val="center"/>
        <w:rPr>
          <w:noProof/>
          <w:lang w:eastAsia="ru-RU"/>
        </w:rPr>
      </w:pPr>
      <w:r w:rsidRPr="003D0EF5">
        <w:rPr>
          <w:rFonts w:ascii="Times New Roman" w:hAnsi="Times New Roman" w:cs="Times New Roman"/>
          <w:sz w:val="32"/>
        </w:rPr>
        <w:t>МУНИЦИПАЛЬНОЕ ДОШКОЛЬНОЕ ОБРАЗОВАТЕЛЬНОЕ УЧРЕЖДЕНИЕ ДЕТСКИЙ САД ОБЩЕРАЗВИВАЮЩЕГО ВИДА № 9 «КОСМОС» МУНИЦИПАЛЬНОЕ ОБРАЗОВАНИЕ ЛЮБЕРЕЦКИЙ МУНИЦИПАЛЬНЫЙ РАЙОН МОСКОСКОЙ ОБЛАСТИ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259205" cy="1453515"/>
            <wp:effectExtent l="0" t="0" r="0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</w:t>
      </w:r>
    </w:p>
    <w:p w:rsidR="00B75DA1" w:rsidRDefault="00B75DA1" w:rsidP="00B75DA1">
      <w:pPr>
        <w:jc w:val="center"/>
        <w:rPr>
          <w:noProof/>
          <w:sz w:val="44"/>
          <w:lang w:eastAsia="ru-RU"/>
        </w:rPr>
      </w:pPr>
    </w:p>
    <w:p w:rsidR="003535EE" w:rsidRDefault="003535EE" w:rsidP="003535EE">
      <w:pPr>
        <w:rPr>
          <w:rFonts w:ascii="Times New Roman" w:hAnsi="Times New Roman" w:cs="Times New Roman"/>
          <w:b/>
          <w:sz w:val="32"/>
          <w:szCs w:val="32"/>
        </w:rPr>
      </w:pPr>
    </w:p>
    <w:p w:rsidR="00010413" w:rsidRPr="003535EE" w:rsidRDefault="003535EE" w:rsidP="003535EE">
      <w:pPr>
        <w:jc w:val="center"/>
        <w:rPr>
          <w:rFonts w:ascii="Times New Roman" w:hAnsi="Times New Roman" w:cs="Times New Roman"/>
          <w:b/>
          <w:sz w:val="52"/>
          <w:szCs w:val="32"/>
        </w:rPr>
      </w:pPr>
      <w:r w:rsidRPr="003535EE">
        <w:rPr>
          <w:rFonts w:ascii="Times New Roman" w:hAnsi="Times New Roman" w:cs="Times New Roman"/>
          <w:b/>
          <w:sz w:val="52"/>
          <w:szCs w:val="32"/>
        </w:rPr>
        <w:t>Отчет по самообразованию на тему</w:t>
      </w:r>
    </w:p>
    <w:p w:rsidR="00010413" w:rsidRDefault="00010413" w:rsidP="00010413">
      <w:pPr>
        <w:jc w:val="center"/>
        <w:rPr>
          <w:noProof/>
          <w:lang w:eastAsia="ru-RU"/>
        </w:rPr>
      </w:pPr>
    </w:p>
    <w:p w:rsidR="00010413" w:rsidRPr="005D0526" w:rsidRDefault="005D0526" w:rsidP="00A91E3D">
      <w:pPr>
        <w:spacing w:after="0" w:line="240" w:lineRule="auto"/>
        <w:jc w:val="center"/>
        <w:rPr>
          <w:sz w:val="72"/>
        </w:rPr>
      </w:pPr>
      <w:r w:rsidRPr="005D0526">
        <w:rPr>
          <w:sz w:val="72"/>
        </w:rPr>
        <w:t>«</w:t>
      </w:r>
      <w:proofErr w:type="spellStart"/>
      <w:r w:rsidR="00010413" w:rsidRPr="005D0526">
        <w:rPr>
          <w:sz w:val="72"/>
          <w:lang w:val="de-DE"/>
        </w:rPr>
        <w:t>Развитие</w:t>
      </w:r>
      <w:proofErr w:type="spellEnd"/>
    </w:p>
    <w:p w:rsidR="00010413" w:rsidRPr="005D0526" w:rsidRDefault="00010413" w:rsidP="00A91E3D">
      <w:pPr>
        <w:spacing w:after="0" w:line="240" w:lineRule="auto"/>
        <w:jc w:val="center"/>
        <w:rPr>
          <w:sz w:val="72"/>
        </w:rPr>
      </w:pPr>
      <w:r w:rsidRPr="005D0526">
        <w:rPr>
          <w:sz w:val="72"/>
          <w:lang w:val="de-DE"/>
        </w:rPr>
        <w:t xml:space="preserve">и </w:t>
      </w:r>
      <w:proofErr w:type="spellStart"/>
      <w:r w:rsidRPr="005D0526">
        <w:rPr>
          <w:sz w:val="72"/>
          <w:lang w:val="de-DE"/>
        </w:rPr>
        <w:t>оздоровление</w:t>
      </w:r>
      <w:proofErr w:type="spellEnd"/>
      <w:r w:rsidRPr="005D0526">
        <w:rPr>
          <w:sz w:val="72"/>
          <w:lang w:val="de-DE"/>
        </w:rPr>
        <w:t xml:space="preserve"> </w:t>
      </w:r>
      <w:proofErr w:type="spellStart"/>
      <w:r w:rsidRPr="005D0526">
        <w:rPr>
          <w:sz w:val="72"/>
          <w:lang w:val="de-DE"/>
        </w:rPr>
        <w:t>детей</w:t>
      </w:r>
      <w:proofErr w:type="spellEnd"/>
      <w:r w:rsidR="005D0526" w:rsidRPr="005D0526">
        <w:rPr>
          <w:sz w:val="72"/>
        </w:rPr>
        <w:t xml:space="preserve"> через использование </w:t>
      </w:r>
      <w:proofErr w:type="spellStart"/>
      <w:r w:rsidR="005D0526" w:rsidRPr="005D0526">
        <w:rPr>
          <w:sz w:val="72"/>
        </w:rPr>
        <w:t>здоровьесберегающих</w:t>
      </w:r>
      <w:proofErr w:type="spellEnd"/>
      <w:r w:rsidR="005D0526" w:rsidRPr="005D0526">
        <w:rPr>
          <w:sz w:val="72"/>
        </w:rPr>
        <w:t xml:space="preserve"> технологий детей дошкольного возраста» </w:t>
      </w:r>
      <w:r w:rsidR="00B75DA1" w:rsidRPr="005D0526">
        <w:rPr>
          <w:sz w:val="72"/>
        </w:rPr>
        <w:t xml:space="preserve"> </w:t>
      </w:r>
    </w:p>
    <w:p w:rsidR="00A91E3D" w:rsidRDefault="00A91E3D" w:rsidP="005D0526">
      <w:pPr>
        <w:tabs>
          <w:tab w:val="left" w:pos="142"/>
        </w:tabs>
        <w:spacing w:after="0" w:line="240" w:lineRule="auto"/>
        <w:jc w:val="center"/>
        <w:rPr>
          <w:sz w:val="144"/>
        </w:rPr>
      </w:pPr>
    </w:p>
    <w:p w:rsidR="00B75DA1" w:rsidRDefault="00B75DA1" w:rsidP="00A91E3D">
      <w:pPr>
        <w:spacing w:after="0" w:line="240" w:lineRule="auto"/>
        <w:jc w:val="center"/>
        <w:rPr>
          <w:sz w:val="52"/>
        </w:rPr>
      </w:pPr>
    </w:p>
    <w:p w:rsidR="00B75DA1" w:rsidRDefault="003535EE" w:rsidP="00A91E3D">
      <w:pPr>
        <w:spacing w:after="0" w:line="240" w:lineRule="auto"/>
        <w:jc w:val="center"/>
        <w:rPr>
          <w:sz w:val="52"/>
        </w:rPr>
      </w:pPr>
      <w:r>
        <w:rPr>
          <w:sz w:val="52"/>
        </w:rPr>
        <w:t>Воспитатель Ковальчук Л.Н.</w:t>
      </w:r>
    </w:p>
    <w:p w:rsidR="003535EE" w:rsidRDefault="003535EE" w:rsidP="00A91E3D">
      <w:pPr>
        <w:spacing w:after="0" w:line="240" w:lineRule="auto"/>
        <w:jc w:val="center"/>
        <w:rPr>
          <w:sz w:val="52"/>
        </w:rPr>
      </w:pPr>
    </w:p>
    <w:p w:rsidR="00A91E3D" w:rsidRDefault="00B75DA1" w:rsidP="003535EE">
      <w:pPr>
        <w:spacing w:after="0" w:line="240" w:lineRule="auto"/>
        <w:jc w:val="center"/>
        <w:rPr>
          <w:sz w:val="52"/>
        </w:rPr>
      </w:pPr>
      <w:r w:rsidRPr="00B75DA1">
        <w:rPr>
          <w:sz w:val="52"/>
        </w:rPr>
        <w:t>2018год</w:t>
      </w:r>
    </w:p>
    <w:p w:rsidR="005D0526" w:rsidRPr="003535EE" w:rsidRDefault="005D0526" w:rsidP="003535EE">
      <w:pPr>
        <w:spacing w:after="0" w:line="240" w:lineRule="auto"/>
        <w:jc w:val="center"/>
        <w:rPr>
          <w:sz w:val="52"/>
        </w:rPr>
      </w:pP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lastRenderedPageBreak/>
        <w:t>Принимая во внимание, что состояние здоровья во многом определяет развитие личности ребенка, успешность его социализации, формирование его полноценного физического и психического статуса на всех последующих этапах развития и учитывая, что задача сохранение и укрепления здоровья детей является одной из самых актуальных я выбрала тему «</w:t>
      </w:r>
      <w:r>
        <w:rPr>
          <w:rFonts w:ascii="Times New Roman" w:hAnsi="Times New Roman" w:cs="Times New Roman"/>
          <w:sz w:val="28"/>
          <w:szCs w:val="28"/>
        </w:rPr>
        <w:t>Развитие и оздоровление детей</w:t>
      </w:r>
      <w:r w:rsidR="005D0526">
        <w:rPr>
          <w:rFonts w:ascii="Times New Roman" w:hAnsi="Times New Roman" w:cs="Times New Roman"/>
          <w:sz w:val="28"/>
          <w:szCs w:val="28"/>
        </w:rPr>
        <w:t xml:space="preserve"> через использование </w:t>
      </w:r>
      <w:proofErr w:type="spellStart"/>
      <w:r w:rsidR="005D0526">
        <w:rPr>
          <w:rFonts w:ascii="Times New Roman" w:hAnsi="Times New Roman" w:cs="Times New Roman"/>
          <w:sz w:val="28"/>
          <w:szCs w:val="28"/>
        </w:rPr>
        <w:t>здоровьезберегаих</w:t>
      </w:r>
      <w:proofErr w:type="spellEnd"/>
      <w:r w:rsidR="005D0526">
        <w:rPr>
          <w:rFonts w:ascii="Times New Roman" w:hAnsi="Times New Roman" w:cs="Times New Roman"/>
          <w:sz w:val="28"/>
          <w:szCs w:val="28"/>
        </w:rPr>
        <w:t xml:space="preserve"> технологий с детьми дошкольного возраста»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Над темой я работаю 1-й год</w:t>
      </w:r>
      <w:r w:rsidR="005D0526">
        <w:rPr>
          <w:rFonts w:ascii="Times New Roman" w:hAnsi="Times New Roman" w:cs="Times New Roman"/>
          <w:sz w:val="28"/>
          <w:szCs w:val="28"/>
        </w:rPr>
        <w:t xml:space="preserve">, возраст детей 3-4 года </w:t>
      </w:r>
      <w:proofErr w:type="gramStart"/>
      <w:r w:rsidR="005D0526">
        <w:rPr>
          <w:rFonts w:ascii="Times New Roman" w:hAnsi="Times New Roman" w:cs="Times New Roman"/>
          <w:sz w:val="28"/>
          <w:szCs w:val="28"/>
        </w:rPr>
        <w:t>( вторая</w:t>
      </w:r>
      <w:proofErr w:type="gramEnd"/>
      <w:r w:rsidR="005D0526">
        <w:rPr>
          <w:rFonts w:ascii="Times New Roman" w:hAnsi="Times New Roman" w:cs="Times New Roman"/>
          <w:sz w:val="28"/>
          <w:szCs w:val="28"/>
        </w:rPr>
        <w:t xml:space="preserve"> младшая группа). 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Свое самообразование по данной теме я начала с изучением литературы по данному направлению и формирование развивающей среды в группе.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1.Стрельнекова А. Н «Дыхательная гимнастика», 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Галаганова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4825">
        <w:rPr>
          <w:rFonts w:ascii="Times New Roman" w:hAnsi="Times New Roman" w:cs="Times New Roman"/>
          <w:sz w:val="28"/>
          <w:szCs w:val="28"/>
        </w:rPr>
        <w:t>А .С</w:t>
      </w:r>
      <w:proofErr w:type="gramEnd"/>
      <w:r w:rsidRPr="00914825">
        <w:rPr>
          <w:rFonts w:ascii="Times New Roman" w:hAnsi="Times New Roman" w:cs="Times New Roman"/>
          <w:sz w:val="28"/>
          <w:szCs w:val="28"/>
        </w:rPr>
        <w:t xml:space="preserve"> «Лечебные игры»,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3. Базарного В. Ф «Технология раскрепощающего обучения»,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4.Акбашева Т. Ф «Антистрессовая пластическая гимнастика»,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5.Уманская А. А «Точечный самомассаж»,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Мушкова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Е.Л. «Гимнастика с детьми до 7 лет». Мед., 1974 – 76 с., ил.,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7. Смирнов Н.К. «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технологии». – </w:t>
      </w:r>
      <w:proofErr w:type="gramStart"/>
      <w:r w:rsidRPr="00914825">
        <w:rPr>
          <w:rFonts w:ascii="Times New Roman" w:hAnsi="Times New Roman" w:cs="Times New Roman"/>
          <w:sz w:val="28"/>
          <w:szCs w:val="28"/>
        </w:rPr>
        <w:t>М.:АРКТИ</w:t>
      </w:r>
      <w:proofErr w:type="gramEnd"/>
      <w:r w:rsidRPr="00914825">
        <w:rPr>
          <w:rFonts w:ascii="Times New Roman" w:hAnsi="Times New Roman" w:cs="Times New Roman"/>
          <w:sz w:val="28"/>
          <w:szCs w:val="28"/>
        </w:rPr>
        <w:t>, 2003.,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8.Чупаха И.В. и др.,»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технологии в образовательно-воспитательном процессе» (текст): научно-</w:t>
      </w:r>
      <w:proofErr w:type="gramStart"/>
      <w:r w:rsidRPr="00914825">
        <w:rPr>
          <w:rFonts w:ascii="Times New Roman" w:hAnsi="Times New Roman" w:cs="Times New Roman"/>
          <w:sz w:val="28"/>
          <w:szCs w:val="28"/>
        </w:rPr>
        <w:t>практический  сборник</w:t>
      </w:r>
      <w:proofErr w:type="gramEnd"/>
      <w:r w:rsidRPr="00914825"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Илекса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>, Народное образование, 2003. – 400с.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9.    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Т.В.»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технологии обучения: индивидуально-ориентированный подход» // Школа здоровья. 2000. Т. 7. №2. С.21 – 28.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10. «Методологические и организационные подходы к формированию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среды в системе дошкольного образования» [Текст]. – Кемерово: Кузбасс вуз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>. – 2002. – 270с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 xml:space="preserve"> В.Г. «Современные подходы к оздоровлению детей в дошкольном образовательном учреждении» (текст). – [www.1september.ru/]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12.Алямовская В.Г. «Основные подходы к обеспечению оздоровительной направленности физического воспитания» [Текст]. – [</w:t>
      </w:r>
      <w:proofErr w:type="spellStart"/>
      <w:r w:rsidRPr="00914825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914825">
        <w:rPr>
          <w:rFonts w:ascii="Times New Roman" w:hAnsi="Times New Roman" w:cs="Times New Roman"/>
          <w:sz w:val="28"/>
          <w:szCs w:val="28"/>
        </w:rPr>
        <w:t>/1september.ru/]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b/>
          <w:sz w:val="28"/>
          <w:szCs w:val="28"/>
          <w:u w:val="single"/>
        </w:rPr>
        <w:t>Цель моей работы:</w:t>
      </w:r>
      <w:r w:rsidRPr="00914825">
        <w:rPr>
          <w:rFonts w:ascii="Times New Roman" w:hAnsi="Times New Roman" w:cs="Times New Roman"/>
          <w:sz w:val="28"/>
          <w:szCs w:val="28"/>
        </w:rPr>
        <w:t xml:space="preserve"> сохранение и совершенствование здоровье детей.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b/>
          <w:sz w:val="28"/>
          <w:szCs w:val="28"/>
          <w:u w:val="single"/>
        </w:rPr>
        <w:t>Были поставлены следующие задачи:</w:t>
      </w:r>
      <w:r w:rsidRPr="00914825">
        <w:rPr>
          <w:rFonts w:ascii="Times New Roman" w:hAnsi="Times New Roman" w:cs="Times New Roman"/>
          <w:sz w:val="28"/>
          <w:szCs w:val="28"/>
        </w:rPr>
        <w:t xml:space="preserve"> Обеспечение условий для сохранения и совершенствования здоровья, формирование необходимых знаний здорового образа жизни, умение использовать полученные знания и навыки в повседневной жизни.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825">
        <w:rPr>
          <w:rFonts w:ascii="Times New Roman" w:hAnsi="Times New Roman" w:cs="Times New Roman"/>
          <w:b/>
          <w:sz w:val="28"/>
          <w:szCs w:val="28"/>
          <w:u w:val="single"/>
        </w:rPr>
        <w:t>Работа над темой осуществлялось по следующим направлениям: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*работа с детьми;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*взаимодействие со специалистами;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lastRenderedPageBreak/>
        <w:t>*работа с родителями;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*обмен опытом с воспитателями через проведение консультации по теме;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*выступление с консульт</w:t>
      </w:r>
      <w:r w:rsidR="005D0526">
        <w:rPr>
          <w:rFonts w:ascii="Times New Roman" w:hAnsi="Times New Roman" w:cs="Times New Roman"/>
          <w:sz w:val="28"/>
          <w:szCs w:val="28"/>
        </w:rPr>
        <w:t>ациями на педагогическом совете и на РМО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825">
        <w:rPr>
          <w:rFonts w:ascii="Times New Roman" w:hAnsi="Times New Roman" w:cs="Times New Roman"/>
          <w:b/>
          <w:sz w:val="28"/>
          <w:szCs w:val="28"/>
          <w:u w:val="single"/>
        </w:rPr>
        <w:t>Для реализации поставленных задач были реализованы следующие условия:</w:t>
      </w:r>
    </w:p>
    <w:p w:rsidR="003535EE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узыкальный, физкультурный </w:t>
      </w:r>
      <w:r w:rsidRPr="00914825">
        <w:rPr>
          <w:rFonts w:ascii="Times New Roman" w:hAnsi="Times New Roman" w:cs="Times New Roman"/>
          <w:sz w:val="28"/>
          <w:szCs w:val="28"/>
        </w:rPr>
        <w:t xml:space="preserve">залы, </w:t>
      </w:r>
    </w:p>
    <w:p w:rsidR="003535EE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 xml:space="preserve">физкультурный уголок в группе, 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спортивная площадка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14825">
        <w:rPr>
          <w:rFonts w:ascii="Times New Roman" w:hAnsi="Times New Roman" w:cs="Times New Roman"/>
          <w:sz w:val="28"/>
          <w:szCs w:val="28"/>
        </w:rPr>
        <w:t>аличие игрового материала для освоения темы.</w:t>
      </w:r>
    </w:p>
    <w:p w:rsidR="003535EE" w:rsidRPr="002323CD" w:rsidRDefault="003535EE" w:rsidP="003535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23CD">
        <w:rPr>
          <w:rFonts w:ascii="Times New Roman" w:hAnsi="Times New Roman" w:cs="Times New Roman"/>
          <w:b/>
          <w:i/>
          <w:sz w:val="28"/>
          <w:szCs w:val="28"/>
        </w:rPr>
        <w:t>Для организации ознакомления</w:t>
      </w:r>
      <w:r w:rsidR="005D0526">
        <w:rPr>
          <w:rFonts w:ascii="Times New Roman" w:hAnsi="Times New Roman" w:cs="Times New Roman"/>
          <w:b/>
          <w:i/>
          <w:sz w:val="28"/>
          <w:szCs w:val="28"/>
        </w:rPr>
        <w:t xml:space="preserve"> детей </w:t>
      </w:r>
      <w:proofErr w:type="spellStart"/>
      <w:proofErr w:type="gramStart"/>
      <w:r w:rsidR="005D0526">
        <w:rPr>
          <w:rFonts w:ascii="Times New Roman" w:hAnsi="Times New Roman" w:cs="Times New Roman"/>
          <w:b/>
          <w:i/>
          <w:sz w:val="28"/>
          <w:szCs w:val="28"/>
        </w:rPr>
        <w:t>сладшег</w:t>
      </w:r>
      <w:r w:rsidRPr="002323CD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spellEnd"/>
      <w:r w:rsidRPr="002323CD">
        <w:rPr>
          <w:rFonts w:ascii="Times New Roman" w:hAnsi="Times New Roman" w:cs="Times New Roman"/>
          <w:b/>
          <w:i/>
          <w:sz w:val="28"/>
          <w:szCs w:val="28"/>
        </w:rPr>
        <w:t xml:space="preserve">  возраста</w:t>
      </w:r>
      <w:proofErr w:type="gramEnd"/>
      <w:r w:rsidRPr="002323CD">
        <w:rPr>
          <w:rFonts w:ascii="Times New Roman" w:hAnsi="Times New Roman" w:cs="Times New Roman"/>
          <w:b/>
          <w:i/>
          <w:sz w:val="28"/>
          <w:szCs w:val="28"/>
        </w:rPr>
        <w:t xml:space="preserve"> с основами здорового образа жизни в группе созданы условия. 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Физкультурный уголок: в нем есть оборудование для самостоятельной двигательной деятельности детей; атрибуты для подвижных игр; картотека подвижных игр, комплексы утренней гимнастики, бодрящей гимнастики.</w:t>
      </w:r>
    </w:p>
    <w:p w:rsidR="003535EE" w:rsidRPr="002323CD" w:rsidRDefault="003535EE" w:rsidP="003535E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3CD">
        <w:rPr>
          <w:rFonts w:ascii="Times New Roman" w:hAnsi="Times New Roman" w:cs="Times New Roman"/>
          <w:b/>
          <w:sz w:val="28"/>
          <w:szCs w:val="28"/>
          <w:u w:val="single"/>
        </w:rPr>
        <w:t>Использовались методические приёмы: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*рассказы и беседы воспитателя;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*рассматривание сюжетных, предметных картинок;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*подвижные игры;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*пальчиковая и дыхательная гимнастика;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*физкультурные минутки.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825">
        <w:rPr>
          <w:rFonts w:ascii="Times New Roman" w:hAnsi="Times New Roman" w:cs="Times New Roman"/>
          <w:b/>
          <w:sz w:val="28"/>
          <w:szCs w:val="28"/>
          <w:u w:val="single"/>
        </w:rPr>
        <w:t>Формы работы: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*утренняя гимнастика (ежедневно)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*физкультурные ООД;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*прогулки с включением подвижных игр;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*пальчиковая гимнастика (ежедневно во время режимных моментов);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*оздоровительная гимнастика после дневного сна (ежедневно);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*физкультминутки и паузы (на ма</w:t>
      </w:r>
      <w:r w:rsidR="005D0526">
        <w:rPr>
          <w:rFonts w:ascii="Times New Roman" w:hAnsi="Times New Roman" w:cs="Times New Roman"/>
          <w:sz w:val="28"/>
          <w:szCs w:val="28"/>
        </w:rPr>
        <w:t>лоподвижных занятиях, ежедневно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*беседы, консультации;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*родительские собрания.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В целом, по моим наблюдениям, дети за данный период более тщательно стали соблюдать режим дня, многие стали дома делать утреннюю гимнастику. Также ребята улучшили показатели в гибкости, быстроте бега и других параметрах на физкультурных ООД.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lastRenderedPageBreak/>
        <w:t>Анализир</w:t>
      </w:r>
      <w:r>
        <w:rPr>
          <w:rFonts w:ascii="Times New Roman" w:hAnsi="Times New Roman" w:cs="Times New Roman"/>
          <w:sz w:val="28"/>
          <w:szCs w:val="28"/>
        </w:rPr>
        <w:t>уя могу сделать следующий вывод</w:t>
      </w:r>
      <w:r w:rsidRPr="00914825">
        <w:rPr>
          <w:rFonts w:ascii="Times New Roman" w:hAnsi="Times New Roman" w:cs="Times New Roman"/>
          <w:sz w:val="28"/>
          <w:szCs w:val="28"/>
        </w:rPr>
        <w:t>, что поставленные задачи были реализованы и применяются в повседневной жизни.</w:t>
      </w:r>
    </w:p>
    <w:p w:rsidR="003535EE" w:rsidRPr="002323CD" w:rsidRDefault="003535EE" w:rsidP="003535E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3CD">
        <w:rPr>
          <w:rFonts w:ascii="Times New Roman" w:hAnsi="Times New Roman" w:cs="Times New Roman"/>
          <w:b/>
          <w:sz w:val="28"/>
          <w:szCs w:val="28"/>
          <w:u w:val="single"/>
        </w:rPr>
        <w:t>Перспективы на следующий год: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1.Продолжить работу по теме: «</w:t>
      </w:r>
      <w:r w:rsidR="005D0526">
        <w:rPr>
          <w:rFonts w:ascii="Times New Roman" w:hAnsi="Times New Roman" w:cs="Times New Roman"/>
          <w:sz w:val="28"/>
          <w:szCs w:val="28"/>
        </w:rPr>
        <w:t xml:space="preserve">Развитие и оздоровление детей через использование </w:t>
      </w:r>
      <w:proofErr w:type="spellStart"/>
      <w:r w:rsidR="005D0526">
        <w:rPr>
          <w:rFonts w:ascii="Times New Roman" w:hAnsi="Times New Roman" w:cs="Times New Roman"/>
          <w:sz w:val="28"/>
          <w:szCs w:val="28"/>
        </w:rPr>
        <w:t>здоровьесберегаю</w:t>
      </w:r>
      <w:r w:rsidR="0022724B">
        <w:rPr>
          <w:rFonts w:ascii="Times New Roman" w:hAnsi="Times New Roman" w:cs="Times New Roman"/>
          <w:sz w:val="28"/>
          <w:szCs w:val="28"/>
        </w:rPr>
        <w:t>щ</w:t>
      </w:r>
      <w:r w:rsidR="005D0526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5D0526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22724B">
        <w:rPr>
          <w:rFonts w:ascii="Times New Roman" w:hAnsi="Times New Roman" w:cs="Times New Roman"/>
          <w:sz w:val="28"/>
          <w:szCs w:val="28"/>
        </w:rPr>
        <w:t xml:space="preserve"> детей дошкольного возраста»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2. Продолжать работу по разработке новых игр и игровых упражнений по данной теме.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  <w:r w:rsidRPr="00914825">
        <w:rPr>
          <w:rFonts w:ascii="Times New Roman" w:hAnsi="Times New Roman" w:cs="Times New Roman"/>
          <w:sz w:val="28"/>
          <w:szCs w:val="28"/>
        </w:rPr>
        <w:t>3. Изучить новинки методической литературы.</w:t>
      </w: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5EE" w:rsidRPr="00914825" w:rsidRDefault="003535EE" w:rsidP="003535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5EE" w:rsidRP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22724B" w:rsidRDefault="0022724B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35EE" w:rsidRDefault="003535EE" w:rsidP="00A91E3D">
      <w:pPr>
        <w:pStyle w:val="a3"/>
        <w:spacing w:before="0" w:beforeAutospacing="0" w:after="0" w:afterAutospacing="0" w:line="228" w:lineRule="auto"/>
        <w:jc w:val="right"/>
        <w:textAlignment w:val="baseline"/>
        <w:rPr>
          <w:rFonts w:ascii="Georgia" w:eastAsiaTheme="minorEastAsia" w:hAnsi="Georgia" w:cs="Arial Unicode MS"/>
          <w:b/>
          <w:bCs/>
          <w:i/>
          <w:iCs/>
          <w:color w:val="00CC00"/>
          <w:kern w:val="24"/>
          <w:sz w:val="56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3572DF" w:rsidRDefault="00A91E3D" w:rsidP="0022724B">
      <w:pPr>
        <w:pStyle w:val="a3"/>
        <w:spacing w:before="0" w:beforeAutospacing="0" w:after="0" w:afterAutospacing="0" w:line="228" w:lineRule="auto"/>
        <w:textAlignment w:val="baseline"/>
      </w:pPr>
      <w:r>
        <w:rPr>
          <w:rFonts w:eastAsiaTheme="minorEastAsia" w:cs="Arial Unicode MS"/>
          <w:b/>
          <w:bCs/>
          <w:color w:val="00CC00"/>
          <w:kern w:val="24"/>
          <w:sz w:val="48"/>
          <w:szCs w:val="48"/>
          <w:lang w:val="de-DE"/>
        </w:rPr>
        <w:lastRenderedPageBreak/>
        <w:t> </w:t>
      </w:r>
    </w:p>
    <w:p w:rsidR="003572DF" w:rsidRPr="0022724B" w:rsidRDefault="003572DF" w:rsidP="0022724B">
      <w:pPr>
        <w:pStyle w:val="a3"/>
        <w:spacing w:before="0" w:beforeAutospacing="0" w:after="0" w:afterAutospacing="0" w:line="228" w:lineRule="auto"/>
        <w:textAlignment w:val="baseline"/>
        <w:rPr>
          <w:sz w:val="18"/>
        </w:rPr>
      </w:pP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Оздоровление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детей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–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это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одно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из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самых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важных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задач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нашего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дошкольного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учреждения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.              </w:t>
      </w:r>
    </w:p>
    <w:p w:rsidR="003572DF" w:rsidRPr="0022724B" w:rsidRDefault="003572DF" w:rsidP="0022724B">
      <w:pPr>
        <w:pStyle w:val="a3"/>
        <w:spacing w:before="0" w:beforeAutospacing="0" w:after="0" w:afterAutospacing="0" w:line="228" w:lineRule="auto"/>
        <w:textAlignment w:val="baseline"/>
        <w:rPr>
          <w:sz w:val="18"/>
        </w:rPr>
      </w:pPr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proofErr w:type="spellStart"/>
      <w:proofErr w:type="gram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Использование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различных</w:t>
      </w:r>
      <w:proofErr w:type="spellEnd"/>
      <w:proofErr w:type="gram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методов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оздоровления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,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приносящих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детям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пользу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,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всегда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приветствуется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!</w:t>
      </w:r>
    </w:p>
    <w:p w:rsidR="0022724B" w:rsidRPr="0022724B" w:rsidRDefault="003572DF" w:rsidP="0022724B">
      <w:pPr>
        <w:pStyle w:val="a3"/>
        <w:spacing w:before="0" w:beforeAutospacing="0" w:after="0" w:afterAutospacing="0" w:line="228" w:lineRule="auto"/>
        <w:textAlignment w:val="baseline"/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  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Движение-это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жизнь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,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это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развитие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.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Двигайтесь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,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играйте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с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детьми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и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будьте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здоровы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и </w:t>
      </w:r>
      <w:proofErr w:type="spellStart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счастливы</w:t>
      </w:r>
      <w:proofErr w:type="spellEnd"/>
      <w:r w:rsidRPr="0022724B">
        <w:rPr>
          <w:rFonts w:eastAsiaTheme="minorEastAsia"/>
          <w:bCs/>
          <w:iCs/>
          <w:kern w:val="24"/>
          <w:sz w:val="44"/>
          <w:szCs w:val="56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!</w:t>
      </w:r>
    </w:p>
    <w:p w:rsidR="00A91E3D" w:rsidRPr="0022724B" w:rsidRDefault="0022724B" w:rsidP="0022724B">
      <w:pPr>
        <w:pStyle w:val="a3"/>
        <w:spacing w:before="0" w:beforeAutospacing="0" w:after="0" w:afterAutospacing="0" w:line="228" w:lineRule="auto"/>
        <w:textAlignment w:val="baseline"/>
        <w:rPr>
          <w:i/>
          <w:sz w:val="44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2724B">
        <w:rPr>
          <w:b/>
          <w:color w:val="4472C4" w:themeColor="accent5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22724B" w:rsidRPr="0022724B" w:rsidRDefault="0022724B" w:rsidP="0022724B">
      <w:pPr>
        <w:pStyle w:val="a3"/>
        <w:spacing w:before="0" w:beforeAutospacing="0" w:after="0" w:afterAutospacing="0" w:line="228" w:lineRule="auto"/>
        <w:textAlignment w:val="baseline"/>
        <w:rPr>
          <w:sz w:val="44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572DF" w:rsidRPr="0022724B" w:rsidRDefault="0022724B" w:rsidP="00A91E3D">
      <w:pPr>
        <w:spacing w:after="0" w:line="240" w:lineRule="auto"/>
        <w:rPr>
          <w:rFonts w:ascii="Times New Roman" w:hAnsi="Times New Roman" w:cs="Times New Roman"/>
          <w:sz w:val="56"/>
          <w:szCs w:val="28"/>
        </w:rPr>
      </w:pPr>
      <w:r w:rsidRPr="0022724B">
        <w:rPr>
          <w:rFonts w:ascii="Times New Roman" w:hAnsi="Times New Roman" w:cs="Times New Roman"/>
          <w:sz w:val="56"/>
          <w:szCs w:val="28"/>
        </w:rPr>
        <w:t>Приоритетные направления работы</w:t>
      </w:r>
    </w:p>
    <w:p w:rsidR="00A91E3D" w:rsidRPr="0022724B" w:rsidRDefault="00A91E3D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  <w:szCs w:val="28"/>
        </w:rPr>
      </w:pPr>
      <w:r w:rsidRPr="0022724B">
        <w:rPr>
          <w:rFonts w:ascii="Times New Roman" w:hAnsi="Times New Roman" w:cs="Times New Roman"/>
          <w:sz w:val="44"/>
          <w:szCs w:val="28"/>
        </w:rPr>
        <w:t xml:space="preserve"> Утренняя гимнастика</w:t>
      </w:r>
    </w:p>
    <w:p w:rsidR="00A91E3D" w:rsidRPr="0022724B" w:rsidRDefault="00F56C92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</w:rPr>
      </w:pPr>
      <w:r w:rsidRPr="0022724B">
        <w:rPr>
          <w:rFonts w:ascii="Times New Roman" w:hAnsi="Times New Roman" w:cs="Times New Roman"/>
          <w:sz w:val="44"/>
        </w:rPr>
        <w:t xml:space="preserve"> </w:t>
      </w:r>
      <w:r w:rsidR="00A91E3D" w:rsidRPr="0022724B">
        <w:rPr>
          <w:rFonts w:ascii="Times New Roman" w:hAnsi="Times New Roman" w:cs="Times New Roman"/>
          <w:sz w:val="44"/>
        </w:rPr>
        <w:t xml:space="preserve">Физкультминутки </w:t>
      </w:r>
    </w:p>
    <w:p w:rsidR="00A91E3D" w:rsidRPr="0022724B" w:rsidRDefault="00F56C92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</w:rPr>
      </w:pPr>
      <w:r w:rsidRPr="0022724B">
        <w:rPr>
          <w:rFonts w:ascii="Times New Roman" w:hAnsi="Times New Roman" w:cs="Times New Roman"/>
          <w:sz w:val="44"/>
        </w:rPr>
        <w:t xml:space="preserve"> </w:t>
      </w:r>
      <w:r w:rsidR="00A91E3D" w:rsidRPr="0022724B">
        <w:rPr>
          <w:rFonts w:ascii="Times New Roman" w:hAnsi="Times New Roman" w:cs="Times New Roman"/>
          <w:sz w:val="44"/>
        </w:rPr>
        <w:t>Подвижные игры</w:t>
      </w:r>
    </w:p>
    <w:p w:rsidR="00A91E3D" w:rsidRPr="0022724B" w:rsidRDefault="00F56C92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</w:rPr>
      </w:pPr>
      <w:r w:rsidRPr="0022724B">
        <w:rPr>
          <w:rFonts w:ascii="Times New Roman" w:hAnsi="Times New Roman" w:cs="Times New Roman"/>
          <w:sz w:val="44"/>
        </w:rPr>
        <w:t xml:space="preserve"> </w:t>
      </w:r>
      <w:r w:rsidR="00A91E3D" w:rsidRPr="0022724B">
        <w:rPr>
          <w:rFonts w:ascii="Times New Roman" w:hAnsi="Times New Roman" w:cs="Times New Roman"/>
          <w:sz w:val="44"/>
        </w:rPr>
        <w:t>Пальчиковая гимнастика</w:t>
      </w:r>
    </w:p>
    <w:p w:rsidR="00B75DA1" w:rsidRPr="0022724B" w:rsidRDefault="00B75DA1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</w:rPr>
      </w:pPr>
      <w:r w:rsidRPr="0022724B">
        <w:rPr>
          <w:rFonts w:ascii="Times New Roman" w:hAnsi="Times New Roman" w:cs="Times New Roman"/>
          <w:sz w:val="44"/>
        </w:rPr>
        <w:t xml:space="preserve"> Гимнастика после дневного сна</w:t>
      </w:r>
    </w:p>
    <w:p w:rsidR="00B75DA1" w:rsidRPr="0022724B" w:rsidRDefault="00B75DA1" w:rsidP="00F56C9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4"/>
        </w:rPr>
      </w:pPr>
      <w:r w:rsidRPr="0022724B">
        <w:rPr>
          <w:rFonts w:ascii="Times New Roman" w:hAnsi="Times New Roman" w:cs="Times New Roman"/>
          <w:sz w:val="44"/>
        </w:rPr>
        <w:t xml:space="preserve"> Самостоятельная двигательная активность детей</w:t>
      </w: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Pr="0022724B" w:rsidRDefault="00B75DA1" w:rsidP="00A91E3D">
      <w:pPr>
        <w:spacing w:after="0" w:line="240" w:lineRule="auto"/>
        <w:rPr>
          <w:rFonts w:ascii="Times New Roman" w:hAnsi="Times New Roman" w:cs="Times New Roman"/>
          <w:sz w:val="56"/>
        </w:rPr>
      </w:pP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B75DA1" w:rsidRPr="00F56C92" w:rsidRDefault="00B75DA1" w:rsidP="00A91E3D">
      <w:p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</w:p>
    <w:p w:rsidR="00B75DA1" w:rsidRPr="00F56C92" w:rsidRDefault="00F56C92" w:rsidP="00F56C9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r w:rsidRPr="00F56C92"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lastRenderedPageBreak/>
        <w:t xml:space="preserve"> </w:t>
      </w:r>
      <w:r w:rsidR="00B75DA1" w:rsidRPr="00F56C92"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t>Утренняя гимнастика.</w:t>
      </w:r>
    </w:p>
    <w:p w:rsidR="00B75DA1" w:rsidRDefault="00B75DA1" w:rsidP="00A91E3D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  <w:lang w:eastAsia="ru-RU"/>
        </w:rPr>
        <w:t>Актуальность: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Здоровье дошкольника - это приоритетная задача государства, а задача педагогов сохранить и укреплять его. Основу в формировании здорового образа жизни ребёнка несёт правильно подобранная и увлекательная утренняя гимнастика.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  <w:lang w:eastAsia="ru-RU"/>
        </w:rPr>
        <w:t>Цель: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формирование и совершенствование двигательных навыков при помощи утренней гимнастики, сохранение и укрепление здоровья ребенка, изучение и внедрение инновационных приёмов и подходов в проведении утренней гимнастики в ДОУ.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  <w:lang w:eastAsia="ru-RU"/>
        </w:rPr>
        <w:t>Задачи: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1. Формировать у детей осознанного отношения к здоровому образу жизни.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 xml:space="preserve">2. Помогать в изучении и совершенствовании двигательных навыков </w:t>
      </w:r>
      <w:proofErr w:type="gramStart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детей</w:t>
      </w:r>
      <w:proofErr w:type="gramEnd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 xml:space="preserve"> посещающих ДОУ.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 3. Развивать у детей интерес к занятиям физической культурой и спортом.</w:t>
      </w: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br/>
        <w:t xml:space="preserve">4.  В соответствии с возрастными потребностями и </w:t>
      </w:r>
      <w:proofErr w:type="gramStart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возможностями  ребёнка</w:t>
      </w:r>
      <w:proofErr w:type="gramEnd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 xml:space="preserve"> подбирать утренние гимнастики.      </w:t>
      </w: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br/>
        <w:t xml:space="preserve">4. Воспитывать у </w:t>
      </w:r>
      <w:proofErr w:type="gramStart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детей  целеустремленность</w:t>
      </w:r>
      <w:proofErr w:type="gramEnd"/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, организованность, инициативность, трудолюбие.</w:t>
      </w:r>
    </w:p>
    <w:p w:rsidR="00F56C92" w:rsidRPr="00F56C92" w:rsidRDefault="00F56C92" w:rsidP="00F56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</w:pPr>
      <w:r w:rsidRPr="00F56C92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5.   Формировать у детей интерес к различным видам спорта.</w:t>
      </w:r>
    </w:p>
    <w:p w:rsidR="00A91E3D" w:rsidRPr="00F56C92" w:rsidRDefault="00A91E3D" w:rsidP="00F56C92">
      <w:pPr>
        <w:spacing w:after="0" w:line="240" w:lineRule="auto"/>
        <w:rPr>
          <w:rFonts w:ascii="Times New Roman" w:hAnsi="Times New Roman" w:cs="Times New Roman"/>
          <w:sz w:val="52"/>
        </w:rPr>
      </w:pPr>
    </w:p>
    <w:p w:rsidR="00010413" w:rsidRDefault="00010413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22724B" w:rsidRDefault="0022724B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F56C92" w:rsidRPr="00F56C92" w:rsidRDefault="00F56C92" w:rsidP="00010413">
      <w:pPr>
        <w:jc w:val="center"/>
        <w:rPr>
          <w:rFonts w:ascii="Times New Roman" w:hAnsi="Times New Roman" w:cs="Times New Roman"/>
          <w:sz w:val="20"/>
        </w:rPr>
      </w:pPr>
    </w:p>
    <w:p w:rsidR="00B75DA1" w:rsidRPr="00F56C92" w:rsidRDefault="00B75DA1" w:rsidP="00F56C92">
      <w:pPr>
        <w:pStyle w:val="a3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F56C92">
        <w:rPr>
          <w:rFonts w:eastAsiaTheme="minorEastAsia"/>
          <w:b/>
          <w:bCs/>
          <w:kern w:val="24"/>
          <w:sz w:val="36"/>
          <w:szCs w:val="32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>Комплекс ОРУ «Дружная семья»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1.  И. п.: ноги слегка расставить, руки за спину; хлопки перед лицом 8 раз под слова: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«Папа, мама, брат и я вместе — дружная семья!»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Вернуться в </w:t>
      </w:r>
      <w:proofErr w:type="spellStart"/>
      <w:proofErr w:type="gramStart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и.п</w:t>
      </w:r>
      <w:proofErr w:type="spellEnd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..</w:t>
      </w:r>
      <w:proofErr w:type="gramEnd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 Повторить 3 раза.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2. «Все вместе наклоняемся, Физкультурой занимаемся!»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 И. п.: ноги врозь, руки на пояс. Наклон вперед, ладони на колени, смотреть вперед. Вернуться в и. п. Повторить 5 раз.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3. «Папа большой, а я — маленький. Пусть я маленький, </w:t>
      </w:r>
      <w:proofErr w:type="gramStart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Зато</w:t>
      </w:r>
      <w:proofErr w:type="gramEnd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 — удаленький.»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И. п.: ноги слегка расставить, руки на пояс. Присесть, руки вниз. Вернуться в и. п. Повторить 4—5 раз.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4. «Прыгаем мы дружно, </w:t>
      </w:r>
      <w:proofErr w:type="gramStart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Это</w:t>
      </w:r>
      <w:proofErr w:type="gramEnd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 очень нужно! Кто же прыгнет выше — Мама или Миша?»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И. п.: ноги слегка расставить, руки за спину. Выполнить 6—8 подпрыгиваний; непродолжительная ходьба (5—6 сек). Повторить 2 раза.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5. «Носом воздух мы вдыхаем, Ртом мы воздух выдыхаем. Не страшна простуда нам, </w:t>
      </w:r>
      <w:proofErr w:type="gramStart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Нам</w:t>
      </w:r>
      <w:proofErr w:type="gramEnd"/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 xml:space="preserve"> не нужно к докторам!»</w:t>
      </w:r>
    </w:p>
    <w:p w:rsidR="00B75DA1" w:rsidRPr="00F56C92" w:rsidRDefault="00B75DA1" w:rsidP="00B75DA1">
      <w:pPr>
        <w:pStyle w:val="a3"/>
        <w:overflowPunct w:val="0"/>
        <w:spacing w:before="0" w:beforeAutospacing="0" w:after="0" w:afterAutospacing="0"/>
        <w:textAlignment w:val="baseline"/>
        <w:rPr>
          <w:sz w:val="22"/>
        </w:rPr>
      </w:pPr>
      <w:r w:rsidRPr="00F56C92">
        <w:rPr>
          <w:rFonts w:eastAsiaTheme="minorEastAsia"/>
          <w:kern w:val="24"/>
          <w:sz w:val="28"/>
          <w:szCs w:val="32"/>
          <w14:shadow w14:blurRad="38100" w14:dist="38100" w14:dir="2700000" w14:sx="100000" w14:sy="100000" w14:kx="0" w14:ky="0" w14:algn="tl">
            <w14:srgbClr w14:val="C0C0C0"/>
          </w14:shadow>
        </w:rPr>
        <w:t>И. п.: ноги врозь, руки вниз. Руки в стороны, вдох носом. Вернуться в и. п., выдох ртом, губы трубочкой. Повторить 3—4 раза.</w:t>
      </w:r>
    </w:p>
    <w:p w:rsidR="00A91E3D" w:rsidRDefault="00A91E3D" w:rsidP="00010413">
      <w:pPr>
        <w:jc w:val="center"/>
      </w:pPr>
    </w:p>
    <w:p w:rsidR="00F56C92" w:rsidRDefault="00F56C92" w:rsidP="00010413">
      <w:pPr>
        <w:jc w:val="center"/>
      </w:pPr>
      <w:r w:rsidRPr="00F56C92">
        <w:rPr>
          <w:noProof/>
          <w:lang w:eastAsia="ru-RU"/>
        </w:rPr>
        <w:drawing>
          <wp:inline distT="0" distB="0" distL="0" distR="0">
            <wp:extent cx="6645910" cy="3737351"/>
            <wp:effectExtent l="0" t="0" r="2540" b="0"/>
            <wp:docPr id="2" name="Рисунок 2" descr="C:\Users\User\Desktop\для фильм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фильма\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2" w:rsidRDefault="00F56C92" w:rsidP="00010413">
      <w:pPr>
        <w:jc w:val="center"/>
      </w:pPr>
    </w:p>
    <w:p w:rsidR="00F56C92" w:rsidRDefault="00F56C92" w:rsidP="00010413">
      <w:pPr>
        <w:jc w:val="center"/>
      </w:pPr>
    </w:p>
    <w:p w:rsidR="00F56C92" w:rsidRDefault="00F56C92" w:rsidP="00010413">
      <w:pPr>
        <w:jc w:val="center"/>
      </w:pPr>
    </w:p>
    <w:p w:rsidR="00F56C92" w:rsidRDefault="00F56C92" w:rsidP="00010413">
      <w:pPr>
        <w:jc w:val="center"/>
      </w:pPr>
    </w:p>
    <w:p w:rsidR="00F56C92" w:rsidRDefault="00F56C92" w:rsidP="00010413">
      <w:pPr>
        <w:jc w:val="center"/>
      </w:pPr>
    </w:p>
    <w:p w:rsidR="00F56C92" w:rsidRDefault="00F56C92" w:rsidP="00F56C9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proofErr w:type="gramStart"/>
      <w:r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lastRenderedPageBreak/>
        <w:t xml:space="preserve">Физкультминутки </w:t>
      </w:r>
      <w:r w:rsidRPr="00F56C92"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t>.</w:t>
      </w:r>
      <w:proofErr w:type="gramEnd"/>
    </w:p>
    <w:p w:rsidR="00F56C92" w:rsidRPr="00F34332" w:rsidRDefault="00F56C92" w:rsidP="00F56C92">
      <w:pPr>
        <w:pStyle w:val="a5"/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56"/>
        </w:rPr>
      </w:pPr>
    </w:p>
    <w:p w:rsidR="00F56C92" w:rsidRPr="00F34332" w:rsidRDefault="00F56C92" w:rsidP="00F56C92">
      <w:pPr>
        <w:rPr>
          <w:rFonts w:ascii="Times New Roman" w:hAnsi="Times New Roman" w:cs="Times New Roman"/>
          <w:sz w:val="28"/>
          <w:szCs w:val="28"/>
        </w:rPr>
      </w:pPr>
    </w:p>
    <w:p w:rsidR="00F56C92" w:rsidRPr="00F34332" w:rsidRDefault="00F56C92" w:rsidP="00F56C92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F34332">
        <w:rPr>
          <w:rStyle w:val="a6"/>
          <w:rFonts w:ascii="Times New Roman" w:hAnsi="Times New Roman" w:cs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Цель проведения физкультминуток</w:t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 – способствовать оздоровлению детей.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F56C92" w:rsidRPr="00F34332" w:rsidRDefault="00F56C92" w:rsidP="00F56C92">
      <w:p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Исследования свидетельствуют о необходимости смены деятельности через каждые 20 мин. Физические упражнения улучшают кровообращение, работу сердца, легких, способствуют восстановлению положительно-эмоционального состояния.</w:t>
      </w:r>
    </w:p>
    <w:p w:rsidR="00F56C92" w:rsidRPr="00F34332" w:rsidRDefault="00F56C92" w:rsidP="00F56C92">
      <w:pPr>
        <w:rPr>
          <w:rFonts w:ascii="Arial" w:hAnsi="Arial" w:cs="Arial"/>
          <w:color w:val="000000"/>
          <w:sz w:val="32"/>
          <w:szCs w:val="28"/>
          <w:shd w:val="clear" w:color="auto" w:fill="FFFFFF"/>
        </w:rPr>
      </w:pP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Веселой зарядкой можно заниматься с ребенком с самого раннего возраста. В процессе такой незатейливой подвижной игры малыш знакомится со своим телом, узнает ритм и красоту слова. Важно, учитывать индивидуальные особенности нервной системы каждого ребенка. Легко возбудимому ребёнку необходимо предлагать спокойные упражнения в среднем темпе, для заторможенного малыша пригодны упражнения, активизирующие его мышечную систему. 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Style w:val="a6"/>
          <w:rFonts w:ascii="Times New Roman" w:hAnsi="Times New Roman" w:cs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Снять напряжение, активизировать внимание детей </w:t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позволяют различного рода физкультминутки на каждом занятии. Можно выделить следующие виды физкультминуток: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Упражнения для снятия общего и локального утомления; 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Упражнения для кистей рук;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Гимнастика для глаз;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Упражнения, корректирующие осанку;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Дыхательная гимнастика.</w:t>
      </w:r>
      <w:r w:rsidRPr="00F34332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F34332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• Упражнения с использованием танцевальных движений и музыки</w:t>
      </w:r>
      <w:r w:rsidRPr="00F34332">
        <w:rPr>
          <w:rFonts w:ascii="Arial" w:hAnsi="Arial" w:cs="Arial"/>
          <w:color w:val="000000"/>
          <w:sz w:val="32"/>
          <w:szCs w:val="28"/>
          <w:shd w:val="clear" w:color="auto" w:fill="FFFFFF"/>
        </w:rPr>
        <w:t>.</w:t>
      </w: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332" w:rsidRDefault="00F34332" w:rsidP="00F34332">
      <w:pPr>
        <w:pStyle w:val="a3"/>
        <w:overflowPunct w:val="0"/>
        <w:spacing w:before="0" w:beforeAutospacing="0" w:after="0" w:afterAutospacing="0"/>
        <w:textAlignment w:val="baseline"/>
        <w:rPr>
          <w:rFonts w:ascii="Georgia" w:eastAsiaTheme="minorEastAsia" w:hAnsi="Georgia" w:cs="Arial Unicode MS"/>
          <w:color w:val="FFFFFF" w:themeColor="background1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F34332" w:rsidRDefault="00F34332" w:rsidP="00F34332">
      <w:pPr>
        <w:pStyle w:val="a3"/>
        <w:overflowPunct w:val="0"/>
        <w:spacing w:before="0" w:beforeAutospacing="0" w:after="0" w:afterAutospacing="0"/>
        <w:textAlignment w:val="baseline"/>
        <w:rPr>
          <w:rFonts w:ascii="Georgia" w:eastAsiaTheme="minorEastAsia" w:hAnsi="Georgia" w:cs="Arial Unicode MS"/>
          <w:color w:val="FFFFFF" w:themeColor="background1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F34332" w:rsidRDefault="00F34332" w:rsidP="00F34332">
      <w:pPr>
        <w:pStyle w:val="a3"/>
        <w:overflowPunct w:val="0"/>
        <w:spacing w:before="0" w:beforeAutospacing="0" w:after="0" w:afterAutospacing="0"/>
        <w:textAlignment w:val="baseline"/>
        <w:rPr>
          <w:rFonts w:ascii="Georgia" w:eastAsiaTheme="minorEastAsia" w:hAnsi="Georgia" w:cs="Arial Unicode MS"/>
          <w:color w:val="FFFFFF" w:themeColor="background1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F34332" w:rsidRDefault="00F34332" w:rsidP="00F34332">
      <w:pPr>
        <w:pStyle w:val="a3"/>
        <w:overflowPunct w:val="0"/>
        <w:spacing w:before="0" w:beforeAutospacing="0" w:after="0" w:afterAutospacing="0"/>
        <w:textAlignment w:val="baseline"/>
        <w:rPr>
          <w:rFonts w:ascii="Georgia" w:eastAsiaTheme="minorEastAsia" w:hAnsi="Georgia" w:cs="Arial Unicode MS"/>
          <w:color w:val="FFFFFF" w:themeColor="background1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>ДАВАЙТЕ ВМЕСТЕ С НАМИ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 xml:space="preserve">Давайте вместе с нами 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>(Поднимают руки в стороны)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 xml:space="preserve">Потопаем ногами, 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>(Топают ногами стоя на месте)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 xml:space="preserve">Похлопаем в ладоши, 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>(Хлопают в ладоши)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 xml:space="preserve">Сегодня день хороший! </w:t>
      </w:r>
    </w:p>
    <w:p w:rsidR="00F34332" w:rsidRPr="00E33AF9" w:rsidRDefault="00F34332" w:rsidP="00F34332">
      <w:pPr>
        <w:pStyle w:val="a3"/>
        <w:overflowPunct w:val="0"/>
        <w:spacing w:before="0" w:beforeAutospacing="0" w:after="0" w:afterAutospacing="0"/>
        <w:textAlignment w:val="baseline"/>
      </w:pPr>
      <w:r w:rsidRPr="00E33AF9">
        <w:rPr>
          <w:rFonts w:eastAsiaTheme="minorEastAsia"/>
          <w:kern w:val="24"/>
          <w:sz w:val="64"/>
          <w:szCs w:val="64"/>
          <w14:shadow w14:blurRad="38100" w14:dist="38100" w14:dir="2700000" w14:sx="100000" w14:sy="100000" w14:kx="0" w14:ky="0" w14:algn="tl">
            <w14:srgbClr w14:val="C0C0C0"/>
          </w14:shadow>
        </w:rPr>
        <w:t>(Поднимают прямые руки вверх, в стороны)</w:t>
      </w:r>
    </w:p>
    <w:p w:rsidR="00F34332" w:rsidRPr="00E33AF9" w:rsidRDefault="00F34332" w:rsidP="00F3433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7069" cy="448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52" cy="448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6887" cy="384968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389" cy="38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3AF9" w:rsidRDefault="00E33AF9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332" w:rsidRDefault="00F34332" w:rsidP="00F3433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lastRenderedPageBreak/>
        <w:t>Подвижные игры</w:t>
      </w:r>
    </w:p>
    <w:p w:rsidR="00F34332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332" w:rsidRPr="00A440AD" w:rsidRDefault="00F34332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0AD" w:rsidRPr="00A440AD" w:rsidRDefault="00A440AD" w:rsidP="00A440AD">
      <w:pPr>
        <w:shd w:val="clear" w:color="auto" w:fill="FFFFFF"/>
        <w:spacing w:before="150" w:after="150" w:line="240" w:lineRule="auto"/>
        <w:ind w:right="213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Подвижной называется игра, построенная на движениях. Целевая установка и виды деятельности играющих определяются сюжетом (замыслом, темой) данной игры. Правила уточняют права и обязанности участников, определяют способы ведения и учёта результатов игры. Для подвижных игр характерны самостоятельные, творческие двигательные действия (с предметами или без них), выполняемые в рамках правил.</w:t>
      </w:r>
    </w:p>
    <w:p w:rsidR="00A440AD" w:rsidRPr="00A440AD" w:rsidRDefault="00A440AD" w:rsidP="00A440AD">
      <w:pPr>
        <w:shd w:val="clear" w:color="auto" w:fill="FFFFFF"/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задачи подвижных игр:</w:t>
      </w:r>
    </w:p>
    <w:p w:rsidR="00A440AD" w:rsidRPr="00A440AD" w:rsidRDefault="00A440AD" w:rsidP="00A440AD">
      <w:pPr>
        <w:numPr>
          <w:ilvl w:val="0"/>
          <w:numId w:val="5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здоровье играющих;</w:t>
      </w:r>
    </w:p>
    <w:p w:rsidR="00A440AD" w:rsidRPr="00A440AD" w:rsidRDefault="00A440AD" w:rsidP="00A440AD">
      <w:pPr>
        <w:numPr>
          <w:ilvl w:val="0"/>
          <w:numId w:val="5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их правильному физическому развитию;</w:t>
      </w:r>
    </w:p>
    <w:p w:rsidR="00A440AD" w:rsidRPr="00A440AD" w:rsidRDefault="00A440AD" w:rsidP="00A440AD">
      <w:pPr>
        <w:numPr>
          <w:ilvl w:val="0"/>
          <w:numId w:val="5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овладению жизненно необходимыми двигательными навыками, умениями и совершенствованию в них;</w:t>
      </w:r>
    </w:p>
    <w:p w:rsidR="00A440AD" w:rsidRPr="00A440AD" w:rsidRDefault="00A440AD" w:rsidP="00A440AD">
      <w:pPr>
        <w:numPr>
          <w:ilvl w:val="0"/>
          <w:numId w:val="5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необходимые морально-волевые и физические качества;</w:t>
      </w:r>
    </w:p>
    <w:p w:rsidR="00A440AD" w:rsidRPr="00A440AD" w:rsidRDefault="00A440AD" w:rsidP="00A440AD">
      <w:pPr>
        <w:numPr>
          <w:ilvl w:val="0"/>
          <w:numId w:val="5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организаторские навыки и привычку систематически самостоятельно заниматься играми.</w:t>
      </w:r>
    </w:p>
    <w:p w:rsidR="00A440AD" w:rsidRPr="00A440AD" w:rsidRDefault="00A440AD" w:rsidP="00A440AD">
      <w:pPr>
        <w:shd w:val="clear" w:color="auto" w:fill="FFFFFF"/>
        <w:spacing w:before="150" w:after="75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МЕТОДИКА ПРОВЕДЕНИЯ ПОДВИЖНОЙ ИГРЫ: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игры.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Программные задачи (закреплять, совершенствовать, управлять).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игры (воспитание общей выносливости, силы воли; ловкости, дружелюбия, ориентировка в пространстве и т. д.).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(например, скамьи, канаты, обручи и т.д.)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 игры (младший и средний возраст), содержание игры (старший дошкольный возраст).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 (знание правил игры, начинаем игру после сигнала).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 </w:t>
      </w:r>
      <w:proofErr w:type="gramStart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( выбор</w:t>
      </w:r>
      <w:proofErr w:type="gramEnd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водящего, считалка, </w:t>
      </w:r>
      <w:proofErr w:type="spellStart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речевка</w:t>
      </w:r>
      <w:proofErr w:type="spellEnd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сигнал)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игрой (отслеживаем развитие сюжета, успокаиваем </w:t>
      </w:r>
      <w:proofErr w:type="spellStart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гиперактивных</w:t>
      </w:r>
      <w:proofErr w:type="spellEnd"/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стимулируем к действиям медлительных детей).</w:t>
      </w:r>
    </w:p>
    <w:p w:rsidR="00A440AD" w:rsidRP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игры (усложнения).</w:t>
      </w:r>
    </w:p>
    <w:p w:rsidR="00A440AD" w:rsidRDefault="00A440AD" w:rsidP="00A440AD">
      <w:pPr>
        <w:numPr>
          <w:ilvl w:val="0"/>
          <w:numId w:val="6"/>
        </w:numPr>
        <w:shd w:val="clear" w:color="auto" w:fill="FFFFFF"/>
        <w:spacing w:after="0" w:line="240" w:lineRule="auto"/>
        <w:ind w:left="45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A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проведенной игры (подводить итоги игры нужно только на положительных эмоциях, похвалить лучших, успокоить проигравших, обнадежить, чт</w:t>
      </w:r>
      <w:r w:rsidR="003572D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 следующий раз все получится)</w:t>
      </w: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40AD" w:rsidRDefault="00A440AD" w:rsidP="00A440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2DF" w:rsidRPr="003572DF" w:rsidRDefault="003572DF" w:rsidP="003572DF">
      <w:pPr>
        <w:pStyle w:val="a3"/>
        <w:overflowPunct w:val="0"/>
        <w:spacing w:before="240" w:beforeAutospacing="0" w:after="200" w:afterAutospacing="0"/>
        <w:textAlignment w:val="baseline"/>
        <w:rPr>
          <w:sz w:val="22"/>
        </w:rPr>
      </w:pPr>
      <w:r w:rsidRPr="003572DF">
        <w:rPr>
          <w:rFonts w:eastAsiaTheme="minorEastAsia"/>
          <w:kern w:val="24"/>
          <w:sz w:val="40"/>
          <w:szCs w:val="44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>Подвижная игра «Хоровод»</w:t>
      </w:r>
    </w:p>
    <w:p w:rsidR="003572DF" w:rsidRPr="003572DF" w:rsidRDefault="003572DF" w:rsidP="003572DF">
      <w:pPr>
        <w:pStyle w:val="a3"/>
        <w:overflowPunct w:val="0"/>
        <w:spacing w:before="240" w:beforeAutospacing="0" w:after="20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Цель: учить детей водить хоровод; упражнять в приседании.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Дети за воспитателем проговаривают слова. Взявшись за руки, ходят по кругу.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Вокруг розовых кустов, среди травок и цветов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Кружим, кружим хоровод, ох, весёлый мы народ!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До того мы закружились, что на землю повалились.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Бух!</w:t>
      </w:r>
    </w:p>
    <w:p w:rsidR="003572DF" w:rsidRPr="003572DF" w:rsidRDefault="003572DF" w:rsidP="003572DF">
      <w:pPr>
        <w:pStyle w:val="a3"/>
        <w:overflowPunct w:val="0"/>
        <w:spacing w:before="0" w:beforeAutospacing="0" w:after="0" w:afterAutospacing="0"/>
        <w:textAlignment w:val="baseline"/>
        <w:rPr>
          <w:sz w:val="16"/>
        </w:rPr>
      </w:pPr>
      <w:r w:rsidRPr="003572DF">
        <w:rPr>
          <w:rFonts w:eastAsiaTheme="minorEastAsia"/>
          <w:kern w:val="24"/>
          <w:sz w:val="28"/>
          <w:szCs w:val="44"/>
          <w14:shadow w14:blurRad="38100" w14:dist="38100" w14:dir="2700000" w14:sx="100000" w14:sy="100000" w14:kx="0" w14:ky="0" w14:algn="tl">
            <w14:srgbClr w14:val="C0C0C0"/>
          </w14:shadow>
        </w:rPr>
        <w:t>При произнесении последней фразы выполняют приседания.</w:t>
      </w:r>
    </w:p>
    <w:p w:rsidR="00A440AD" w:rsidRDefault="00A440AD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0AD" w:rsidRDefault="00A440AD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0AD" w:rsidRDefault="00A440AD" w:rsidP="00F34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3135"/>
            <wp:effectExtent l="0" t="0" r="2540" b="8255"/>
            <wp:docPr id="6" name="Рисунок 6" descr="C:\Users\User\Desktop\для фильма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фильма\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AD" w:rsidRDefault="00A440AD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0AD" w:rsidRDefault="00A440AD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40AD" w:rsidRDefault="00A440AD" w:rsidP="0022724B">
      <w:pPr>
        <w:rPr>
          <w:rFonts w:ascii="Times New Roman" w:hAnsi="Times New Roman" w:cs="Times New Roman"/>
          <w:sz w:val="28"/>
          <w:szCs w:val="28"/>
        </w:rPr>
      </w:pPr>
    </w:p>
    <w:p w:rsidR="003572DF" w:rsidRDefault="003572DF" w:rsidP="003572DF">
      <w:pPr>
        <w:rPr>
          <w:rFonts w:ascii="Times New Roman" w:hAnsi="Times New Roman" w:cs="Times New Roman"/>
          <w:sz w:val="28"/>
          <w:szCs w:val="28"/>
        </w:rPr>
      </w:pPr>
    </w:p>
    <w:p w:rsidR="003572DF" w:rsidRDefault="003572DF" w:rsidP="00F343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72DF" w:rsidRDefault="003572DF" w:rsidP="003572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lastRenderedPageBreak/>
        <w:t>Пальчиковая гимнастика</w:t>
      </w:r>
    </w:p>
    <w:p w:rsidR="003572DF" w:rsidRPr="005A2000" w:rsidRDefault="003572DF" w:rsidP="005A2000">
      <w:pPr>
        <w:rPr>
          <w:rFonts w:ascii="Times New Roman" w:hAnsi="Times New Roman" w:cs="Times New Roman"/>
          <w:sz w:val="28"/>
          <w:szCs w:val="28"/>
        </w:rPr>
      </w:pPr>
    </w:p>
    <w:p w:rsidR="003572DF" w:rsidRDefault="005A2000" w:rsidP="005A2000">
      <w:r w:rsidRPr="005A2000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Пальчиковая гимнастика — уникальный комплекс упражнений для развития ребёнка. В ритме современной жизни к детям поступает интенсивный поток информации, возникает риск умственного и эмоционального перенапряжения. Простые пальчиковые игры используются для развития моторных способностей, профилактики и снятия утомления у дошкольников. В детском саду пальчиковая гимнастика используется на занятиях физической культурой, музыкой, познавательной деятельностью. Выполнять упражнения пальчиками можно в промежутке между занятиями, на прогулке, во время досуговой деятельности. Пальчиковая гимнастика в некоторой степени относится к физической культуре, поскольку осуществляется мышечное развитие, развивается координация движений. Однако пальчиковые упражнения — нетрадиционная форма развития ребёнка. Учёные считают, что взрослые используют всего 5–10% потенциала головного мозга. Помимо интеллектуальной деятельности, мозг выполняет защитные функции, способен «спасти» от чрезмерной нагрузки. Мозг работает в режиме экономии и не позволяет исчерпать свои резервы. Держать мозг в тонусе позволяют постоянные тренировки — игры и упражнения для пальчиков, которые помогают развить интеллект, внимание и память, творческие и аналитические способности</w:t>
      </w:r>
      <w:r w:rsidRPr="005A2000">
        <w:rPr>
          <w:rFonts w:ascii="Times New Roman" w:hAnsi="Times New Roman" w:cs="Times New Roman"/>
          <w:color w:val="1B1C2A"/>
          <w:sz w:val="28"/>
          <w:szCs w:val="28"/>
        </w:rPr>
        <w:br/>
      </w:r>
      <w:r>
        <w:rPr>
          <w:rFonts w:ascii="Open Sans" w:hAnsi="Open Sans"/>
          <w:color w:val="1B1C2A"/>
          <w:sz w:val="23"/>
          <w:szCs w:val="23"/>
        </w:rPr>
        <w:br/>
      </w:r>
      <w:hyperlink r:id="rId10" w:anchor="hcq=vTQ5oWq" w:history="1">
        <w:r>
          <w:rPr>
            <w:rStyle w:val="a7"/>
            <w:rFonts w:ascii="Open Sans" w:hAnsi="Open Sans"/>
            <w:color w:val="000000"/>
            <w:sz w:val="23"/>
            <w:szCs w:val="23"/>
            <w:shd w:val="clear" w:color="auto" w:fill="FFFFFF"/>
          </w:rPr>
          <w:t>https://melkie.net/zanyatiya-s-detmi/tsel-palchikovoy-gimnastiki-v-detskom-sadu.html#hcq=vTQ5oWq</w:t>
        </w:r>
      </w:hyperlink>
      <w:r w:rsidRPr="005A2000">
        <w:rPr>
          <w:rFonts w:ascii="Times New Roman" w:hAnsi="Times New Roman" w:cs="Times New Roman"/>
          <w:color w:val="1B1C2A"/>
          <w:sz w:val="28"/>
          <w:szCs w:val="28"/>
        </w:rPr>
        <w:br/>
      </w:r>
      <w:r>
        <w:rPr>
          <w:rFonts w:ascii="Open Sans" w:hAnsi="Open Sans"/>
          <w:color w:val="1B1C2A"/>
          <w:sz w:val="23"/>
          <w:szCs w:val="23"/>
        </w:rPr>
        <w:br/>
      </w:r>
      <w:hyperlink r:id="rId11" w:anchor="hcq=3aI4oWq" w:history="1">
        <w:r>
          <w:rPr>
            <w:rStyle w:val="a7"/>
            <w:rFonts w:ascii="Open Sans" w:hAnsi="Open Sans"/>
            <w:color w:val="000000"/>
            <w:sz w:val="23"/>
            <w:szCs w:val="23"/>
            <w:shd w:val="clear" w:color="auto" w:fill="FFFFFF"/>
          </w:rPr>
          <w:t>https://melkie.net/zanyatiya-s-detmi/tsel-palchikovoy-gimnastiki-v-detskom-sadu.html#hcq=3aI4oWq</w:t>
        </w:r>
      </w:hyperlink>
    </w:p>
    <w:p w:rsidR="005A2000" w:rsidRDefault="005A2000" w:rsidP="005A2000"/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«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Игрушки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»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Мой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весёлый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круглый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мяч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, 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(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Одной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рукой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бьём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воображаемому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мячу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.)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Щёки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круглые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не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прячь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! 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(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Смена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рук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.)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Я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тебя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поймаю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,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(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Двумя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руками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,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соединив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одноимённые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пальцы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,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показываем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мяч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.)</w:t>
      </w: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В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ручках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покатаю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!  </w:t>
      </w:r>
    </w:p>
    <w:p w:rsid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(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Покатали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воображаемый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мяч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между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proofErr w:type="spellStart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ладоней</w:t>
      </w:r>
      <w:proofErr w:type="spellEnd"/>
      <w:r w:rsidRPr="005A2000"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  <w:t>.)</w:t>
      </w:r>
    </w:p>
    <w:p w:rsid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rFonts w:ascii="Georgia" w:eastAsiaTheme="minorEastAsia" w:hAnsi="Georgia" w:cs="Arial Unicode MS"/>
          <w:kern w:val="24"/>
          <w:sz w:val="44"/>
          <w:szCs w:val="48"/>
          <w:lang w:val="de-DE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5A2000" w:rsidRPr="005A2000" w:rsidRDefault="005A2000" w:rsidP="005A2000">
      <w:pPr>
        <w:pStyle w:val="a3"/>
        <w:spacing w:before="0" w:beforeAutospacing="0" w:after="0" w:afterAutospacing="0" w:line="228" w:lineRule="auto"/>
        <w:jc w:val="center"/>
        <w:textAlignment w:val="baseline"/>
        <w:rPr>
          <w:sz w:val="22"/>
        </w:rPr>
      </w:pPr>
    </w:p>
    <w:p w:rsidR="005A2000" w:rsidRDefault="005A2000" w:rsidP="00A8096F">
      <w:pPr>
        <w:jc w:val="center"/>
        <w:rPr>
          <w:rFonts w:ascii="Times New Roman" w:hAnsi="Times New Roman" w:cs="Times New Roman"/>
          <w:sz w:val="24"/>
          <w:szCs w:val="28"/>
        </w:rPr>
      </w:pPr>
      <w:r w:rsidRPr="005A200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8296710" cy="6230575"/>
            <wp:effectExtent l="4445" t="0" r="0" b="0"/>
            <wp:docPr id="7" name="Рисунок 7" descr="D:\фотки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DSC_0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392" cy="62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6E" w:rsidRDefault="00825C6E" w:rsidP="00A8096F">
      <w:pPr>
        <w:jc w:val="center"/>
        <w:rPr>
          <w:rFonts w:ascii="Times New Roman" w:hAnsi="Times New Roman" w:cs="Times New Roman"/>
          <w:sz w:val="24"/>
          <w:szCs w:val="28"/>
        </w:rPr>
      </w:pPr>
      <w:r w:rsidRPr="00825C6E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645910" cy="4989852"/>
            <wp:effectExtent l="0" t="0" r="2540" b="1270"/>
            <wp:docPr id="1" name="Рисунок 1" descr="D:\фотки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DSC_0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6E" w:rsidRDefault="00825C6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5C6E" w:rsidRDefault="00825C6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5C6E" w:rsidRDefault="00825C6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25C6E" w:rsidRDefault="00825C6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43E" w:rsidRDefault="0026643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43E" w:rsidRDefault="0026643E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1756" w:rsidRDefault="00CD1756" w:rsidP="00A8096F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6643E" w:rsidRPr="000A386E" w:rsidRDefault="0026643E" w:rsidP="000A386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lastRenderedPageBreak/>
        <w:t>Гимнастика после сн</w:t>
      </w:r>
      <w:r w:rsidR="000A386E"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t>а</w:t>
      </w:r>
    </w:p>
    <w:p w:rsidR="0026643E" w:rsidRPr="0026643E" w:rsidRDefault="0026643E" w:rsidP="00CD1756">
      <w:pPr>
        <w:shd w:val="clear" w:color="auto" w:fill="FFFFFF"/>
        <w:tabs>
          <w:tab w:val="left" w:pos="453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Гимнастика после дневного сна</w:t>
      </w: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 – это комплекс </w:t>
      </w:r>
      <w:proofErr w:type="gramStart"/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мероприятий</w:t>
      </w:r>
      <w:proofErr w:type="gramEnd"/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облегчающих переход от сна к бодрствованию. Бодрящая гимнастика помогает детскому организму проснуться, улучшает настроение, поднимает мышечный тонус.  После хорошей гимнастики у детей исчезает чувство сонливости, вялости, слабости, повышается умственная и физическая работоспособность, активность, улучшается настроение и самочувствие ребёнка. Гимнастика после дневного сна является закаливающей процедурой.</w:t>
      </w: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26643E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 xml:space="preserve">Цель такой </w:t>
      </w:r>
      <w:proofErr w:type="spellStart"/>
      <w:r w:rsidRPr="0026643E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гимнастики</w:t>
      </w: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способствовать</w:t>
      </w:r>
      <w:proofErr w:type="spellEnd"/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быстрому и комфортному </w:t>
      </w:r>
      <w:proofErr w:type="spellStart"/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пробуждениюдетей</w:t>
      </w:r>
      <w:proofErr w:type="spellEnd"/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после сна.</w:t>
      </w: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26643E">
        <w:rPr>
          <w:rFonts w:ascii="Times New Roman" w:eastAsia="Times New Roman" w:hAnsi="Times New Roman" w:cs="Times New Roman"/>
          <w:b/>
          <w:bCs/>
          <w:color w:val="333333"/>
          <w:sz w:val="28"/>
          <w:szCs w:val="21"/>
          <w:lang w:eastAsia="ru-RU"/>
        </w:rPr>
        <w:t>Задачи гимнастики после сна: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увеличить тонус нервной системы; 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укрепить мышечный тонус;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способствовать профилактике нарушений опорно-двигательного аппарата;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способствовать профилактике простудных заболеваний;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развитие физических навыков;</w:t>
      </w:r>
    </w:p>
    <w:p w:rsidR="0026643E" w:rsidRPr="0026643E" w:rsidRDefault="0026643E" w:rsidP="0026643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сохранить положительные эмоции при выполнении физических упражнений и прочих режимных моментов во второй половине дня.</w:t>
      </w:r>
    </w:p>
    <w:p w:rsidR="0026643E" w:rsidRDefault="0026643E" w:rsidP="0064054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6643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Решение этих задач позволяет плавно и одновременно быстро повысить умственную и физическую работоспособность детского организма.</w:t>
      </w:r>
    </w:p>
    <w:p w:rsidR="0064054B" w:rsidRDefault="0064054B" w:rsidP="0064054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</w:p>
    <w:p w:rsidR="0064054B" w:rsidRPr="000A386E" w:rsidRDefault="0064054B" w:rsidP="000A386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56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56"/>
        </w:rPr>
        <w:t>Самостоятельная двигательная активность детей.</w:t>
      </w:r>
    </w:p>
    <w:p w:rsidR="0064054B" w:rsidRPr="0064054B" w:rsidRDefault="0022724B" w:rsidP="000A38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2724B"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inline distT="0" distB="0" distL="0" distR="0">
            <wp:extent cx="3637504" cy="2730994"/>
            <wp:effectExtent l="0" t="3810" r="0" b="0"/>
            <wp:docPr id="8" name="Рисунок 8" descr="C:\Users\User\Desktop\для фильм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фильма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440" cy="27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54B" w:rsidRPr="0064054B" w:rsidSect="000104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96343"/>
    <w:multiLevelType w:val="hybridMultilevel"/>
    <w:tmpl w:val="15E0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24F6"/>
    <w:multiLevelType w:val="hybridMultilevel"/>
    <w:tmpl w:val="34D67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4162B"/>
    <w:multiLevelType w:val="hybridMultilevel"/>
    <w:tmpl w:val="986E3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92D04"/>
    <w:multiLevelType w:val="multilevel"/>
    <w:tmpl w:val="56CA0B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672FAF"/>
    <w:multiLevelType w:val="hybridMultilevel"/>
    <w:tmpl w:val="0E704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61B91"/>
    <w:multiLevelType w:val="hybridMultilevel"/>
    <w:tmpl w:val="80687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C6D41"/>
    <w:multiLevelType w:val="hybridMultilevel"/>
    <w:tmpl w:val="12EAF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F1E88"/>
    <w:multiLevelType w:val="hybridMultilevel"/>
    <w:tmpl w:val="5D702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070FF"/>
    <w:multiLevelType w:val="multilevel"/>
    <w:tmpl w:val="660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14E8A"/>
    <w:multiLevelType w:val="multilevel"/>
    <w:tmpl w:val="8DB862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9"/>
  </w:num>
  <w:num w:numId="6">
    <w:abstractNumId w:val="3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13"/>
    <w:rsid w:val="00010413"/>
    <w:rsid w:val="000A386E"/>
    <w:rsid w:val="0022724B"/>
    <w:rsid w:val="0026643E"/>
    <w:rsid w:val="003535EE"/>
    <w:rsid w:val="003572DF"/>
    <w:rsid w:val="005A2000"/>
    <w:rsid w:val="005D0526"/>
    <w:rsid w:val="0064054B"/>
    <w:rsid w:val="0067238A"/>
    <w:rsid w:val="00825C6E"/>
    <w:rsid w:val="008311FC"/>
    <w:rsid w:val="00A440AD"/>
    <w:rsid w:val="00A8096F"/>
    <w:rsid w:val="00A91E3D"/>
    <w:rsid w:val="00B75DA1"/>
    <w:rsid w:val="00CD1756"/>
    <w:rsid w:val="00E33AF9"/>
    <w:rsid w:val="00F34332"/>
    <w:rsid w:val="00F5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73241"/>
  <w15:chartTrackingRefBased/>
  <w15:docId w15:val="{03151D68-502C-4887-B246-449843A1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0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line number"/>
    <w:basedOn w:val="a0"/>
    <w:uiPriority w:val="99"/>
    <w:semiHidden/>
    <w:unhideWhenUsed/>
    <w:rsid w:val="00010413"/>
  </w:style>
  <w:style w:type="paragraph" w:styleId="a5">
    <w:name w:val="List Paragraph"/>
    <w:basedOn w:val="a"/>
    <w:uiPriority w:val="34"/>
    <w:qFormat/>
    <w:rsid w:val="00F56C92"/>
    <w:pPr>
      <w:ind w:left="720"/>
      <w:contextualSpacing/>
    </w:pPr>
  </w:style>
  <w:style w:type="character" w:styleId="a6">
    <w:name w:val="Strong"/>
    <w:basedOn w:val="a0"/>
    <w:uiPriority w:val="22"/>
    <w:qFormat/>
    <w:rsid w:val="00F56C92"/>
    <w:rPr>
      <w:b/>
      <w:bCs/>
    </w:rPr>
  </w:style>
  <w:style w:type="character" w:styleId="a7">
    <w:name w:val="Hyperlink"/>
    <w:basedOn w:val="a0"/>
    <w:uiPriority w:val="99"/>
    <w:semiHidden/>
    <w:unhideWhenUsed/>
    <w:rsid w:val="005A20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3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elkie.net/zanyatiya-s-detmi/tsel-palchikovoy-gimnastiki-v-detskom-sadu.html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melkie.net/zanyatiya-s-detmi/tsel-palchikovoy-gimnastiki-v-detskom-sadu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2018-06-29T16:39:00Z</dcterms:created>
  <dcterms:modified xsi:type="dcterms:W3CDTF">2018-06-30T11:18:00Z</dcterms:modified>
</cp:coreProperties>
</file>