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9C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РСО-Алания</w:t>
      </w: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9CB">
        <w:rPr>
          <w:rFonts w:ascii="Times New Roman" w:eastAsia="Calibri" w:hAnsi="Times New Roman" w:cs="Times New Roman"/>
          <w:sz w:val="28"/>
          <w:szCs w:val="28"/>
        </w:rPr>
        <w:t xml:space="preserve">Центр развития творчества детей и юношества «Заря» </w:t>
      </w: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959CB">
        <w:rPr>
          <w:rFonts w:ascii="Times New Roman" w:eastAsia="Calibri" w:hAnsi="Times New Roman" w:cs="Times New Roman"/>
          <w:b/>
          <w:sz w:val="48"/>
          <w:szCs w:val="48"/>
        </w:rPr>
        <w:t>Доклад</w:t>
      </w:r>
    </w:p>
    <w:p w:rsidR="003959CB" w:rsidRP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26"/>
          <w:sz w:val="28"/>
          <w:szCs w:val="28"/>
          <w:lang w:eastAsia="ru-RU"/>
        </w:rPr>
      </w:pPr>
      <w:r w:rsidRPr="003959CB">
        <w:rPr>
          <w:rFonts w:ascii="Times New Roman" w:eastAsia="Calibri" w:hAnsi="Times New Roman" w:cs="Times New Roman"/>
          <w:b/>
          <w:sz w:val="48"/>
          <w:szCs w:val="48"/>
        </w:rPr>
        <w:t xml:space="preserve">к методическому совету </w:t>
      </w:r>
      <w:r w:rsidRPr="003959CB">
        <w:rPr>
          <w:rFonts w:ascii="Times New Roman" w:eastAsia="Calibri" w:hAnsi="Times New Roman" w:cs="Times New Roman"/>
          <w:b/>
          <w:sz w:val="40"/>
          <w:szCs w:val="40"/>
        </w:rPr>
        <w:t>Тема:</w:t>
      </w:r>
      <w:r w:rsidRPr="003959C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3959CB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Pr="003959CB">
        <w:rPr>
          <w:rFonts w:ascii="Times New Roman" w:eastAsia="Calibri" w:hAnsi="Times New Roman" w:cs="Times New Roman"/>
          <w:b/>
          <w:i/>
          <w:sz w:val="44"/>
          <w:szCs w:val="44"/>
        </w:rPr>
        <w:t>Возможности использования педагогических технологий для развития художественной одаренности детей»</w:t>
      </w:r>
    </w:p>
    <w:p w:rsidR="003959CB" w:rsidRP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3959CB" w:rsidRP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3959CB" w:rsidRP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3959CB" w:rsidRP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3959CB" w:rsidRPr="003959CB" w:rsidRDefault="003959CB" w:rsidP="003959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3959CB" w:rsidRPr="003959CB" w:rsidRDefault="003959CB" w:rsidP="003959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08.12.201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959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59CB" w:rsidRPr="003959CB" w:rsidRDefault="003959CB" w:rsidP="003959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95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14:10</w:t>
      </w:r>
    </w:p>
    <w:p w:rsidR="003959CB" w:rsidRPr="003959CB" w:rsidRDefault="003959CB" w:rsidP="003959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дополнительного образования:</w:t>
      </w:r>
    </w:p>
    <w:p w:rsidR="003959CB" w:rsidRPr="003959CB" w:rsidRDefault="003959CB" w:rsidP="003959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9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Черткоти</w:t>
      </w:r>
      <w:proofErr w:type="spellEnd"/>
      <w:r w:rsidRPr="0039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Д.С.</w:t>
      </w:r>
    </w:p>
    <w:p w:rsidR="003959CB" w:rsidRPr="003959CB" w:rsidRDefault="003959CB" w:rsidP="003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9CB" w:rsidRPr="003959CB" w:rsidRDefault="003959CB" w:rsidP="003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59CB" w:rsidRPr="003959CB" w:rsidRDefault="003959CB" w:rsidP="003959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CB" w:rsidRPr="003959CB" w:rsidRDefault="003959CB" w:rsidP="003959C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087" w:rsidRPr="003959CB" w:rsidRDefault="003959CB" w:rsidP="003959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9CB">
        <w:rPr>
          <w:rFonts w:ascii="Times New Roman" w:eastAsia="Calibri" w:hAnsi="Times New Roman" w:cs="Times New Roman"/>
          <w:b/>
          <w:sz w:val="28"/>
          <w:szCs w:val="28"/>
        </w:rPr>
        <w:t>г. Владикавказ - 201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959C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B7087" w:rsidRPr="003959CB" w:rsidRDefault="005B7087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Возможности использования педагогических технологий для развития художе</w:t>
      </w: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ственной одарённости детей</w:t>
      </w:r>
    </w:p>
    <w:p w:rsidR="005B7087" w:rsidRPr="003959CB" w:rsidRDefault="005B7087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Одарённость - это врождённая способность человека к успешному освоению до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статочно сложной деятельности. Но быть одарённым не значит быть способным, так как человек может освоить любой вид деятельности и добиться в нём успехов. Часто люди, не обладающие выдающимися способностями, преодолевая собственные огра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ничения, целенаправленно решающие важную именно для них задачу, оказываются более продуктивными, чем способные, но менее заинтересованные. С готовыми спо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собностями человек не рождается, а природные задатки, к сожалению, не у всех детей развиваются в одарённость. Поэтому задача взрослого (родителя или педагога) - свое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 выявить одарённость и создать благоприятные условия для её развития. Ос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новной признак одарённости в любой области — это устойчивый интерес к какой-либо деятельности.</w:t>
      </w:r>
    </w:p>
    <w:p w:rsidR="005B7087" w:rsidRPr="003959CB" w:rsidRDefault="005B7087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различают следующие виды одарённости: интеллектуальную, акаде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мическую, художественную, креативную, социальную, спортивную.</w:t>
      </w:r>
      <w:proofErr w:type="gram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взрослого - суметь правильно определить тип одарённости и возможности ребёнка, чтобы по-настоящему помочь ему в самоопределении и реализации его способностей. Биологи утверждают, что каждый ребёнок - это новый эксперимент природы, он неповторим. 11о при всём индивидуальном своеобразии проявлений одарённости существует набор черт, в той или иной степени присущих одарённым детям.</w:t>
      </w:r>
    </w:p>
    <w:p w:rsidR="005B7087" w:rsidRPr="003959CB" w:rsidRDefault="005B7087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тип одарённости имеет достаточно чёткие признаки.</w:t>
      </w:r>
    </w:p>
    <w:p w:rsidR="005B7087" w:rsidRPr="003959CB" w:rsidRDefault="005B7087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</w:t>
      </w: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интеллектуально одарённые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выделяются глубокими познаниями, вы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ходящими за рамки школьной программы, высоким интеллектом и склонностью к анализу.</w:t>
      </w:r>
    </w:p>
    <w:p w:rsidR="005B7087" w:rsidRPr="003959CB" w:rsidRDefault="005B7087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Академическая одарённость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в высокой восприимчивости к обуче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нию. Эти дети часто становятся медалистами, потому что учёба — их работа, а они сами - гении именно учения, блестящие профессионалы школьного труда, мастера быстрого, прочного и качественного усвоения.</w:t>
      </w:r>
    </w:p>
    <w:p w:rsidR="0083612B" w:rsidRPr="003959CB" w:rsidRDefault="005B7087" w:rsidP="003959CB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Художественный тип одарённости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в высоких достижениях ре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бёнка в музыке, танце, изобразительной и декоративно-прикладной, сценической дея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386511" w:rsidRPr="003959CB" w:rsidRDefault="00386511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Креативный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обладает нестандартным мышлением, </w:t>
      </w:r>
      <w:proofErr w:type="spell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</w:t>
      </w:r>
      <w:r w:rsid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proofErr w:type="spell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(нежеланием или неумением идти «в ногу» с остальными) и заметными поведенче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скими проблемами. У него легко увидеть недостатки, но очень трудно - особые твор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способности. Он неважно учится: причина - пониженная мотивация к усвоению (придумать самому легче, чем усвоить готовое) и собственный познавательный мир, где не всегда есть место школьным урокам.</w:t>
      </w:r>
    </w:p>
    <w:p w:rsidR="00386511" w:rsidRPr="003959CB" w:rsidRDefault="00386511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Социальная одарённость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проявляется </w:t>
      </w: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 у него организатор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навыков и способности к сплочению вокруг себя других детей. Она видна с само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юного возраста: такой ребёнок - заводила всех игр и «душа компании».</w:t>
      </w:r>
    </w:p>
    <w:p w:rsidR="00386511" w:rsidRPr="003959CB" w:rsidRDefault="00386511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Спортивная одарённость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 тоже очевидна: без специальной подготовки он показывает высокие спортивные результаты, намного превосходящие результаты товарищей,</w:t>
      </w:r>
    </w:p>
    <w:p w:rsidR="00386511" w:rsidRPr="003959CB" w:rsidRDefault="00386511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многообразия современных типов образовательных учреждений обяза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найдётся то, что больше всего соответствует типу одарённости определённого ребёнка.</w:t>
      </w:r>
    </w:p>
    <w:p w:rsidR="00386511" w:rsidRPr="003959CB" w:rsidRDefault="00386511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Выявление одарённых детей.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 наблюдения, анкетирование, комплексное тестирование по методикам, объединённым мною для удобства в сбор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методических рекомендаций по организации мониторинговых исследований «Как определить одарённость?» и «Диагностика творческих способностей ребёнка средствами изобразительного искусства».</w:t>
      </w:r>
    </w:p>
    <w:p w:rsidR="00386511" w:rsidRPr="003959CB" w:rsidRDefault="00386511" w:rsidP="007549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hAnsi="Times New Roman" w:cs="Times New Roman"/>
          <w:color w:val="000000"/>
          <w:sz w:val="28"/>
          <w:szCs w:val="28"/>
        </w:rPr>
        <w:t xml:space="preserve">2.         </w:t>
      </w: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творческих способностей на занятиях. </w:t>
      </w:r>
      <w:proofErr w:type="gramStart"/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опираюсь,</w:t>
      </w:r>
      <w:r w:rsidR="007549DD">
        <w:rPr>
          <w:rFonts w:ascii="Times New Roman" w:hAnsi="Times New Roman" w:cs="Times New Roman"/>
          <w:sz w:val="24"/>
          <w:szCs w:val="24"/>
        </w:rPr>
        <w:t xml:space="preserve">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на </w:t>
      </w: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личностно-ориентированные технологии,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личностно-ориентированное обучение направлено на ребёнка, ставит его личность в центр обра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зовательной системы, обеспечивает комфортные, бесконфликтные и безопасные усло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её развития, способствует реализации её природных потенциалов, - то есть, имеет целью свободное и творческое развитие личностных особенностей, рассматривая творчество как способ самоопределения человека в жизни.</w:t>
      </w:r>
      <w:proofErr w:type="gramEnd"/>
    </w:p>
    <w:p w:rsidR="00680BFB" w:rsidRPr="007549DD" w:rsidRDefault="00386511" w:rsidP="007549DD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 личностного развития воспитанников как нельзя лучше способ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ствует </w:t>
      </w: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дифференцированный подход к обучению,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означающий действенное внимание к каждому ребёнку, каким бы он ни был. В зависимости от способностей предлагаю детям </w:t>
      </w:r>
      <w:proofErr w:type="spell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задания, обязательно предполагающие элементы творческой деятельности. Посильное самостоятельное творчество позволяет поддерживать у них</w:t>
      </w:r>
      <w:r w:rsidR="0075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выполняемой работе. Такой подход помогает подметить в каждом воспи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таннике его самую сильную сторону, помочь этой «живинке» претвориться и развить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деятельность так, чтобы в ребёнке засверкала его человеческая индивидуальность.</w:t>
      </w:r>
    </w:p>
    <w:p w:rsidR="00680BFB" w:rsidRPr="003959CB" w:rsidRDefault="00680BFB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на занятиях использую и </w:t>
      </w:r>
      <w:r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коллективные способы обучения.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этой педагогической технологии строю обучение в парах. При этом получается, что обучают дети, а не педагог, освобождённый тем самым от большей части фронтальной работы и имеющий возможность значительную часть времени расходовать на индиви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дуальные консультации. Технология коллективных способов обучения развивает со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трудничество, взаимопомощь, самостоятельность, коллективизм и педагогические способности (то есть, социальную одарённость) воспитанников. Кроме того, она поз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воляет осуществлять </w:t>
      </w:r>
      <w:proofErr w:type="gram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способностям</w:t>
      </w:r>
      <w:proofErr w:type="gram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обеспечивает возможность каж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дому ребёнку развиваться в собственном темпе.</w:t>
      </w:r>
    </w:p>
    <w:p w:rsidR="00680BFB" w:rsidRPr="003959CB" w:rsidRDefault="00680BFB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Интересной находкой считаю технологию </w:t>
      </w:r>
      <w:r w:rsidRPr="00395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продуктивного обучения,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использую второй год. Это личностно-ориентированная деятельность, направленная на получение практического результата - образовательного продукта, который получа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путём приращения нового к уже известным знаниям. Мои воспитанники образу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собственные идеи, а также готовые изделия - поделки и вышитые картины, изде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лия, украшенные вышивкой, - то есть, формируют внешние образовательные продук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ты. Они сами формулируют цели обучения, составляют планы и алгоритмы деятельно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сти, находят новые способы деятельности, - и всё это является продуктом их </w:t>
      </w:r>
      <w:proofErr w:type="spellStart"/>
      <w:proofErr w:type="gram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образо-вательной</w:t>
      </w:r>
      <w:proofErr w:type="spellEnd"/>
      <w:proofErr w:type="gram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наряду с вполне материальными изделиями. На мой взгляд, продуктивное обучение носит производственный характер, что делает обучение эф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фективным инструментом начальной профессиональной подготовки и способом соци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адаптации подростков.</w:t>
      </w:r>
    </w:p>
    <w:p w:rsidR="00680BFB" w:rsidRPr="003959CB" w:rsidRDefault="007549DD" w:rsidP="003959CB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аконец, особо хочется отметить </w:t>
      </w:r>
      <w:r w:rsidR="00680BFB" w:rsidRPr="0039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технологию сотрудничества. 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главная идея обучения в сотрудничестве — учиться вместе, а не просто помогать друг другу, осознавать успехи свои и товарищей. Общность целей и в то же время индиви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дуальная ответственность за результат предоставляют равные возможности для успе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ха. «Работа в сотрудничестве, кроме всего прочего, - говорит одна из моих воспитан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ниц, - позволяет мне научиться общаться с людьми, что очень полезно в жизни». 11аиболее одарённые воспитанники, достигшие вершин мастерства, на четвёртом и пя</w:t>
      </w:r>
      <w:r w:rsidR="00680BFB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(в творческой мастерской) годах обучения вступают в сотворчество с педагогом.</w:t>
      </w:r>
    </w:p>
    <w:p w:rsidR="004253A2" w:rsidRPr="003959CB" w:rsidRDefault="004253A2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имеются работы, которые мы выполняли вместе - от замысла до его воплоще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4253A2" w:rsidRPr="003959CB" w:rsidRDefault="004253A2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Участие в творческих конкурсах, фестивалях, выставках.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 продолжением обучения, проверкой его качества является участие воспитанников объединения в конкурсах, фестивалях и выставках различного уровня. Как правило, силы пробуем на муниципальном уровне. При положительном результате выходим на уровень региональный.</w:t>
      </w:r>
    </w:p>
    <w:p w:rsidR="004253A2" w:rsidRPr="003959CB" w:rsidRDefault="004253A2" w:rsidP="007549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hAnsi="Times New Roman" w:cs="Times New Roman"/>
          <w:color w:val="000000"/>
          <w:sz w:val="28"/>
          <w:szCs w:val="28"/>
        </w:rPr>
        <w:t xml:space="preserve">4          </w:t>
      </w: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Создание условий для всестороннего развития одарённых детей. </w:t>
      </w:r>
      <w:r w:rsidR="007549D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 привлекаются к сотрудничеству родители, занятия и проведение совместных творческих мероприятий. Происходит освоение новых техник декоративно-прикладного искусства. На каждого одарённого воспитанника имеется портфолио. </w:t>
      </w:r>
      <w:r w:rsidR="007549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система поощрений.</w:t>
      </w:r>
    </w:p>
    <w:p w:rsidR="004253A2" w:rsidRPr="003959CB" w:rsidRDefault="004253A2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Современный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 </w:t>
      </w: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обучению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своей целью:</w:t>
      </w:r>
    </w:p>
    <w:p w:rsidR="004253A2" w:rsidRPr="003959CB" w:rsidRDefault="004253A2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индивидуальной личности, добросовестного гражданина, человека и </w:t>
      </w:r>
      <w:r w:rsidR="007549D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способного самостоятельно и быстро решать возникшие проблемы. Суще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ствуют следующие современные подходы к обучению</w:t>
      </w:r>
      <w:proofErr w:type="gram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253A2" w:rsidRPr="003959CB" w:rsidRDefault="007549DD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Личностно-</w:t>
      </w:r>
      <w:r w:rsidR="004253A2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ориентированный;</w:t>
      </w:r>
    </w:p>
    <w:p w:rsidR="004253A2" w:rsidRPr="003959CB" w:rsidRDefault="007549DD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Интерактивный;</w:t>
      </w:r>
    </w:p>
    <w:p w:rsidR="004253A2" w:rsidRPr="003959CB" w:rsidRDefault="004253A2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Развивающее обучение;</w:t>
      </w:r>
    </w:p>
    <w:p w:rsidR="007549DD" w:rsidRDefault="004253A2" w:rsidP="007549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•    Игровое обучение;</w:t>
      </w:r>
      <w:r w:rsidR="0075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A2" w:rsidRPr="003959CB" w:rsidRDefault="007549DD" w:rsidP="007549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53A2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роблемный подход</w:t>
      </w:r>
    </w:p>
    <w:p w:rsidR="004253A2" w:rsidRPr="007549DD" w:rsidRDefault="004253A2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Интерактивный подход:</w:t>
      </w:r>
    </w:p>
    <w:p w:rsidR="004253A2" w:rsidRPr="003959CB" w:rsidRDefault="007549DD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4253A2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</w:t>
      </w:r>
      <w:r w:rsidR="004253A2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деятельности обучающихся</w:t>
      </w:r>
      <w:proofErr w:type="gramStart"/>
      <w:r w:rsidR="004253A2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253A2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связанный с изучением учебного материала в ходе интерактивного урока . Костяком интерактивных подходов являются интерактивные упражнения и задания ,которые выполняются обучающимися.</w:t>
      </w:r>
    </w:p>
    <w:p w:rsidR="004253A2" w:rsidRPr="003959CB" w:rsidRDefault="007549DD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</w:t>
      </w:r>
      <w:r w:rsidR="004253A2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ориентированный подход:</w:t>
      </w:r>
    </w:p>
    <w:p w:rsidR="004253A2" w:rsidRPr="003959CB" w:rsidRDefault="004253A2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•    Цель</w:t>
      </w:r>
      <w:r w:rsidR="0075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полноценного развития следующих, функций инди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видуума: способность человека к выбору : умение рефлексировать</w:t>
      </w:r>
      <w:proofErr w:type="gram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свою жизнь; творчество ; формирование образа « Я».</w:t>
      </w:r>
    </w:p>
    <w:p w:rsidR="007549DD" w:rsidRDefault="004253A2" w:rsidP="003959CB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УЧЕНИ</w:t>
      </w:r>
      <w:proofErr w:type="gram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 действующее лицо образовательного процесса. </w:t>
      </w:r>
    </w:p>
    <w:p w:rsidR="004253A2" w:rsidRPr="007549DD" w:rsidRDefault="007549DD" w:rsidP="003959CB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Развивающее обучение</w:t>
      </w:r>
      <w:r w:rsidR="004253A2" w:rsidRPr="00754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3509F" w:rsidRPr="003959CB" w:rsidRDefault="0093509F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развивающего обучения составляет система научных понятий. Специфический результат развивающего обучения состоит в свободном развитии каждого ученика как субъекта учения и как личности,</w:t>
      </w:r>
    </w:p>
    <w:p w:rsidR="0093509F" w:rsidRPr="007549DD" w:rsidRDefault="0093509F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Игровые подходы:</w:t>
      </w:r>
    </w:p>
    <w:p w:rsidR="0093509F" w:rsidRPr="003959CB" w:rsidRDefault="007549DD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Игровое обучение - </w:t>
      </w:r>
      <w:r w:rsidR="0093509F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форма учебного процесса в условных ситуациях, направлен</w:t>
      </w:r>
      <w:r w:rsidR="0093509F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на воссоздание и усвоение общественног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 во всех его проявлениях: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навыках, умениях</w:t>
      </w:r>
      <w:r w:rsidR="0093509F"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 - оценочной деятельности.</w:t>
      </w:r>
    </w:p>
    <w:p w:rsidR="0093509F" w:rsidRPr="003959CB" w:rsidRDefault="0093509F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Проблемный 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подход:</w:t>
      </w:r>
    </w:p>
    <w:p w:rsidR="0093509F" w:rsidRPr="003959CB" w:rsidRDefault="0093509F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Он ориентирует на использование реальных возможностей образования в реализации социальных целей: управлять деятельностью, которая способствует развитию опреде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ленных личностных качеств.</w:t>
      </w:r>
    </w:p>
    <w:p w:rsidR="0093509F" w:rsidRPr="003959CB" w:rsidRDefault="0093509F" w:rsidP="003959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активизации познавательной деятельности </w:t>
      </w:r>
      <w:proofErr w:type="gramStart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использо</w:t>
      </w:r>
      <w:r w:rsidRPr="003959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следующие современные образовательные технологии</w:t>
      </w:r>
    </w:p>
    <w:tbl>
      <w:tblPr>
        <w:tblW w:w="987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614"/>
      </w:tblGrid>
      <w:tr w:rsidR="0093509F" w:rsidRPr="003959CB" w:rsidTr="007549D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7549DD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Педагогические </w:t>
            </w:r>
            <w:r w:rsidR="0093509F" w:rsidRPr="0075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3959C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Достигаемые результаты</w:t>
            </w:r>
          </w:p>
        </w:tc>
      </w:tr>
      <w:tr w:rsidR="0093509F" w:rsidRPr="003959CB" w:rsidTr="007549DD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7549DD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Проблемное обучение 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учебной деятельности проблемных ситуаций и организация активной самостоятель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учащихся по их разрешению, в результате чего происходит творческое овла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знаниями, умениями, навыками, развива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ются мыслительные способности.</w:t>
            </w:r>
          </w:p>
        </w:tc>
      </w:tr>
      <w:tr w:rsidR="0093509F" w:rsidRPr="003959CB" w:rsidTr="007549DD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Разноуровневое</w:t>
            </w:r>
            <w:proofErr w:type="spellEnd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учителя появляется возможность помогать </w:t>
            </w:r>
            <w:proofErr w:type="gramStart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слабому</w:t>
            </w:r>
            <w:proofErr w:type="gramEnd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уделять внимание сильному, реализу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мотивации, ученья.</w:t>
            </w:r>
          </w:p>
        </w:tc>
      </w:tr>
      <w:tr w:rsidR="0093509F" w:rsidRPr="003959CB" w:rsidTr="007549DD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методы обуче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данной методике дает возможность развивать индивидуальные творческие способ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учащихся, более осознанно подходить к профессиональному и социальном.</w:t>
            </w:r>
            <w:proofErr w:type="gramStart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самоопреде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лению.</w:t>
            </w:r>
          </w:p>
        </w:tc>
      </w:tr>
      <w:tr w:rsidR="0093509F" w:rsidRPr="003959CB" w:rsidTr="007549DD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 методы в обучении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возможность учащимся самостоятельно пополнять свои знания, глубоко вникать в изу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чаемую проблему и предполагать пути ее реше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что важно при формиро</w:t>
            </w:r>
            <w:r w:rsid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мировоззре</w:t>
            </w:r>
            <w:r w:rsid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Это важно. 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определения индивидуаль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траектории развития каждого школьника.</w:t>
            </w:r>
          </w:p>
        </w:tc>
      </w:tr>
      <w:tr w:rsidR="0093509F" w:rsidRPr="003959CB" w:rsidTr="007549D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7549DD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Лекционно-семинарская зачетная система 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9F" w:rsidRPr="007549DD" w:rsidRDefault="0093509F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система используется в основном в</w:t>
            </w:r>
            <w:r w:rsidR="007549DD"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9DD"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старшей школе, т.к. это помогает учащимся под</w:t>
            </w:r>
            <w:r w:rsidR="007549DD"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готовиться к обучению в ВУЗах. Дает возмож</w:t>
            </w:r>
            <w:r w:rsidR="007549DD"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сконцентрировать материал в блоки и преподносить его как единое целое, а контроль проводить по предварительной подготовке уча</w:t>
            </w:r>
            <w:r w:rsidR="007549DD"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щихся.</w:t>
            </w:r>
          </w:p>
        </w:tc>
      </w:tr>
      <w:tr w:rsidR="00662376" w:rsidRPr="003959CB" w:rsidTr="007549D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"Технология использования в обучении игровых мето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дов: ролевых, деловых, и других видов обучающих игр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кругозора, развитие познавательной деятельности, формирование определенных умений и навыков, необходимы</w:t>
            </w:r>
            <w:r w:rsid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 практической деятельности, 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навыков.</w:t>
            </w:r>
          </w:p>
        </w:tc>
      </w:tr>
      <w:tr w:rsidR="00662376" w:rsidRPr="003959CB" w:rsidTr="007549D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в сотрудничестве (командная, групповая ра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бота)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трактуется как идея совместной развивающей деятельности взрослых и детей, Суть индивидуального подхода в том, чтобы ид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      </w:r>
          </w:p>
        </w:tc>
      </w:tr>
      <w:tr w:rsidR="00662376" w:rsidRPr="003959CB" w:rsidTr="007549D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7549DD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r w:rsidR="00662376"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</w:t>
            </w:r>
            <w:r w:rsidR="00662376"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 неограниченное обогащение со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держания образования, использование интегри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рованных курсов, доступ в ИНТЕРНЕТ.</w:t>
            </w:r>
          </w:p>
        </w:tc>
      </w:tr>
      <w:tr w:rsidR="00662376" w:rsidRPr="003959CB" w:rsidTr="007549D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Здоровьесберегающие технологии 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данных технологий позволяют равномерно во время урока распределять раз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личные виды заданий, чередовать мыслитель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деятельность с </w:t>
            </w:r>
            <w:proofErr w:type="spellStart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физминутками</w:t>
            </w:r>
            <w:proofErr w:type="spellEnd"/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ложительные результаты в обучении.</w:t>
            </w:r>
          </w:p>
        </w:tc>
      </w:tr>
      <w:tr w:rsidR="00662376" w:rsidRPr="003959CB" w:rsidTr="007549D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инновационной </w:t>
            </w:r>
            <w:r w:rsid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«портфолио» 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376" w:rsidRPr="007549DD" w:rsidRDefault="00662376" w:rsidP="007549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персонифицированного учета достижений ученика как инструмента педагоги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поддержки социального самоопределе</w:t>
            </w:r>
            <w:r w:rsidRP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определения траектории индив</w:t>
            </w:r>
            <w:r w:rsidR="0075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идуального развития личности </w:t>
            </w:r>
            <w:bookmarkStart w:id="0" w:name="_GoBack"/>
            <w:bookmarkEnd w:id="0"/>
          </w:p>
        </w:tc>
      </w:tr>
    </w:tbl>
    <w:p w:rsidR="0093509F" w:rsidRPr="003959CB" w:rsidRDefault="0093509F" w:rsidP="003959CB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3509F" w:rsidRPr="0039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4D"/>
    <w:rsid w:val="000C3D4D"/>
    <w:rsid w:val="00386511"/>
    <w:rsid w:val="003959CB"/>
    <w:rsid w:val="004253A2"/>
    <w:rsid w:val="005B7087"/>
    <w:rsid w:val="00662376"/>
    <w:rsid w:val="00680BFB"/>
    <w:rsid w:val="007549DD"/>
    <w:rsid w:val="0083612B"/>
    <w:rsid w:val="009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dcterms:created xsi:type="dcterms:W3CDTF">2018-04-23T08:50:00Z</dcterms:created>
  <dcterms:modified xsi:type="dcterms:W3CDTF">2018-04-23T09:15:00Z</dcterms:modified>
</cp:coreProperties>
</file>