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4" w:rsidRDefault="005301F4" w:rsidP="005301F4">
      <w:pPr>
        <w:jc w:val="center"/>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t>М</w:t>
      </w:r>
      <w:r w:rsidRPr="00FC3F1D">
        <w:rPr>
          <w:rStyle w:val="a5"/>
          <w:rFonts w:ascii="Times New Roman" w:hAnsi="Times New Roman" w:cs="Times New Roman"/>
          <w:color w:val="000000"/>
          <w:sz w:val="28"/>
          <w:szCs w:val="28"/>
        </w:rPr>
        <w:t>униципально</w:t>
      </w:r>
      <w:r>
        <w:rPr>
          <w:rStyle w:val="a5"/>
          <w:rFonts w:ascii="Times New Roman" w:hAnsi="Times New Roman" w:cs="Times New Roman"/>
          <w:color w:val="000000"/>
          <w:sz w:val="28"/>
          <w:szCs w:val="28"/>
        </w:rPr>
        <w:t>е</w:t>
      </w:r>
      <w:r w:rsidRPr="00FC3F1D">
        <w:rPr>
          <w:rStyle w:val="a5"/>
          <w:rFonts w:ascii="Times New Roman" w:hAnsi="Times New Roman" w:cs="Times New Roman"/>
          <w:color w:val="000000"/>
          <w:sz w:val="28"/>
          <w:szCs w:val="28"/>
        </w:rPr>
        <w:t xml:space="preserve"> бюджетно</w:t>
      </w:r>
      <w:r>
        <w:rPr>
          <w:rStyle w:val="a5"/>
          <w:rFonts w:ascii="Times New Roman" w:hAnsi="Times New Roman" w:cs="Times New Roman"/>
          <w:color w:val="000000"/>
          <w:sz w:val="28"/>
          <w:szCs w:val="28"/>
        </w:rPr>
        <w:t>е</w:t>
      </w:r>
      <w:r w:rsidRPr="00FC3F1D">
        <w:rPr>
          <w:rStyle w:val="a5"/>
          <w:rFonts w:ascii="Times New Roman" w:hAnsi="Times New Roman" w:cs="Times New Roman"/>
          <w:color w:val="000000"/>
          <w:sz w:val="28"/>
          <w:szCs w:val="28"/>
        </w:rPr>
        <w:t xml:space="preserve"> образовательно</w:t>
      </w:r>
      <w:r>
        <w:rPr>
          <w:rStyle w:val="a5"/>
          <w:rFonts w:ascii="Times New Roman" w:hAnsi="Times New Roman" w:cs="Times New Roman"/>
          <w:color w:val="000000"/>
          <w:sz w:val="28"/>
          <w:szCs w:val="28"/>
        </w:rPr>
        <w:t>е</w:t>
      </w:r>
      <w:r w:rsidRPr="00FC3F1D">
        <w:rPr>
          <w:rStyle w:val="a5"/>
          <w:rFonts w:ascii="Times New Roman" w:hAnsi="Times New Roman" w:cs="Times New Roman"/>
          <w:color w:val="000000"/>
          <w:sz w:val="28"/>
          <w:szCs w:val="28"/>
        </w:rPr>
        <w:t xml:space="preserve"> учреждени</w:t>
      </w:r>
      <w:r>
        <w:rPr>
          <w:rStyle w:val="a5"/>
          <w:rFonts w:ascii="Times New Roman" w:hAnsi="Times New Roman" w:cs="Times New Roman"/>
          <w:color w:val="000000"/>
          <w:sz w:val="28"/>
          <w:szCs w:val="28"/>
        </w:rPr>
        <w:t>е</w:t>
      </w:r>
      <w:r w:rsidRPr="00FC3F1D">
        <w:rPr>
          <w:rStyle w:val="a5"/>
          <w:rFonts w:ascii="Times New Roman" w:hAnsi="Times New Roman" w:cs="Times New Roman"/>
          <w:color w:val="000000"/>
          <w:sz w:val="28"/>
          <w:szCs w:val="28"/>
        </w:rPr>
        <w:t xml:space="preserve"> дополнительного образования </w:t>
      </w:r>
    </w:p>
    <w:p w:rsidR="005301F4" w:rsidRPr="00FC3F1D" w:rsidRDefault="005301F4" w:rsidP="005301F4">
      <w:pPr>
        <w:jc w:val="center"/>
        <w:rPr>
          <w:rStyle w:val="a5"/>
          <w:rFonts w:ascii="Times New Roman" w:hAnsi="Times New Roman" w:cs="Times New Roman"/>
          <w:b w:val="0"/>
          <w:color w:val="000000"/>
          <w:sz w:val="28"/>
          <w:szCs w:val="28"/>
        </w:rPr>
      </w:pPr>
      <w:r w:rsidRPr="00FC3F1D">
        <w:rPr>
          <w:rStyle w:val="a5"/>
          <w:rFonts w:ascii="Times New Roman" w:hAnsi="Times New Roman" w:cs="Times New Roman"/>
          <w:color w:val="000000"/>
          <w:sz w:val="28"/>
          <w:szCs w:val="28"/>
        </w:rPr>
        <w:t>«Детско-юношеская спортивная школа № 2» города Прокопьевска</w:t>
      </w:r>
    </w:p>
    <w:p w:rsidR="005301F4" w:rsidRPr="00FC3F1D" w:rsidRDefault="005301F4" w:rsidP="005301F4">
      <w:pPr>
        <w:spacing w:line="360" w:lineRule="auto"/>
        <w:jc w:val="center"/>
        <w:rPr>
          <w:rFonts w:ascii="Times New Roman" w:hAnsi="Times New Roman" w:cs="Times New Roman"/>
          <w:sz w:val="28"/>
          <w:szCs w:val="28"/>
        </w:rPr>
      </w:pPr>
    </w:p>
    <w:p w:rsidR="005301F4" w:rsidRPr="00502D6C" w:rsidRDefault="005301F4" w:rsidP="005301F4">
      <w:pPr>
        <w:spacing w:line="360" w:lineRule="auto"/>
        <w:rPr>
          <w:rFonts w:ascii="Times New Roman" w:hAnsi="Times New Roman" w:cs="Times New Roman"/>
          <w:b/>
          <w:sz w:val="28"/>
          <w:szCs w:val="28"/>
        </w:rPr>
      </w:pPr>
    </w:p>
    <w:p w:rsidR="005301F4" w:rsidRDefault="005301F4" w:rsidP="005301F4">
      <w:pPr>
        <w:spacing w:line="360" w:lineRule="auto"/>
        <w:rPr>
          <w:rFonts w:ascii="Times New Roman" w:hAnsi="Times New Roman" w:cs="Times New Roman"/>
          <w:b/>
          <w:sz w:val="28"/>
          <w:szCs w:val="28"/>
        </w:rPr>
      </w:pPr>
    </w:p>
    <w:p w:rsidR="005301F4" w:rsidRDefault="005301F4" w:rsidP="005301F4">
      <w:pPr>
        <w:spacing w:line="360" w:lineRule="auto"/>
        <w:rPr>
          <w:rFonts w:ascii="Times New Roman" w:hAnsi="Times New Roman" w:cs="Times New Roman"/>
          <w:b/>
          <w:sz w:val="28"/>
          <w:szCs w:val="28"/>
        </w:rPr>
      </w:pPr>
    </w:p>
    <w:p w:rsidR="005301F4" w:rsidRPr="00502D6C" w:rsidRDefault="005301F4" w:rsidP="005301F4">
      <w:pPr>
        <w:spacing w:line="360" w:lineRule="auto"/>
        <w:rPr>
          <w:rFonts w:ascii="Times New Roman" w:hAnsi="Times New Roman" w:cs="Times New Roman"/>
          <w:b/>
          <w:sz w:val="28"/>
          <w:szCs w:val="28"/>
        </w:rPr>
      </w:pPr>
    </w:p>
    <w:p w:rsidR="005301F4" w:rsidRPr="008A7EA3" w:rsidRDefault="005301F4" w:rsidP="005301F4">
      <w:pPr>
        <w:spacing w:line="360" w:lineRule="auto"/>
        <w:jc w:val="center"/>
        <w:rPr>
          <w:rFonts w:ascii="Times New Roman" w:hAnsi="Times New Roman" w:cs="Times New Roman"/>
          <w:i/>
          <w:sz w:val="44"/>
          <w:szCs w:val="44"/>
        </w:rPr>
      </w:pPr>
      <w:r>
        <w:rPr>
          <w:rFonts w:ascii="Times New Roman" w:hAnsi="Times New Roman" w:cs="Times New Roman"/>
          <w:b/>
          <w:sz w:val="28"/>
          <w:szCs w:val="28"/>
        </w:rPr>
        <w:t xml:space="preserve"> </w:t>
      </w:r>
    </w:p>
    <w:p w:rsidR="005301F4" w:rsidRDefault="005301F4" w:rsidP="005301F4">
      <w:pPr>
        <w:pStyle w:val="a3"/>
        <w:tabs>
          <w:tab w:val="left" w:pos="9639"/>
        </w:tabs>
        <w:spacing w:line="360" w:lineRule="auto"/>
        <w:ind w:right="-1" w:firstLine="709"/>
        <w:rPr>
          <w:color w:val="auto"/>
          <w:sz w:val="28"/>
          <w:szCs w:val="28"/>
        </w:rPr>
      </w:pPr>
    </w:p>
    <w:p w:rsidR="005301F4" w:rsidRPr="007265E6" w:rsidRDefault="005301F4" w:rsidP="005301F4">
      <w:pPr>
        <w:pStyle w:val="a3"/>
        <w:tabs>
          <w:tab w:val="left" w:pos="9639"/>
        </w:tabs>
        <w:spacing w:line="360" w:lineRule="auto"/>
        <w:ind w:right="-1" w:firstLine="709"/>
        <w:rPr>
          <w:color w:val="auto"/>
          <w:sz w:val="28"/>
          <w:szCs w:val="28"/>
        </w:rPr>
      </w:pPr>
    </w:p>
    <w:p w:rsidR="005301F4" w:rsidRDefault="005301F4" w:rsidP="005301F4">
      <w:pPr>
        <w:pStyle w:val="a3"/>
        <w:tabs>
          <w:tab w:val="left" w:pos="9639"/>
        </w:tabs>
        <w:spacing w:line="360" w:lineRule="auto"/>
        <w:ind w:right="-1"/>
        <w:jc w:val="center"/>
        <w:rPr>
          <w:rFonts w:eastAsia="Book Antiqua"/>
          <w:b/>
          <w:sz w:val="32"/>
          <w:szCs w:val="32"/>
        </w:rPr>
      </w:pPr>
      <w:r w:rsidRPr="008A7EA3">
        <w:rPr>
          <w:b/>
          <w:color w:val="1A0801"/>
          <w:sz w:val="32"/>
          <w:szCs w:val="32"/>
        </w:rPr>
        <w:t>«</w:t>
      </w:r>
      <w:r w:rsidRPr="00774402">
        <w:rPr>
          <w:rFonts w:eastAsia="Book Antiqua"/>
          <w:b/>
          <w:sz w:val="32"/>
          <w:szCs w:val="32"/>
        </w:rPr>
        <w:t>ОСНОВНЫЕ АСПЕКТЫ МЕТОДИЧЕСКОЙ СИСТЕ</w:t>
      </w:r>
      <w:r>
        <w:rPr>
          <w:rFonts w:eastAsia="Book Antiqua"/>
          <w:b/>
          <w:sz w:val="32"/>
          <w:szCs w:val="32"/>
        </w:rPr>
        <w:t>МЫ ОБУЧЕНИЯ ШКОЛЬНИКОВ ШАХМАТАМ».</w:t>
      </w:r>
    </w:p>
    <w:p w:rsidR="005301F4" w:rsidRPr="007265E6" w:rsidRDefault="005301F4" w:rsidP="005301F4">
      <w:pPr>
        <w:pStyle w:val="a3"/>
        <w:tabs>
          <w:tab w:val="left" w:pos="9639"/>
        </w:tabs>
        <w:spacing w:line="360" w:lineRule="auto"/>
        <w:ind w:right="-1" w:firstLine="709"/>
        <w:rPr>
          <w:color w:val="auto"/>
          <w:sz w:val="28"/>
          <w:szCs w:val="28"/>
        </w:rPr>
      </w:pPr>
    </w:p>
    <w:p w:rsidR="005301F4" w:rsidRDefault="005301F4" w:rsidP="005301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301F4" w:rsidRDefault="005301F4" w:rsidP="005301F4">
      <w:pPr>
        <w:spacing w:line="360" w:lineRule="auto"/>
        <w:jc w:val="center"/>
        <w:rPr>
          <w:rFonts w:ascii="Times New Roman" w:hAnsi="Times New Roman" w:cs="Times New Roman"/>
          <w:b/>
          <w:sz w:val="28"/>
          <w:szCs w:val="28"/>
        </w:rPr>
      </w:pP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Автор работы -</w:t>
      </w: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Дубограев</w:t>
      </w:r>
      <w:r>
        <w:rPr>
          <w:rFonts w:ascii="Times New Roman" w:hAnsi="Times New Roman" w:cs="Times New Roman"/>
          <w:sz w:val="32"/>
          <w:szCs w:val="32"/>
        </w:rPr>
        <w:t xml:space="preserve"> Дани</w:t>
      </w:r>
      <w:r w:rsidRPr="008A7EA3">
        <w:rPr>
          <w:rFonts w:ascii="Times New Roman" w:hAnsi="Times New Roman" w:cs="Times New Roman"/>
          <w:sz w:val="32"/>
          <w:szCs w:val="32"/>
        </w:rPr>
        <w:t>ил Андреевич,</w:t>
      </w: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 xml:space="preserve">тренер - преподаватель </w:t>
      </w:r>
    </w:p>
    <w:p w:rsidR="005301F4" w:rsidRPr="008A7EA3" w:rsidRDefault="005301F4" w:rsidP="005301F4">
      <w:pPr>
        <w:spacing w:line="360" w:lineRule="auto"/>
        <w:ind w:left="5529"/>
        <w:rPr>
          <w:rFonts w:ascii="Times New Roman" w:hAnsi="Times New Roman" w:cs="Times New Roman"/>
          <w:sz w:val="32"/>
          <w:szCs w:val="32"/>
        </w:rPr>
      </w:pPr>
      <w:r w:rsidRPr="008A7EA3">
        <w:rPr>
          <w:rFonts w:ascii="Times New Roman" w:hAnsi="Times New Roman" w:cs="Times New Roman"/>
          <w:sz w:val="32"/>
          <w:szCs w:val="32"/>
        </w:rPr>
        <w:t>МБОУ ДО «ДЮСШ №2»</w:t>
      </w:r>
    </w:p>
    <w:p w:rsidR="005301F4" w:rsidRDefault="005301F4" w:rsidP="005301F4">
      <w:pPr>
        <w:spacing w:line="360" w:lineRule="auto"/>
        <w:jc w:val="center"/>
        <w:rPr>
          <w:rFonts w:ascii="Times New Roman" w:hAnsi="Times New Roman" w:cs="Times New Roman"/>
          <w:b/>
          <w:sz w:val="28"/>
          <w:szCs w:val="28"/>
        </w:rPr>
      </w:pPr>
    </w:p>
    <w:p w:rsidR="005301F4" w:rsidRDefault="005301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5301F4" w:rsidRDefault="005301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5301F4" w:rsidRDefault="005301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5301F4" w:rsidRDefault="005301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5301F4" w:rsidRDefault="005301F4" w:rsidP="005301F4">
      <w:pPr>
        <w:widowControl w:val="0"/>
        <w:shd w:val="clear" w:color="auto" w:fill="FFFFFF"/>
        <w:autoSpaceDE w:val="0"/>
        <w:autoSpaceDN w:val="0"/>
        <w:adjustRightInd w:val="0"/>
        <w:spacing w:line="360" w:lineRule="auto"/>
        <w:jc w:val="center"/>
        <w:rPr>
          <w:rFonts w:ascii="Times New Roman" w:hAnsi="Times New Roman" w:cs="Times New Roman"/>
          <w:b/>
          <w:bCs/>
          <w:sz w:val="28"/>
          <w:szCs w:val="28"/>
        </w:rPr>
      </w:pPr>
    </w:p>
    <w:p w:rsidR="00CB35C8" w:rsidRDefault="005301F4" w:rsidP="005301F4">
      <w:pPr>
        <w:jc w:val="center"/>
        <w:rPr>
          <w:rFonts w:ascii="Times New Roman" w:hAnsi="Times New Roman" w:cs="Times New Roman"/>
          <w:bCs/>
          <w:sz w:val="28"/>
          <w:szCs w:val="28"/>
        </w:rPr>
      </w:pPr>
      <w:r w:rsidRPr="002B0512">
        <w:rPr>
          <w:rFonts w:ascii="Times New Roman" w:hAnsi="Times New Roman" w:cs="Times New Roman"/>
          <w:bCs/>
          <w:sz w:val="28"/>
          <w:szCs w:val="28"/>
        </w:rPr>
        <w:t>ПРОКОПЬЕВСК  2018</w:t>
      </w:r>
    </w:p>
    <w:p w:rsidR="005301F4" w:rsidRDefault="005301F4" w:rsidP="005301F4">
      <w:pPr>
        <w:rPr>
          <w:rFonts w:ascii="Times New Roman" w:hAnsi="Times New Roman" w:cs="Times New Roman"/>
          <w:bCs/>
          <w:sz w:val="28"/>
          <w:szCs w:val="28"/>
        </w:rPr>
      </w:pPr>
    </w:p>
    <w:p w:rsidR="002002C3" w:rsidRDefault="005301F4" w:rsidP="004C25F6">
      <w:pPr>
        <w:tabs>
          <w:tab w:val="left" w:pos="9639"/>
        </w:tabs>
        <w:spacing w:line="36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rsidR="004C25F6" w:rsidRDefault="004C25F6" w:rsidP="004C25F6">
      <w:pPr>
        <w:tabs>
          <w:tab w:val="left" w:pos="9639"/>
        </w:tabs>
        <w:spacing w:line="360" w:lineRule="auto"/>
        <w:ind w:right="-1" w:firstLine="709"/>
        <w:jc w:val="both"/>
        <w:rPr>
          <w:rFonts w:ascii="Times New Roman" w:eastAsia="Book Antiqua" w:hAnsi="Times New Roman" w:cs="Times New Roman"/>
          <w:sz w:val="28"/>
          <w:szCs w:val="28"/>
        </w:rPr>
      </w:pPr>
      <w:r w:rsidRPr="006B333B">
        <w:rPr>
          <w:rFonts w:ascii="Times New Roman" w:eastAsia="Book Antiqua" w:hAnsi="Times New Roman" w:cs="Times New Roman"/>
          <w:sz w:val="28"/>
          <w:szCs w:val="28"/>
        </w:rPr>
        <w:lastRenderedPageBreak/>
        <w:t xml:space="preserve">В </w:t>
      </w:r>
      <w:r>
        <w:rPr>
          <w:rFonts w:ascii="Times New Roman" w:eastAsia="Book Antiqua" w:hAnsi="Times New Roman" w:cs="Times New Roman"/>
          <w:sz w:val="28"/>
          <w:szCs w:val="28"/>
        </w:rPr>
        <w:t xml:space="preserve">общеобразовательной </w:t>
      </w:r>
      <w:r w:rsidRPr="006B333B">
        <w:rPr>
          <w:rFonts w:ascii="Times New Roman" w:eastAsia="Book Antiqua" w:hAnsi="Times New Roman" w:cs="Times New Roman"/>
          <w:sz w:val="28"/>
          <w:szCs w:val="28"/>
        </w:rPr>
        <w:t xml:space="preserve">школе </w:t>
      </w:r>
      <w:r>
        <w:rPr>
          <w:rFonts w:ascii="Times New Roman" w:eastAsia="Book Antiqua" w:hAnsi="Times New Roman" w:cs="Times New Roman"/>
          <w:sz w:val="28"/>
          <w:szCs w:val="28"/>
        </w:rPr>
        <w:t xml:space="preserve">сегодня </w:t>
      </w:r>
      <w:r w:rsidRPr="006B333B">
        <w:rPr>
          <w:rFonts w:ascii="Times New Roman" w:eastAsia="Book Antiqua" w:hAnsi="Times New Roman" w:cs="Times New Roman"/>
          <w:sz w:val="28"/>
          <w:szCs w:val="28"/>
        </w:rPr>
        <w:t xml:space="preserve">происходят радикальные изменения: на первый план выдвигается развивающая функция обучения, </w:t>
      </w:r>
      <w:r>
        <w:rPr>
          <w:rFonts w:ascii="Times New Roman" w:eastAsia="Book Antiqua" w:hAnsi="Times New Roman" w:cs="Times New Roman"/>
          <w:sz w:val="28"/>
          <w:szCs w:val="28"/>
        </w:rPr>
        <w:t xml:space="preserve">преследующая задачу становления </w:t>
      </w:r>
      <w:r w:rsidRPr="006B333B">
        <w:rPr>
          <w:rFonts w:ascii="Times New Roman" w:eastAsia="Book Antiqua" w:hAnsi="Times New Roman" w:cs="Times New Roman"/>
          <w:sz w:val="28"/>
          <w:szCs w:val="28"/>
        </w:rPr>
        <w:t xml:space="preserve"> личности </w:t>
      </w:r>
      <w:r>
        <w:rPr>
          <w:rFonts w:ascii="Times New Roman" w:eastAsia="Book Antiqua" w:hAnsi="Times New Roman" w:cs="Times New Roman"/>
          <w:sz w:val="28"/>
          <w:szCs w:val="28"/>
        </w:rPr>
        <w:t xml:space="preserve"> школьников и наиболее полного раскрытия</w:t>
      </w:r>
      <w:r w:rsidRPr="006B333B">
        <w:rPr>
          <w:rFonts w:ascii="Times New Roman" w:eastAsia="Book Antiqua" w:hAnsi="Times New Roman" w:cs="Times New Roman"/>
          <w:sz w:val="28"/>
          <w:szCs w:val="28"/>
        </w:rPr>
        <w:t xml:space="preserve"> их творческих способностей.</w:t>
      </w:r>
      <w:r>
        <w:rPr>
          <w:rFonts w:ascii="Times New Roman" w:eastAsia="Book Antiqua" w:hAnsi="Times New Roman" w:cs="Times New Roman"/>
          <w:sz w:val="28"/>
          <w:szCs w:val="28"/>
        </w:rPr>
        <w:t xml:space="preserve"> В значительной степени реализации этой задачи, на мой взгляд, будет способствовать введение курса обучения шахматам  во внеурочную деятельность. </w:t>
      </w:r>
    </w:p>
    <w:p w:rsidR="004C25F6" w:rsidRDefault="004C25F6" w:rsidP="004C25F6">
      <w:pPr>
        <w:tabs>
          <w:tab w:val="left" w:pos="9639"/>
        </w:tabs>
        <w:spacing w:line="360" w:lineRule="auto"/>
        <w:ind w:right="-1" w:firstLine="709"/>
        <w:jc w:val="both"/>
        <w:textAlignment w:val="baseline"/>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Сегодня крепнет надежда на то, что ученые мужи министерства образования Р</w:t>
      </w:r>
      <w:r>
        <w:rPr>
          <w:rFonts w:ascii="Times New Roman" w:eastAsia="Book Antiqua" w:hAnsi="Times New Roman" w:cs="Times New Roman"/>
          <w:sz w:val="28"/>
          <w:szCs w:val="28"/>
        </w:rPr>
        <w:t xml:space="preserve">оссии осознают необходимость и </w:t>
      </w:r>
      <w:r w:rsidRPr="007265E6">
        <w:rPr>
          <w:rFonts w:ascii="Times New Roman" w:eastAsia="Book Antiqua" w:hAnsi="Times New Roman" w:cs="Times New Roman"/>
          <w:sz w:val="28"/>
          <w:szCs w:val="28"/>
        </w:rPr>
        <w:t>изыщут возможность найти учебные часы для шахмат в учебных планах, естественно, при условии, что программа обучения шахматам будет приведена в соответствие с целями общеобразовательной школы.</w:t>
      </w:r>
    </w:p>
    <w:p w:rsidR="004C25F6" w:rsidRPr="007265E6" w:rsidRDefault="004C25F6" w:rsidP="004C25F6">
      <w:pPr>
        <w:tabs>
          <w:tab w:val="left" w:pos="9639"/>
        </w:tabs>
        <w:spacing w:line="360" w:lineRule="auto"/>
        <w:ind w:right="-1" w:firstLine="709"/>
        <w:jc w:val="both"/>
        <w:textAlignment w:val="baseline"/>
        <w:rPr>
          <w:rFonts w:ascii="Times New Roman" w:eastAsia="Times New Roman" w:hAnsi="Times New Roman" w:cs="Times New Roman"/>
          <w:sz w:val="28"/>
          <w:szCs w:val="28"/>
        </w:rPr>
      </w:pPr>
      <w:r w:rsidRPr="007265E6">
        <w:rPr>
          <w:rFonts w:ascii="Times New Roman" w:eastAsia="Book Antiqua" w:hAnsi="Times New Roman" w:cs="Times New Roman"/>
          <w:sz w:val="28"/>
          <w:szCs w:val="28"/>
        </w:rPr>
        <w:t xml:space="preserve">Но столь серьезный шаг потребует серьезной реорганизации в подготовке шахматных учителей, ибо те же педагоги начальных классов школ в большинстве своём не обладают определенным багажом шахматных знаний, а потому больше внимания и усилий, на </w:t>
      </w:r>
      <w:r>
        <w:rPr>
          <w:rFonts w:ascii="Times New Roman" w:eastAsia="Book Antiqua" w:hAnsi="Times New Roman" w:cs="Times New Roman"/>
          <w:sz w:val="28"/>
          <w:szCs w:val="28"/>
        </w:rPr>
        <w:t>мой</w:t>
      </w:r>
      <w:r w:rsidRPr="007265E6">
        <w:rPr>
          <w:rFonts w:ascii="Times New Roman" w:eastAsia="Book Antiqua" w:hAnsi="Times New Roman" w:cs="Times New Roman"/>
          <w:sz w:val="28"/>
          <w:szCs w:val="28"/>
        </w:rPr>
        <w:t xml:space="preserve"> взгляд, должно быть уделено подготовке педагогов - спортивных тренеров.</w:t>
      </w:r>
    </w:p>
    <w:p w:rsidR="004C25F6" w:rsidRPr="00DE2DA5" w:rsidRDefault="004C25F6" w:rsidP="004C25F6">
      <w:pPr>
        <w:tabs>
          <w:tab w:val="left" w:pos="9639"/>
        </w:tabs>
        <w:spacing w:line="360" w:lineRule="auto"/>
        <w:ind w:right="-1" w:firstLine="709"/>
        <w:jc w:val="both"/>
        <w:rPr>
          <w:rFonts w:ascii="Times New Roman" w:eastAsia="Book Antiqua" w:hAnsi="Times New Roman" w:cs="Times New Roman"/>
          <w:sz w:val="28"/>
          <w:szCs w:val="28"/>
        </w:rPr>
      </w:pPr>
      <w:r w:rsidRPr="006B333B">
        <w:rPr>
          <w:rFonts w:ascii="Times New Roman" w:eastAsia="Book Antiqua" w:hAnsi="Times New Roman" w:cs="Times New Roman"/>
          <w:sz w:val="28"/>
          <w:szCs w:val="28"/>
        </w:rPr>
        <w:t xml:space="preserve">Введение </w:t>
      </w:r>
      <w:r>
        <w:rPr>
          <w:rFonts w:ascii="Times New Roman" w:eastAsia="Book Antiqua" w:hAnsi="Times New Roman" w:cs="Times New Roman"/>
          <w:sz w:val="28"/>
          <w:szCs w:val="28"/>
        </w:rPr>
        <w:t>курса</w:t>
      </w:r>
      <w:r w:rsidRPr="006B333B">
        <w:rPr>
          <w:rFonts w:ascii="Times New Roman" w:eastAsia="Book Antiqua" w:hAnsi="Times New Roman" w:cs="Times New Roman"/>
          <w:sz w:val="28"/>
          <w:szCs w:val="28"/>
        </w:rPr>
        <w:t xml:space="preserve"> </w:t>
      </w:r>
      <w:r>
        <w:rPr>
          <w:rFonts w:ascii="Times New Roman" w:eastAsia="Book Antiqua" w:hAnsi="Times New Roman" w:cs="Times New Roman"/>
          <w:sz w:val="28"/>
          <w:szCs w:val="28"/>
        </w:rPr>
        <w:t>преподавания шахмат в школе позволи</w:t>
      </w:r>
      <w:r w:rsidRPr="006B333B">
        <w:rPr>
          <w:rFonts w:ascii="Times New Roman" w:eastAsia="Book Antiqua" w:hAnsi="Times New Roman" w:cs="Times New Roman"/>
          <w:sz w:val="28"/>
          <w:szCs w:val="28"/>
        </w:rPr>
        <w:t xml:space="preserve">т реализовать многие позитивные идеи </w:t>
      </w:r>
      <w:r>
        <w:rPr>
          <w:rFonts w:ascii="Times New Roman" w:eastAsia="Book Antiqua" w:hAnsi="Times New Roman" w:cs="Times New Roman"/>
          <w:sz w:val="28"/>
          <w:szCs w:val="28"/>
        </w:rPr>
        <w:t xml:space="preserve">педагогов - </w:t>
      </w:r>
      <w:r w:rsidRPr="006B333B">
        <w:rPr>
          <w:rFonts w:ascii="Times New Roman" w:eastAsia="Book Antiqua" w:hAnsi="Times New Roman" w:cs="Times New Roman"/>
          <w:sz w:val="28"/>
          <w:szCs w:val="28"/>
        </w:rPr>
        <w:t>теоретиков и практиков</w:t>
      </w:r>
      <w:r>
        <w:rPr>
          <w:rFonts w:ascii="Times New Roman" w:eastAsia="Book Antiqua" w:hAnsi="Times New Roman" w:cs="Times New Roman"/>
          <w:sz w:val="28"/>
          <w:szCs w:val="28"/>
        </w:rPr>
        <w:t>, ибо</w:t>
      </w:r>
      <w:r w:rsidRPr="006E0585">
        <w:rPr>
          <w:rFonts w:ascii="Times New Roman" w:eastAsia="Book Antiqua" w:hAnsi="Times New Roman" w:cs="Times New Roman"/>
          <w:sz w:val="28"/>
          <w:szCs w:val="28"/>
        </w:rPr>
        <w:t xml:space="preserve"> </w:t>
      </w:r>
      <w:r>
        <w:rPr>
          <w:rFonts w:ascii="Times New Roman" w:eastAsia="Book Antiqua" w:hAnsi="Times New Roman" w:cs="Times New Roman"/>
          <w:sz w:val="28"/>
          <w:szCs w:val="28"/>
        </w:rPr>
        <w:t>шахматы</w:t>
      </w:r>
      <w:r w:rsidRPr="006B333B">
        <w:rPr>
          <w:rFonts w:ascii="Times New Roman" w:eastAsia="Book Antiqua" w:hAnsi="Times New Roman" w:cs="Times New Roman"/>
          <w:sz w:val="28"/>
          <w:szCs w:val="28"/>
        </w:rPr>
        <w:t xml:space="preserve"> положительно влияют на совершенствование у детей многих психических процессов и </w:t>
      </w:r>
      <w:r>
        <w:rPr>
          <w:rFonts w:ascii="Times New Roman" w:eastAsia="Book Antiqua" w:hAnsi="Times New Roman" w:cs="Times New Roman"/>
          <w:sz w:val="28"/>
          <w:szCs w:val="28"/>
        </w:rPr>
        <w:t xml:space="preserve">на формирование </w:t>
      </w:r>
      <w:r w:rsidRPr="006B333B">
        <w:rPr>
          <w:rFonts w:ascii="Times New Roman" w:eastAsia="Book Antiqua" w:hAnsi="Times New Roman" w:cs="Times New Roman"/>
          <w:sz w:val="28"/>
          <w:szCs w:val="28"/>
        </w:rPr>
        <w:t xml:space="preserve">таких качеств, как восприятие, внимание, воображение, </w:t>
      </w:r>
      <w:r>
        <w:rPr>
          <w:rFonts w:ascii="Times New Roman" w:eastAsia="Book Antiqua" w:hAnsi="Times New Roman" w:cs="Times New Roman"/>
          <w:sz w:val="28"/>
          <w:szCs w:val="28"/>
        </w:rPr>
        <w:t xml:space="preserve"> </w:t>
      </w:r>
      <w:r w:rsidRPr="006B333B">
        <w:rPr>
          <w:rFonts w:ascii="Times New Roman" w:eastAsia="Book Antiqua" w:hAnsi="Times New Roman" w:cs="Times New Roman"/>
          <w:sz w:val="28"/>
          <w:szCs w:val="28"/>
        </w:rPr>
        <w:t>мышление, начальные формы волевого управления поведением.</w:t>
      </w:r>
      <w:r>
        <w:rPr>
          <w:rFonts w:ascii="Times New Roman" w:eastAsia="Book Antiqua" w:hAnsi="Times New Roman" w:cs="Times New Roman"/>
          <w:sz w:val="28"/>
          <w:szCs w:val="28"/>
        </w:rPr>
        <w:t xml:space="preserve"> </w:t>
      </w:r>
      <w:r w:rsidRPr="007265E6">
        <w:rPr>
          <w:rFonts w:ascii="Times New Roman" w:eastAsia="Book Antiqua" w:hAnsi="Times New Roman" w:cs="Times New Roman"/>
          <w:sz w:val="28"/>
          <w:szCs w:val="28"/>
        </w:rPr>
        <w:t xml:space="preserve">Особенно важны для преподавания в школьном обучении такие понятия, как </w:t>
      </w:r>
      <w:r w:rsidRPr="00DE2DA5">
        <w:rPr>
          <w:rFonts w:ascii="Times New Roman" w:eastAsia="Book Antiqua" w:hAnsi="Times New Roman" w:cs="Times New Roman"/>
          <w:sz w:val="28"/>
          <w:szCs w:val="28"/>
        </w:rPr>
        <w:t>память, игра, действия в уме, умение абстрагироваться, обобщать.</w:t>
      </w:r>
    </w:p>
    <w:p w:rsidR="005301F4" w:rsidRDefault="004C25F6" w:rsidP="00A141D7">
      <w:pPr>
        <w:spacing w:line="360" w:lineRule="auto"/>
        <w:ind w:firstLine="567"/>
        <w:jc w:val="both"/>
        <w:rPr>
          <w:rFonts w:ascii="Times New Roman" w:hAnsi="Times New Roman" w:cs="Times New Roman"/>
          <w:bCs/>
          <w:sz w:val="28"/>
          <w:szCs w:val="28"/>
        </w:rPr>
      </w:pPr>
      <w:r w:rsidRPr="006B333B">
        <w:rPr>
          <w:rFonts w:ascii="Times New Roman" w:eastAsia="Book Antiqua" w:hAnsi="Times New Roman" w:cs="Times New Roman"/>
          <w:sz w:val="28"/>
          <w:szCs w:val="28"/>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малокомплектной школе, открывает дорогу к творчеству детям</w:t>
      </w:r>
      <w:r>
        <w:rPr>
          <w:rFonts w:ascii="Times New Roman" w:eastAsia="Book Antiqua" w:hAnsi="Times New Roman" w:cs="Times New Roman"/>
          <w:sz w:val="28"/>
          <w:szCs w:val="28"/>
        </w:rPr>
        <w:t xml:space="preserve"> – интровертам, т.е. учащимся </w:t>
      </w:r>
      <w:r w:rsidRPr="006B333B">
        <w:rPr>
          <w:rFonts w:ascii="Times New Roman" w:eastAsia="Book Antiqua" w:hAnsi="Times New Roman" w:cs="Times New Roman"/>
          <w:sz w:val="28"/>
          <w:szCs w:val="28"/>
        </w:rPr>
        <w:t xml:space="preserve">некоммуникативного типа. Расширение круга общения, возможностей </w:t>
      </w:r>
      <w:r w:rsidRPr="006B333B">
        <w:rPr>
          <w:rFonts w:ascii="Times New Roman" w:eastAsia="Book Antiqua" w:hAnsi="Times New Roman" w:cs="Times New Roman"/>
          <w:sz w:val="28"/>
          <w:szCs w:val="28"/>
        </w:rPr>
        <w:lastRenderedPageBreak/>
        <w:t>полноценного самовы</w:t>
      </w:r>
      <w:r>
        <w:rPr>
          <w:rFonts w:ascii="Times New Roman" w:eastAsia="Book Antiqua" w:hAnsi="Times New Roman" w:cs="Times New Roman"/>
          <w:sz w:val="28"/>
          <w:szCs w:val="28"/>
        </w:rPr>
        <w:t>ражения, самореализации позволи</w:t>
      </w:r>
      <w:r w:rsidRPr="006B333B">
        <w:rPr>
          <w:rFonts w:ascii="Times New Roman" w:eastAsia="Book Antiqua" w:hAnsi="Times New Roman" w:cs="Times New Roman"/>
          <w:sz w:val="28"/>
          <w:szCs w:val="28"/>
        </w:rPr>
        <w:t>т этим детям преодолеть замкнутость, мнимую ущербность.</w:t>
      </w:r>
    </w:p>
    <w:p w:rsidR="005301F4" w:rsidRPr="004C25F6" w:rsidRDefault="005301F4" w:rsidP="005301F4">
      <w:pPr>
        <w:spacing w:line="360" w:lineRule="auto"/>
        <w:jc w:val="center"/>
        <w:rPr>
          <w:rFonts w:ascii="Times New Roman" w:hAnsi="Times New Roman" w:cs="Times New Roman"/>
          <w:b/>
          <w:sz w:val="28"/>
          <w:szCs w:val="28"/>
        </w:rPr>
      </w:pPr>
      <w:bookmarkStart w:id="0" w:name="_Toc454489498"/>
      <w:r w:rsidRPr="004C25F6">
        <w:rPr>
          <w:rFonts w:ascii="Times New Roman" w:hAnsi="Times New Roman" w:cs="Times New Roman"/>
          <w:b/>
          <w:sz w:val="28"/>
          <w:szCs w:val="28"/>
        </w:rPr>
        <w:t>Методические формы организации начального обучения</w:t>
      </w:r>
      <w:bookmarkEnd w:id="0"/>
    </w:p>
    <w:p w:rsidR="005301F4" w:rsidRPr="004C25F6" w:rsidRDefault="005301F4" w:rsidP="005301F4">
      <w:pPr>
        <w:spacing w:line="360" w:lineRule="auto"/>
        <w:jc w:val="center"/>
        <w:rPr>
          <w:rFonts w:ascii="Times New Roman" w:hAnsi="Times New Roman" w:cs="Times New Roman"/>
          <w:b/>
          <w:sz w:val="28"/>
          <w:szCs w:val="28"/>
        </w:rPr>
      </w:pPr>
      <w:r w:rsidRPr="004C25F6">
        <w:rPr>
          <w:rFonts w:ascii="Times New Roman" w:hAnsi="Times New Roman" w:cs="Times New Roman"/>
          <w:b/>
          <w:sz w:val="28"/>
          <w:szCs w:val="28"/>
        </w:rPr>
        <w:t>(занятия с «начинающими»)</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Никакому ученику, пришедшему на тренировку по боксу, не придет в голову мысль побить своего тренера. В шахматах, если учитель выигрывает у ученика, в душе ребенка накапливается обида на себя, рождается неуверенность в своих силах, беспомощность. Многие, пережив минуту слабости за шахматной доской, теряют веру в себя и бросают занятия. Поэтому тренер по шахматам, учитывая это обстоятельство, должен поддержать ученика морально и, жертвуя различные фигуры, закончить шахматную партию вничью или даже проиграть. Такое положение допускается на начальном этапе обучения.</w:t>
      </w:r>
    </w:p>
    <w:p w:rsidR="005301F4"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Первые шаги в шахматах являются самыми сложными в том отношении, что главная задача, стоящая перед тренером, – увлечь ученика игрой. Тот сначала учится перемещать шахматные фигуры по поверхности шахматной доски, не понимая смысла игры, и на этой стадии обучения тренер должен проявить терпение и мягкость.</w:t>
      </w:r>
    </w:p>
    <w:p w:rsidR="005301F4" w:rsidRPr="00EF26D8" w:rsidRDefault="005301F4" w:rsidP="005301F4">
      <w:pPr>
        <w:spacing w:line="360" w:lineRule="auto"/>
        <w:ind w:firstLine="709"/>
        <w:jc w:val="both"/>
        <w:rPr>
          <w:rFonts w:ascii="Times New Roman" w:hAnsi="Times New Roman" w:cs="Times New Roman"/>
          <w:color w:val="1A0801"/>
          <w:sz w:val="28"/>
          <w:szCs w:val="28"/>
        </w:rPr>
      </w:pPr>
      <w:r w:rsidRPr="00EF26D8">
        <w:rPr>
          <w:rFonts w:ascii="Times New Roman" w:hAnsi="Times New Roman" w:cs="Times New Roman"/>
          <w:color w:val="1A0801"/>
          <w:sz w:val="28"/>
          <w:szCs w:val="28"/>
        </w:rPr>
        <w:t>Не все педагоги</w:t>
      </w:r>
      <w:r>
        <w:rPr>
          <w:rFonts w:ascii="Times New Roman" w:hAnsi="Times New Roman" w:cs="Times New Roman"/>
          <w:color w:val="1A0801"/>
          <w:sz w:val="28"/>
          <w:szCs w:val="28"/>
        </w:rPr>
        <w:t xml:space="preserve"> </w:t>
      </w:r>
      <w:r w:rsidRPr="00EF26D8">
        <w:rPr>
          <w:rFonts w:ascii="Times New Roman" w:hAnsi="Times New Roman" w:cs="Times New Roman"/>
          <w:color w:val="1A0801"/>
          <w:sz w:val="28"/>
          <w:szCs w:val="28"/>
        </w:rPr>
        <w:t xml:space="preserve"> и шахматные деятели разрабатывали </w:t>
      </w:r>
      <w:r>
        <w:rPr>
          <w:rFonts w:ascii="Times New Roman" w:hAnsi="Times New Roman" w:cs="Times New Roman"/>
          <w:color w:val="1A0801"/>
          <w:sz w:val="28"/>
          <w:szCs w:val="28"/>
        </w:rPr>
        <w:t xml:space="preserve">специальные </w:t>
      </w:r>
      <w:r w:rsidRPr="00EF26D8">
        <w:rPr>
          <w:rFonts w:ascii="Times New Roman" w:hAnsi="Times New Roman" w:cs="Times New Roman"/>
          <w:color w:val="1A0801"/>
          <w:sz w:val="28"/>
          <w:szCs w:val="28"/>
        </w:rPr>
        <w:t>методики, но</w:t>
      </w:r>
      <w:r>
        <w:rPr>
          <w:rFonts w:ascii="Times New Roman" w:hAnsi="Times New Roman" w:cs="Times New Roman"/>
          <w:color w:val="1A0801"/>
          <w:sz w:val="28"/>
          <w:szCs w:val="28"/>
        </w:rPr>
        <w:t xml:space="preserve"> многие </w:t>
      </w:r>
      <w:r w:rsidRPr="00EF26D8">
        <w:rPr>
          <w:rFonts w:ascii="Times New Roman" w:hAnsi="Times New Roman" w:cs="Times New Roman"/>
          <w:color w:val="1A0801"/>
          <w:sz w:val="28"/>
          <w:szCs w:val="28"/>
        </w:rPr>
        <w:t xml:space="preserve"> предлагали советы по обучению детей шахматам на ранней стад</w:t>
      </w:r>
      <w:r>
        <w:rPr>
          <w:rFonts w:ascii="Times New Roman" w:hAnsi="Times New Roman" w:cs="Times New Roman"/>
          <w:color w:val="1A0801"/>
          <w:sz w:val="28"/>
          <w:szCs w:val="28"/>
        </w:rPr>
        <w:t xml:space="preserve">ии их приобщения к этой игре. Так, например, </w:t>
      </w:r>
      <w:r w:rsidRPr="00EF26D8">
        <w:rPr>
          <w:rFonts w:ascii="Times New Roman" w:hAnsi="Times New Roman" w:cs="Times New Roman"/>
          <w:color w:val="1A0801"/>
          <w:sz w:val="28"/>
          <w:szCs w:val="28"/>
        </w:rPr>
        <w:t xml:space="preserve">Т.Я. Левенфиш подробно рассматривает вопрос о том, как правильно построить учебно-тренировочный процесс со школьниками, провести теоретические занятия и практическую часть. Согласно принципам дидактики, учебно-тренировочный процесс должен строиться от </w:t>
      </w:r>
      <w:proofErr w:type="gramStart"/>
      <w:r w:rsidRPr="00EF26D8">
        <w:rPr>
          <w:rFonts w:ascii="Times New Roman" w:hAnsi="Times New Roman" w:cs="Times New Roman"/>
          <w:color w:val="1A0801"/>
          <w:sz w:val="28"/>
          <w:szCs w:val="28"/>
        </w:rPr>
        <w:t>простого</w:t>
      </w:r>
      <w:proofErr w:type="gramEnd"/>
      <w:r w:rsidRPr="00EF26D8">
        <w:rPr>
          <w:rFonts w:ascii="Times New Roman" w:hAnsi="Times New Roman" w:cs="Times New Roman"/>
          <w:color w:val="1A0801"/>
          <w:sz w:val="28"/>
          <w:szCs w:val="28"/>
        </w:rPr>
        <w:t xml:space="preserve"> к сложному. Он, как и многие ведущие шахматисты (например, как и Х.Р. Капабланка, второй чемпион мира по шахматам)</w:t>
      </w:r>
      <w:r>
        <w:rPr>
          <w:rFonts w:ascii="Times New Roman" w:hAnsi="Times New Roman" w:cs="Times New Roman"/>
          <w:color w:val="1A0801"/>
          <w:sz w:val="28"/>
          <w:szCs w:val="28"/>
        </w:rPr>
        <w:t>,</w:t>
      </w:r>
      <w:r w:rsidRPr="00EF26D8">
        <w:rPr>
          <w:rFonts w:ascii="Times New Roman" w:hAnsi="Times New Roman" w:cs="Times New Roman"/>
          <w:color w:val="1A0801"/>
          <w:sz w:val="28"/>
          <w:szCs w:val="28"/>
        </w:rPr>
        <w:t xml:space="preserve"> считал, что вначале нужно разбирать с начинающими шахматистами</w:t>
      </w:r>
      <w:r>
        <w:rPr>
          <w:rFonts w:ascii="Times New Roman" w:hAnsi="Times New Roman" w:cs="Times New Roman"/>
          <w:color w:val="1A0801"/>
          <w:sz w:val="28"/>
          <w:szCs w:val="28"/>
        </w:rPr>
        <w:t xml:space="preserve"> эндшпиль (конец игры), то есть</w:t>
      </w:r>
      <w:r w:rsidRPr="00EF26D8">
        <w:rPr>
          <w:rFonts w:ascii="Times New Roman" w:hAnsi="Times New Roman" w:cs="Times New Roman"/>
          <w:color w:val="1A0801"/>
          <w:sz w:val="28"/>
          <w:szCs w:val="28"/>
        </w:rPr>
        <w:t xml:space="preserve"> позиции с небольшим количеством фигур, а потом уже переходить к более</w:t>
      </w:r>
      <w:r>
        <w:rPr>
          <w:rFonts w:ascii="Times New Roman" w:hAnsi="Times New Roman" w:cs="Times New Roman"/>
          <w:color w:val="1A0801"/>
          <w:sz w:val="28"/>
          <w:szCs w:val="28"/>
        </w:rPr>
        <w:t xml:space="preserve"> сложным позициям. Прежде </w:t>
      </w:r>
      <w:proofErr w:type="gramStart"/>
      <w:r>
        <w:rPr>
          <w:rFonts w:ascii="Times New Roman" w:hAnsi="Times New Roman" w:cs="Times New Roman"/>
          <w:color w:val="1A0801"/>
          <w:sz w:val="28"/>
          <w:szCs w:val="28"/>
        </w:rPr>
        <w:t>всего</w:t>
      </w:r>
      <w:proofErr w:type="gramEnd"/>
      <w:r w:rsidRPr="00EF26D8">
        <w:rPr>
          <w:rFonts w:ascii="Times New Roman" w:hAnsi="Times New Roman" w:cs="Times New Roman"/>
          <w:color w:val="1A0801"/>
          <w:sz w:val="28"/>
          <w:szCs w:val="28"/>
        </w:rPr>
        <w:t xml:space="preserve"> ребенок должен отчетливо представлять шахматную доску в </w:t>
      </w:r>
      <w:r w:rsidRPr="00EF26D8">
        <w:rPr>
          <w:rFonts w:ascii="Times New Roman" w:hAnsi="Times New Roman" w:cs="Times New Roman"/>
          <w:color w:val="1A0801"/>
          <w:sz w:val="28"/>
          <w:szCs w:val="28"/>
        </w:rPr>
        <w:lastRenderedPageBreak/>
        <w:t>уме. Проводя тестирование, следует располагать задания по степени</w:t>
      </w:r>
      <w:r>
        <w:rPr>
          <w:rFonts w:ascii="Times New Roman" w:hAnsi="Times New Roman" w:cs="Times New Roman"/>
          <w:color w:val="1A0801"/>
          <w:sz w:val="28"/>
          <w:szCs w:val="28"/>
        </w:rPr>
        <w:t xml:space="preserve"> трудности. Юному шахматисту  в </w:t>
      </w:r>
      <w:r w:rsidRPr="00EF26D8">
        <w:rPr>
          <w:rFonts w:ascii="Times New Roman" w:hAnsi="Times New Roman" w:cs="Times New Roman"/>
          <w:color w:val="1A0801"/>
          <w:sz w:val="28"/>
          <w:szCs w:val="28"/>
        </w:rPr>
        <w:t xml:space="preserve">первую очередь необходимо видеть мат в 1-2 хода, одноходовые удары (вилки, связки, двойные шахи, противостояния фигур и др.) Т.Я. Левенфиш полагает, что это зависит от природных данных и внимательности учащегося. На </w:t>
      </w:r>
      <w:r w:rsidR="00900835">
        <w:rPr>
          <w:rFonts w:ascii="Times New Roman" w:hAnsi="Times New Roman" w:cs="Times New Roman"/>
          <w:color w:val="1A0801"/>
          <w:sz w:val="28"/>
          <w:szCs w:val="28"/>
        </w:rPr>
        <w:t>мой</w:t>
      </w:r>
      <w:r w:rsidRPr="00EF26D8">
        <w:rPr>
          <w:rFonts w:ascii="Times New Roman" w:hAnsi="Times New Roman" w:cs="Times New Roman"/>
          <w:color w:val="1A0801"/>
          <w:sz w:val="28"/>
          <w:szCs w:val="28"/>
        </w:rPr>
        <w:t xml:space="preserve"> взгляд</w:t>
      </w:r>
      <w:r>
        <w:rPr>
          <w:rFonts w:ascii="Times New Roman" w:hAnsi="Times New Roman" w:cs="Times New Roman"/>
          <w:color w:val="1A0801"/>
          <w:sz w:val="28"/>
          <w:szCs w:val="28"/>
        </w:rPr>
        <w:t>, это совершенно правильно, но «</w:t>
      </w:r>
      <w:proofErr w:type="spellStart"/>
      <w:r w:rsidRPr="00EF26D8">
        <w:rPr>
          <w:rFonts w:ascii="Times New Roman" w:hAnsi="Times New Roman" w:cs="Times New Roman"/>
          <w:color w:val="1A0801"/>
          <w:sz w:val="28"/>
          <w:szCs w:val="28"/>
        </w:rPr>
        <w:t>н</w:t>
      </w:r>
      <w:r>
        <w:rPr>
          <w:rFonts w:ascii="Times New Roman" w:hAnsi="Times New Roman" w:cs="Times New Roman"/>
          <w:color w:val="1A0801"/>
          <w:sz w:val="28"/>
          <w:szCs w:val="28"/>
        </w:rPr>
        <w:t>еодаренность</w:t>
      </w:r>
      <w:proofErr w:type="spellEnd"/>
      <w:r>
        <w:rPr>
          <w:rFonts w:ascii="Times New Roman" w:hAnsi="Times New Roman" w:cs="Times New Roman"/>
          <w:color w:val="1A0801"/>
          <w:sz w:val="28"/>
          <w:szCs w:val="28"/>
        </w:rPr>
        <w:t>»</w:t>
      </w:r>
      <w:r w:rsidRPr="00EF26D8">
        <w:rPr>
          <w:rFonts w:ascii="Times New Roman" w:hAnsi="Times New Roman" w:cs="Times New Roman"/>
          <w:color w:val="1A0801"/>
          <w:sz w:val="28"/>
          <w:szCs w:val="28"/>
        </w:rPr>
        <w:t xml:space="preserve"> другого можно заменить более усердной работой для достижения желаемых результатов. Мы полагаем, что уровня первого разряда по шахматам можно достичь при условии усердной и кропотливой самостоятельной работы, не имея одаренностей.</w:t>
      </w:r>
    </w:p>
    <w:p w:rsidR="005301F4" w:rsidRPr="002E55FC" w:rsidRDefault="005301F4" w:rsidP="005301F4">
      <w:pPr>
        <w:spacing w:line="360" w:lineRule="auto"/>
        <w:ind w:firstLine="709"/>
        <w:jc w:val="both"/>
        <w:rPr>
          <w:rFonts w:ascii="Times New Roman" w:hAnsi="Times New Roman" w:cs="Times New Roman"/>
          <w:color w:val="1A0801"/>
          <w:sz w:val="28"/>
          <w:szCs w:val="28"/>
        </w:rPr>
      </w:pPr>
      <w:r w:rsidRPr="002E55FC">
        <w:rPr>
          <w:rFonts w:ascii="Times New Roman" w:hAnsi="Times New Roman" w:cs="Times New Roman"/>
          <w:sz w:val="28"/>
          <w:szCs w:val="28"/>
        </w:rPr>
        <w:t xml:space="preserve">Содержание шахматной игры состоит в том, чтобы непрерывно разгадывать головоломки, созданные противником, которые в шахматном лексиконе называются </w:t>
      </w:r>
      <w:r w:rsidRPr="002E55FC">
        <w:rPr>
          <w:rFonts w:ascii="Times New Roman" w:hAnsi="Times New Roman" w:cs="Times New Roman"/>
          <w:i/>
          <w:sz w:val="28"/>
          <w:szCs w:val="28"/>
        </w:rPr>
        <w:t>комбинациями</w:t>
      </w:r>
      <w:r w:rsidRPr="002E55FC">
        <w:rPr>
          <w:rFonts w:ascii="Times New Roman" w:hAnsi="Times New Roman" w:cs="Times New Roman"/>
          <w:sz w:val="28"/>
          <w:szCs w:val="28"/>
        </w:rPr>
        <w:t>, и с каждым ходом придумывать их самому. Начинающий шахматист еще не умеет создавать комбинации. Такая способность появляется позже, когда ученик уже имеет третий разряд по шахматам. Период с начала обучения до получения третьего разряда является самым трудным. В это время юному шахматисту необходима поддержка взрослых людей и тренера, которые будут подбадривать его, хвалить за успехи и верить в достижение им высоких результатов в будущем.</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2E55FC">
        <w:rPr>
          <w:sz w:val="28"/>
          <w:szCs w:val="28"/>
        </w:rPr>
        <w:t>На первом занятии предлагается игра на истребление пешек. Побеждает тот, у кого в итоге остается хотя бы одна фигура. В большинстве случаев соревнование заканчивается вничью, ученик не чувствует себя ущемленным и в то же время получает много информации. Игра</w:t>
      </w:r>
      <w:r w:rsidRPr="007265E6">
        <w:rPr>
          <w:sz w:val="28"/>
          <w:szCs w:val="28"/>
        </w:rPr>
        <w:t xml:space="preserve"> проходит быстро, и на первом уроке можно сыграть две-три партии. Естественно, т</w:t>
      </w:r>
      <w:r>
        <w:rPr>
          <w:sz w:val="28"/>
          <w:szCs w:val="28"/>
        </w:rPr>
        <w:t xml:space="preserve">ренер должен исправлять ошибки </w:t>
      </w:r>
      <w:r w:rsidRPr="007265E6">
        <w:rPr>
          <w:sz w:val="28"/>
          <w:szCs w:val="28"/>
        </w:rPr>
        <w:t>«новичка» и направлять его действия.</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 xml:space="preserve">На втором занятии происходит повторная игра с целью закрепления материала и развития полученных навыков. </w:t>
      </w:r>
      <w:proofErr w:type="gramStart"/>
      <w:r w:rsidRPr="007265E6">
        <w:rPr>
          <w:sz w:val="28"/>
          <w:szCs w:val="28"/>
        </w:rPr>
        <w:t>Понятно, что какая-то из пешек в итоге пройдет к противоположной последней горизонтали и превратится в слона, – значит, ученик познакомится с правилом превращения проходной пешки в более сильную фигуру, а также с функциями слона.</w:t>
      </w:r>
      <w:proofErr w:type="gramEnd"/>
      <w:r w:rsidRPr="007265E6">
        <w:rPr>
          <w:sz w:val="28"/>
          <w:szCs w:val="28"/>
        </w:rPr>
        <w:t xml:space="preserve"> Снова можно сыграть две-три партии.</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lastRenderedPageBreak/>
        <w:t>На третьем или четвертом занятии, кроме пешек, в самом начале игры на свои места встают короли, и тренер разъясняет ученику их функции. Появляется дополнительный интерес, и игра идет на истребление фигур. С появлением короля ученик знакомится с понятием «шах». «Мат» – довольно сложное понятие для начинающего шахматиста.</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На следующем занятии рядом с королем встает ферзь. Игра усложняется, и ученику иногда хочется поставить на шахматную доску все фигуры. В этом случае тренер должен решить вопрос в пользу дела: если предыдущий материал усвоен хорошо, то можно пойти навстречу, но если есть пробелы в знаниях или ученик ходит пешкой по диагонали, то следует мягко объяснить ситуацию и повременить с расстановкой всех фигур.</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На очередном занятии на доске должны появиться ладьи. Их функции просты, и ученик быстро их усвоит, но при введении в игру коня тренеру следует набраться терпения: его ход наиболее сложный, и ученик, усвоив все виды передвижения фигур, еще примерно пять уроков будет постигать все тонкости поведения этой фигуры.</w:t>
      </w:r>
    </w:p>
    <w:p w:rsidR="005301F4" w:rsidRPr="007265E6" w:rsidRDefault="005301F4" w:rsidP="005301F4">
      <w:pPr>
        <w:pStyle w:val="a6"/>
        <w:shd w:val="clear" w:color="auto" w:fill="FFFFFF"/>
        <w:tabs>
          <w:tab w:val="left" w:pos="9639"/>
        </w:tabs>
        <w:spacing w:before="0" w:beforeAutospacing="0" w:after="0" w:afterAutospacing="0" w:line="360" w:lineRule="auto"/>
        <w:ind w:right="-1" w:firstLine="709"/>
        <w:jc w:val="both"/>
        <w:rPr>
          <w:sz w:val="28"/>
          <w:szCs w:val="28"/>
        </w:rPr>
      </w:pPr>
      <w:r w:rsidRPr="007265E6">
        <w:rPr>
          <w:sz w:val="28"/>
          <w:szCs w:val="28"/>
        </w:rPr>
        <w:t xml:space="preserve">По </w:t>
      </w:r>
      <w:r w:rsidR="00900835">
        <w:rPr>
          <w:sz w:val="28"/>
          <w:szCs w:val="28"/>
        </w:rPr>
        <w:t>моим</w:t>
      </w:r>
      <w:r w:rsidRPr="007265E6">
        <w:rPr>
          <w:sz w:val="28"/>
          <w:szCs w:val="28"/>
        </w:rPr>
        <w:t xml:space="preserve"> наблюдениям, начинающему шахматисту требуется примерно 10–12 занятий, для того чтобы усвоить правила игры и начать передвигать шахматные фигуры в соответствии с их назначением. Это первый этап в ходе начального обучения. В этот период ученик не замечает уступок тренера, так как он еще не втянулся в игру, и его жертвы фигур воспринимает как обычное явление в ходе игры, радуясь своим успехам.</w:t>
      </w:r>
    </w:p>
    <w:p w:rsidR="005301F4" w:rsidRPr="00A141D7" w:rsidRDefault="005301F4" w:rsidP="005301F4">
      <w:pPr>
        <w:spacing w:line="360" w:lineRule="auto"/>
        <w:jc w:val="center"/>
        <w:rPr>
          <w:rFonts w:ascii="Times New Roman" w:hAnsi="Times New Roman" w:cs="Times New Roman"/>
          <w:b/>
          <w:sz w:val="28"/>
          <w:szCs w:val="28"/>
        </w:rPr>
      </w:pPr>
      <w:bookmarkStart w:id="1" w:name="_Toc454489499"/>
      <w:r w:rsidRPr="005301F4">
        <w:rPr>
          <w:rFonts w:ascii="Times New Roman" w:hAnsi="Times New Roman" w:cs="Times New Roman"/>
          <w:b/>
          <w:sz w:val="28"/>
          <w:szCs w:val="28"/>
        </w:rPr>
        <w:t>Совершенствование спортивного мастерства шахматиста</w:t>
      </w:r>
      <w:bookmarkEnd w:id="1"/>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При проведении занятий со старшими школьн</w:t>
      </w:r>
      <w:r>
        <w:rPr>
          <w:rFonts w:ascii="Times New Roman" w:eastAsia="Book Antiqua" w:hAnsi="Times New Roman" w:cs="Times New Roman"/>
          <w:sz w:val="28"/>
          <w:szCs w:val="28"/>
        </w:rPr>
        <w:t xml:space="preserve">иками подход уже будет другим. </w:t>
      </w:r>
      <w:r w:rsidRPr="007265E6">
        <w:rPr>
          <w:rFonts w:ascii="Times New Roman" w:eastAsia="Book Antiqua" w:hAnsi="Times New Roman" w:cs="Times New Roman"/>
          <w:sz w:val="28"/>
          <w:szCs w:val="28"/>
        </w:rPr>
        <w:t xml:space="preserve">К учащимся в  возрасте 13-15 лет уже должно придти понимание того, что шахматы – это серьезная игра, имеющая строгие правила. Занятия с этими детьми проводятся с привлечением серьезной шахматной литературы, новейших шахматных программ, т.е. учебный процесс уже носит творческий характер. Обучение игре, методы преподавания шахмат, естественно, шли в ногу со временем, с развитием собственно теории игры. И, конечно, первыми </w:t>
      </w:r>
      <w:r w:rsidRPr="007265E6">
        <w:rPr>
          <w:rFonts w:ascii="Times New Roman" w:eastAsia="Book Antiqua" w:hAnsi="Times New Roman" w:cs="Times New Roman"/>
          <w:sz w:val="28"/>
          <w:szCs w:val="28"/>
        </w:rPr>
        <w:lastRenderedPageBreak/>
        <w:t xml:space="preserve">неформальными учителями и тренерами становились сильнейшие шахматисты– </w:t>
      </w:r>
      <w:proofErr w:type="gramStart"/>
      <w:r w:rsidRPr="007265E6">
        <w:rPr>
          <w:rFonts w:ascii="Times New Roman" w:eastAsia="Book Antiqua" w:hAnsi="Times New Roman" w:cs="Times New Roman"/>
          <w:sz w:val="28"/>
          <w:szCs w:val="28"/>
        </w:rPr>
        <w:t>че</w:t>
      </w:r>
      <w:proofErr w:type="gramEnd"/>
      <w:r w:rsidRPr="007265E6">
        <w:rPr>
          <w:rFonts w:ascii="Times New Roman" w:eastAsia="Book Antiqua" w:hAnsi="Times New Roman" w:cs="Times New Roman"/>
          <w:sz w:val="28"/>
          <w:szCs w:val="28"/>
        </w:rPr>
        <w:t>мпионы мира.</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Общий кризис в теории шахмат, сложившийся к 1873 году, разрешился, наконец, созданием законченной теории шахмат, автором и создателем которой стал будущий первый чемпион мира Вильгельм </w:t>
      </w:r>
      <w:proofErr w:type="spellStart"/>
      <w:r w:rsidRPr="007265E6">
        <w:rPr>
          <w:rFonts w:ascii="Times New Roman" w:eastAsia="Book Antiqua" w:hAnsi="Times New Roman" w:cs="Times New Roman"/>
          <w:sz w:val="28"/>
          <w:szCs w:val="28"/>
        </w:rPr>
        <w:t>Стейниц</w:t>
      </w:r>
      <w:proofErr w:type="spellEnd"/>
      <w:r w:rsidRPr="007265E6">
        <w:rPr>
          <w:rFonts w:ascii="Times New Roman" w:eastAsia="Book Antiqua" w:hAnsi="Times New Roman" w:cs="Times New Roman"/>
          <w:sz w:val="28"/>
          <w:szCs w:val="28"/>
        </w:rPr>
        <w:t>. Он обобщил весь опыт предыдущих шахматных поколений, критически осмыслил его и создал свою теорию позиционной игры.</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Основной тезис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гласит: «Составь себе план, который был бы в соответствии с положением». Эти слова ясно выражают мнение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об атакующем стиле его современников. Нападать следует лишь тогда, когда определённые признаки позиции мотивируют атаку. Отсюда – прямой путь к учению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об «аккумуляции» (накоплении), согласно которому следует предпринимать атаку лишь тогда, когда накоплено достаточное количество мелких преимуществ. </w:t>
      </w:r>
      <w:proofErr w:type="spellStart"/>
      <w:r w:rsidRPr="007265E6">
        <w:rPr>
          <w:rFonts w:ascii="Times New Roman" w:eastAsia="Book Antiqua" w:hAnsi="Times New Roman" w:cs="Times New Roman"/>
          <w:sz w:val="28"/>
          <w:szCs w:val="28"/>
        </w:rPr>
        <w:t>Стейниц</w:t>
      </w:r>
      <w:proofErr w:type="spellEnd"/>
      <w:r w:rsidRPr="007265E6">
        <w:rPr>
          <w:rFonts w:ascii="Times New Roman" w:eastAsia="Book Antiqua" w:hAnsi="Times New Roman" w:cs="Times New Roman"/>
          <w:sz w:val="28"/>
          <w:szCs w:val="28"/>
        </w:rPr>
        <w:t xml:space="preserve"> особенно подчеркивал важность этих мелких преимуществ, как, например, лучшее положение слона, захват центра, большая подвижность фигур и т.д.</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Преимущества эти распадаются на две группы: 1) имеющие временный характер и 2) прочные (устойчивые). Так, например, начальный перевес в развитии обычно автоматически ликвидируется в дальнейшем течении партии. Напротив, лучшее пешечное расположение (например, наличие у противника сдвоенной пешки) не так легко ликвидируется.</w:t>
      </w:r>
    </w:p>
    <w:p w:rsidR="005301F4" w:rsidRPr="007265E6" w:rsidRDefault="005301F4" w:rsidP="005301F4">
      <w:pPr>
        <w:tabs>
          <w:tab w:val="left" w:pos="16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В своей теории </w:t>
      </w:r>
      <w:proofErr w:type="spellStart"/>
      <w:r w:rsidRPr="007265E6">
        <w:rPr>
          <w:rFonts w:ascii="Times New Roman" w:eastAsia="Book Antiqua" w:hAnsi="Times New Roman" w:cs="Times New Roman"/>
          <w:sz w:val="28"/>
          <w:szCs w:val="28"/>
        </w:rPr>
        <w:t>Стейниц</w:t>
      </w:r>
      <w:proofErr w:type="spellEnd"/>
      <w:r w:rsidRPr="007265E6">
        <w:rPr>
          <w:rFonts w:ascii="Times New Roman" w:eastAsia="Book Antiqua" w:hAnsi="Times New Roman" w:cs="Times New Roman"/>
          <w:sz w:val="28"/>
          <w:szCs w:val="28"/>
        </w:rPr>
        <w:t xml:space="preserve"> выделил следующие основные признаки:</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Перевес в развитии (временный).</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Большая подвижность (временная или прочная)</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Захват центра (временный или прочный).</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Экспонированное положение неприятельского короля, т.е. степень его защищённости (временное или прочное).</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Слабые поля в лагере противника (временное или прочное).</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Лучшее пешечное расположение (прочное).</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Пешечный перевес на ферзевом фланге (прочный).</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lastRenderedPageBreak/>
        <w:t>Открытые линии (</w:t>
      </w:r>
      <w:proofErr w:type="gramStart"/>
      <w:r w:rsidRPr="007265E6">
        <w:rPr>
          <w:rFonts w:ascii="Times New Roman" w:eastAsia="Book Antiqua" w:hAnsi="Times New Roman" w:cs="Times New Roman"/>
          <w:sz w:val="28"/>
          <w:szCs w:val="28"/>
        </w:rPr>
        <w:t>прочное</w:t>
      </w:r>
      <w:proofErr w:type="gramEnd"/>
      <w:r w:rsidRPr="007265E6">
        <w:rPr>
          <w:rFonts w:ascii="Times New Roman" w:eastAsia="Book Antiqua" w:hAnsi="Times New Roman" w:cs="Times New Roman"/>
          <w:sz w:val="28"/>
          <w:szCs w:val="28"/>
        </w:rPr>
        <w:t>).</w:t>
      </w:r>
    </w:p>
    <w:p w:rsidR="005301F4" w:rsidRPr="007265E6" w:rsidRDefault="005301F4" w:rsidP="005301F4">
      <w:pPr>
        <w:numPr>
          <w:ilvl w:val="1"/>
          <w:numId w:val="1"/>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Обладание двумя слонами против слона и коня или двух коней (прочное).</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Новым понятием, введённым </w:t>
      </w:r>
      <w:proofErr w:type="spellStart"/>
      <w:r w:rsidRPr="007265E6">
        <w:rPr>
          <w:rFonts w:ascii="Times New Roman" w:eastAsia="Book Antiqua" w:hAnsi="Times New Roman" w:cs="Times New Roman"/>
          <w:sz w:val="28"/>
          <w:szCs w:val="28"/>
        </w:rPr>
        <w:t>Стейницем</w:t>
      </w:r>
      <w:proofErr w:type="spellEnd"/>
      <w:r w:rsidRPr="007265E6">
        <w:rPr>
          <w:rFonts w:ascii="Times New Roman" w:eastAsia="Book Antiqua" w:hAnsi="Times New Roman" w:cs="Times New Roman"/>
          <w:sz w:val="28"/>
          <w:szCs w:val="28"/>
        </w:rPr>
        <w:t xml:space="preserve">, является понятие </w:t>
      </w:r>
      <w:r w:rsidRPr="007265E6">
        <w:rPr>
          <w:rFonts w:ascii="Times New Roman" w:eastAsia="Book Antiqua" w:hAnsi="Times New Roman" w:cs="Times New Roman"/>
          <w:i/>
          <w:sz w:val="28"/>
          <w:szCs w:val="28"/>
        </w:rPr>
        <w:t>равновесия</w:t>
      </w:r>
      <w:r w:rsidRPr="007265E6">
        <w:rPr>
          <w:rFonts w:ascii="Times New Roman" w:eastAsia="Book Antiqua" w:hAnsi="Times New Roman" w:cs="Times New Roman"/>
          <w:sz w:val="28"/>
          <w:szCs w:val="28"/>
        </w:rPr>
        <w:t xml:space="preserve"> в положении. Обычно в любой позиции у каждой из сторон есть свои преимущества. Если эти преимущества приблизительно компенсируют друг друга, положение можно назвать </w:t>
      </w:r>
      <w:r w:rsidRPr="007265E6">
        <w:rPr>
          <w:rFonts w:ascii="Times New Roman" w:eastAsia="Book Antiqua" w:hAnsi="Times New Roman" w:cs="Times New Roman"/>
          <w:i/>
          <w:sz w:val="28"/>
          <w:szCs w:val="28"/>
        </w:rPr>
        <w:t>уравновешенным</w:t>
      </w:r>
      <w:r w:rsidRPr="007265E6">
        <w:rPr>
          <w:rFonts w:ascii="Times New Roman" w:eastAsia="Book Antiqua" w:hAnsi="Times New Roman" w:cs="Times New Roman"/>
          <w:b/>
          <w:sz w:val="28"/>
          <w:szCs w:val="28"/>
        </w:rPr>
        <w:t>.</w:t>
      </w:r>
      <w:r w:rsidRPr="007265E6">
        <w:rPr>
          <w:rFonts w:ascii="Times New Roman" w:eastAsia="Book Antiqua" w:hAnsi="Times New Roman" w:cs="Times New Roman"/>
          <w:i/>
          <w:sz w:val="28"/>
          <w:szCs w:val="28"/>
        </w:rPr>
        <w:t xml:space="preserve"> </w:t>
      </w:r>
      <w:r w:rsidRPr="007265E6">
        <w:rPr>
          <w:rFonts w:ascii="Times New Roman" w:eastAsia="Book Antiqua" w:hAnsi="Times New Roman" w:cs="Times New Roman"/>
          <w:sz w:val="28"/>
          <w:szCs w:val="28"/>
        </w:rPr>
        <w:t>Обе стороны должны стараться ликвидировать слабости в своей позиции</w:t>
      </w:r>
      <w:r w:rsidRPr="007265E6">
        <w:rPr>
          <w:rFonts w:ascii="Times New Roman" w:eastAsia="Book Antiqua" w:hAnsi="Times New Roman" w:cs="Times New Roman"/>
          <w:i/>
          <w:sz w:val="28"/>
          <w:szCs w:val="28"/>
        </w:rPr>
        <w:t xml:space="preserve"> </w:t>
      </w:r>
      <w:r w:rsidRPr="007265E6">
        <w:rPr>
          <w:rFonts w:ascii="Times New Roman" w:eastAsia="Book Antiqua" w:hAnsi="Times New Roman" w:cs="Times New Roman"/>
          <w:sz w:val="28"/>
          <w:szCs w:val="28"/>
        </w:rPr>
        <w:t>(например,</w:t>
      </w:r>
      <w:r w:rsidRPr="007265E6">
        <w:rPr>
          <w:rFonts w:ascii="Times New Roman" w:eastAsia="Book Antiqua" w:hAnsi="Times New Roman" w:cs="Times New Roman"/>
          <w:i/>
          <w:sz w:val="28"/>
          <w:szCs w:val="28"/>
        </w:rPr>
        <w:t xml:space="preserve"> </w:t>
      </w:r>
      <w:r w:rsidRPr="007265E6">
        <w:rPr>
          <w:rFonts w:ascii="Times New Roman" w:eastAsia="Book Antiqua" w:hAnsi="Times New Roman" w:cs="Times New Roman"/>
          <w:sz w:val="28"/>
          <w:szCs w:val="28"/>
        </w:rPr>
        <w:t>путем более выгодной перегруппировки сил или раздвоения сдвоенной пешки) и, в то же время, увеличить количественно и качественно свои преимущества. Иными словами, следует стремиться нарушить равновесие в свою пользу. При этих попытках необходимо соблюдать спокойную постепенность: форсированные атаки обычно здесь ни к чему не ведут. При одинаково корректной игре с обеих сторон одна уравновешенная позиция сменяется другой, такой же уравновешенной. Таким образом, равновесие нарушается не собственной хорошей игрой, а ошибками противника. В этом заключается опровержение мнения старой школы, что в любой позиции можно выиграть с помощью атаки, если только ты достаточно сильно играешь.</w:t>
      </w:r>
    </w:p>
    <w:p w:rsidR="005301F4" w:rsidRPr="007265E6" w:rsidRDefault="00A141D7" w:rsidP="005301F4">
      <w:pPr>
        <w:tabs>
          <w:tab w:val="left" w:pos="9639"/>
        </w:tabs>
        <w:spacing w:line="360" w:lineRule="auto"/>
        <w:ind w:right="-1" w:firstLine="709"/>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  А</w:t>
      </w:r>
      <w:r w:rsidR="005301F4" w:rsidRPr="007265E6">
        <w:rPr>
          <w:rFonts w:ascii="Times New Roman" w:eastAsia="Book Antiqua" w:hAnsi="Times New Roman" w:cs="Times New Roman"/>
          <w:sz w:val="28"/>
          <w:szCs w:val="28"/>
        </w:rPr>
        <w:t xml:space="preserve">така корректна лишь тогда, когда равновесие бывает сильно нарушено: лишь в таких случаях можно атаковать.  И не только </w:t>
      </w:r>
      <w:r w:rsidR="005301F4" w:rsidRPr="007265E6">
        <w:rPr>
          <w:rFonts w:ascii="Times New Roman" w:eastAsia="Book Antiqua" w:hAnsi="Times New Roman" w:cs="Times New Roman"/>
          <w:i/>
          <w:sz w:val="28"/>
          <w:szCs w:val="28"/>
        </w:rPr>
        <w:t>можно</w:t>
      </w:r>
      <w:r w:rsidR="005301F4" w:rsidRPr="007265E6">
        <w:rPr>
          <w:rFonts w:ascii="Times New Roman" w:eastAsia="Book Antiqua" w:hAnsi="Times New Roman" w:cs="Times New Roman"/>
          <w:sz w:val="28"/>
          <w:szCs w:val="28"/>
        </w:rPr>
        <w:t xml:space="preserve">, но и </w:t>
      </w:r>
      <w:r w:rsidR="005301F4" w:rsidRPr="007265E6">
        <w:rPr>
          <w:rFonts w:ascii="Times New Roman" w:eastAsia="Book Antiqua" w:hAnsi="Times New Roman" w:cs="Times New Roman"/>
          <w:i/>
          <w:sz w:val="28"/>
          <w:szCs w:val="28"/>
        </w:rPr>
        <w:t>должно</w:t>
      </w:r>
      <w:r w:rsidR="005301F4" w:rsidRPr="007265E6">
        <w:rPr>
          <w:rFonts w:ascii="Times New Roman" w:eastAsia="Book Antiqua" w:hAnsi="Times New Roman" w:cs="Times New Roman"/>
          <w:sz w:val="28"/>
          <w:szCs w:val="28"/>
        </w:rPr>
        <w:t xml:space="preserve">, - иначе приобретенное преимущество фатальным образом постепенно исчезает. </w:t>
      </w:r>
      <w:r>
        <w:rPr>
          <w:rFonts w:ascii="Times New Roman" w:eastAsia="Book Antiqua" w:hAnsi="Times New Roman" w:cs="Times New Roman"/>
          <w:sz w:val="28"/>
          <w:szCs w:val="28"/>
        </w:rPr>
        <w:t xml:space="preserve"> </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proofErr w:type="gramStart"/>
      <w:r w:rsidRPr="007265E6">
        <w:rPr>
          <w:rFonts w:ascii="Times New Roman" w:eastAsia="Book Antiqua" w:hAnsi="Times New Roman" w:cs="Times New Roman"/>
          <w:sz w:val="28"/>
          <w:szCs w:val="28"/>
        </w:rPr>
        <w:t>Защищающемуся</w:t>
      </w:r>
      <w:proofErr w:type="gramEnd"/>
      <w:r w:rsidRPr="007265E6">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можно дать</w:t>
      </w:r>
      <w:r w:rsidRPr="007265E6">
        <w:rPr>
          <w:rFonts w:ascii="Times New Roman" w:eastAsia="Book Antiqua" w:hAnsi="Times New Roman" w:cs="Times New Roman"/>
          <w:sz w:val="28"/>
          <w:szCs w:val="28"/>
        </w:rPr>
        <w:t xml:space="preserve"> такие руководящие советы:</w:t>
      </w:r>
    </w:p>
    <w:p w:rsidR="005301F4" w:rsidRPr="007265E6" w:rsidRDefault="005301F4" w:rsidP="005301F4">
      <w:pPr>
        <w:numPr>
          <w:ilvl w:val="0"/>
          <w:numId w:val="2"/>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организовывать защиту как можно экономнее, привлекая к ней лишь столько сил, сколько строго необходимо, и</w:t>
      </w:r>
    </w:p>
    <w:p w:rsidR="005301F4" w:rsidRPr="007265E6" w:rsidRDefault="005301F4" w:rsidP="005301F4">
      <w:pPr>
        <w:numPr>
          <w:ilvl w:val="0"/>
          <w:numId w:val="2"/>
        </w:numPr>
        <w:tabs>
          <w:tab w:val="left" w:pos="1140"/>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всегда избегать ослабляющих атакованную позицию пешечных ходов.</w:t>
      </w:r>
    </w:p>
    <w:p w:rsidR="005301F4" w:rsidRPr="007265E6" w:rsidRDefault="005301F4" w:rsidP="005301F4">
      <w:pPr>
        <w:tabs>
          <w:tab w:val="left" w:pos="9639"/>
        </w:tabs>
        <w:spacing w:line="360" w:lineRule="auto"/>
        <w:ind w:right="-1" w:firstLine="709"/>
        <w:jc w:val="both"/>
        <w:rPr>
          <w:rFonts w:ascii="Times New Roman" w:eastAsia="Book Antiqua" w:hAnsi="Times New Roman" w:cs="Times New Roman"/>
          <w:sz w:val="28"/>
          <w:szCs w:val="28"/>
        </w:rPr>
      </w:pPr>
      <w:r w:rsidRPr="007265E6">
        <w:rPr>
          <w:rFonts w:ascii="Times New Roman" w:eastAsia="Book Antiqua" w:hAnsi="Times New Roman" w:cs="Times New Roman"/>
          <w:sz w:val="28"/>
          <w:szCs w:val="28"/>
        </w:rPr>
        <w:t xml:space="preserve">Оба эти совета представляют огромную практическую ценность. Многие начинающие шахматисты имеют обыкновение, «для большей безопасности», нагромождать на королевском фланге большое количество </w:t>
      </w:r>
      <w:r w:rsidRPr="007265E6">
        <w:rPr>
          <w:rFonts w:ascii="Times New Roman" w:eastAsia="Book Antiqua" w:hAnsi="Times New Roman" w:cs="Times New Roman"/>
          <w:sz w:val="28"/>
          <w:szCs w:val="28"/>
        </w:rPr>
        <w:lastRenderedPageBreak/>
        <w:t>фигур или, что еще хуже, делать ходы h7-h6 (</w:t>
      </w:r>
      <w:r w:rsidRPr="007265E6">
        <w:rPr>
          <w:rFonts w:ascii="Times New Roman" w:eastAsia="Book Antiqua" w:hAnsi="Times New Roman" w:cs="Times New Roman"/>
          <w:sz w:val="28"/>
          <w:szCs w:val="28"/>
          <w:lang w:val="en-US"/>
        </w:rPr>
        <w:t>h</w:t>
      </w:r>
      <w:r w:rsidRPr="007265E6">
        <w:rPr>
          <w:rFonts w:ascii="Times New Roman" w:eastAsia="Book Antiqua" w:hAnsi="Times New Roman" w:cs="Times New Roman"/>
          <w:sz w:val="28"/>
          <w:szCs w:val="28"/>
        </w:rPr>
        <w:t>2-</w:t>
      </w:r>
      <w:r w:rsidRPr="007265E6">
        <w:rPr>
          <w:rFonts w:ascii="Times New Roman" w:eastAsia="Book Antiqua" w:hAnsi="Times New Roman" w:cs="Times New Roman"/>
          <w:sz w:val="28"/>
          <w:szCs w:val="28"/>
          <w:lang w:val="en-US"/>
        </w:rPr>
        <w:t>h</w:t>
      </w:r>
      <w:r w:rsidRPr="007265E6">
        <w:rPr>
          <w:rFonts w:ascii="Times New Roman" w:eastAsia="Book Antiqua" w:hAnsi="Times New Roman" w:cs="Times New Roman"/>
          <w:sz w:val="28"/>
          <w:szCs w:val="28"/>
        </w:rPr>
        <w:t>3) или g7-g6 (</w:t>
      </w:r>
      <w:r w:rsidRPr="007265E6">
        <w:rPr>
          <w:rFonts w:ascii="Times New Roman" w:eastAsia="Book Antiqua" w:hAnsi="Times New Roman" w:cs="Times New Roman"/>
          <w:sz w:val="28"/>
          <w:szCs w:val="28"/>
          <w:lang w:val="en-US"/>
        </w:rPr>
        <w:t>g</w:t>
      </w:r>
      <w:r w:rsidRPr="007265E6">
        <w:rPr>
          <w:rFonts w:ascii="Times New Roman" w:eastAsia="Book Antiqua" w:hAnsi="Times New Roman" w:cs="Times New Roman"/>
          <w:sz w:val="28"/>
          <w:szCs w:val="28"/>
        </w:rPr>
        <w:t>2-</w:t>
      </w:r>
      <w:r w:rsidRPr="007265E6">
        <w:rPr>
          <w:rFonts w:ascii="Times New Roman" w:eastAsia="Book Antiqua" w:hAnsi="Times New Roman" w:cs="Times New Roman"/>
          <w:sz w:val="28"/>
          <w:szCs w:val="28"/>
          <w:lang w:val="en-US"/>
        </w:rPr>
        <w:t>g</w:t>
      </w:r>
      <w:r w:rsidRPr="007265E6">
        <w:rPr>
          <w:rFonts w:ascii="Times New Roman" w:eastAsia="Book Antiqua" w:hAnsi="Times New Roman" w:cs="Times New Roman"/>
          <w:sz w:val="28"/>
          <w:szCs w:val="28"/>
        </w:rPr>
        <w:t>3), когда ничто их к этому еще не принуждает. И то и другое плохо: первое – потому, что скопление их сил на одном фланге мешает им предпринять контратаку на другом фланге, являющуюся весьма важным ресурсом; второе – потому, что такие пешечные ходы крайне ослабляют собственную защитительную позицию.</w:t>
      </w:r>
    </w:p>
    <w:p w:rsidR="005301F4" w:rsidRDefault="005301F4" w:rsidP="005301F4">
      <w:pPr>
        <w:spacing w:line="360" w:lineRule="auto"/>
        <w:ind w:firstLine="709"/>
        <w:jc w:val="both"/>
      </w:pPr>
      <w:r w:rsidRPr="007265E6">
        <w:rPr>
          <w:rFonts w:ascii="Times New Roman" w:eastAsia="Book Antiqua" w:hAnsi="Times New Roman" w:cs="Times New Roman"/>
          <w:sz w:val="28"/>
          <w:szCs w:val="28"/>
        </w:rPr>
        <w:t xml:space="preserve">Из всего сказанного вытекает, что применение теории </w:t>
      </w:r>
      <w:proofErr w:type="spellStart"/>
      <w:r w:rsidRPr="007265E6">
        <w:rPr>
          <w:rFonts w:ascii="Times New Roman" w:eastAsia="Book Antiqua" w:hAnsi="Times New Roman" w:cs="Times New Roman"/>
          <w:sz w:val="28"/>
          <w:szCs w:val="28"/>
        </w:rPr>
        <w:t>Стейница</w:t>
      </w:r>
      <w:proofErr w:type="spellEnd"/>
      <w:r w:rsidRPr="007265E6">
        <w:rPr>
          <w:rFonts w:ascii="Times New Roman" w:eastAsia="Book Antiqua" w:hAnsi="Times New Roman" w:cs="Times New Roman"/>
          <w:sz w:val="28"/>
          <w:szCs w:val="28"/>
        </w:rPr>
        <w:t xml:space="preserve"> требует правильной оценки положения.</w:t>
      </w:r>
      <w:r w:rsidRPr="007265E6">
        <w:rPr>
          <w:rFonts w:ascii="Times New Roman" w:eastAsia="Book Antiqua" w:hAnsi="Times New Roman" w:cs="Times New Roman"/>
          <w:b/>
          <w:i/>
          <w:sz w:val="28"/>
          <w:szCs w:val="28"/>
        </w:rPr>
        <w:t xml:space="preserve"> </w:t>
      </w:r>
      <w:r w:rsidRPr="007265E6">
        <w:rPr>
          <w:rFonts w:ascii="Times New Roman" w:eastAsia="Book Antiqua" w:hAnsi="Times New Roman" w:cs="Times New Roman"/>
          <w:i/>
          <w:sz w:val="28"/>
          <w:szCs w:val="28"/>
        </w:rPr>
        <w:t>Когда преимущество оказывается достаточным, чтобы гарантировать успех атаки</w:t>
      </w:r>
      <w:r w:rsidRPr="007265E6">
        <w:rPr>
          <w:rFonts w:ascii="Times New Roman" w:eastAsia="Book Antiqua" w:hAnsi="Times New Roman" w:cs="Times New Roman"/>
          <w:sz w:val="28"/>
          <w:szCs w:val="28"/>
        </w:rPr>
        <w:t>?</w:t>
      </w:r>
      <w:r w:rsidRPr="007265E6">
        <w:rPr>
          <w:rFonts w:ascii="Times New Roman" w:eastAsia="Book Antiqua" w:hAnsi="Times New Roman" w:cs="Times New Roman"/>
          <w:b/>
          <w:i/>
          <w:sz w:val="28"/>
          <w:szCs w:val="28"/>
        </w:rPr>
        <w:t xml:space="preserve"> </w:t>
      </w:r>
      <w:r w:rsidRPr="007265E6">
        <w:rPr>
          <w:rFonts w:ascii="Times New Roman" w:eastAsia="Book Antiqua" w:hAnsi="Times New Roman" w:cs="Times New Roman"/>
          <w:sz w:val="28"/>
          <w:szCs w:val="28"/>
        </w:rPr>
        <w:t>Определять</w:t>
      </w:r>
      <w:r w:rsidRPr="007265E6">
        <w:rPr>
          <w:rFonts w:ascii="Times New Roman" w:eastAsia="Book Antiqua" w:hAnsi="Times New Roman" w:cs="Times New Roman"/>
          <w:b/>
          <w:i/>
          <w:sz w:val="28"/>
          <w:szCs w:val="28"/>
        </w:rPr>
        <w:t xml:space="preserve"> </w:t>
      </w:r>
      <w:r w:rsidRPr="007265E6">
        <w:rPr>
          <w:rFonts w:ascii="Times New Roman" w:eastAsia="Book Antiqua" w:hAnsi="Times New Roman" w:cs="Times New Roman"/>
          <w:sz w:val="28"/>
          <w:szCs w:val="28"/>
        </w:rPr>
        <w:t>это должна научить практика. Последствия как преждевременной, так и запоздалой атаки должны неминуемо проявиться в возникновении каких-либо новых признаков позиции. Долгая и активная практика, в конце концов, вырабатывает чутье, позволяющее уловить момент, когда следует начинать атаку. Известное изречение: «труднее всего выиграть выигранное положение» - показывает, что чаще всего шахматистам недостает умения точно и остро комбинировать. На практических занятиях по данной тематике, для дальнейшего совершенствования своей игры, необходимо</w:t>
      </w:r>
      <w:r w:rsidR="00A141D7" w:rsidRPr="00A141D7">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w:t>
      </w:r>
      <w:r w:rsidR="00A141D7" w:rsidRPr="007265E6">
        <w:rPr>
          <w:rFonts w:ascii="Times New Roman" w:eastAsia="Book Antiqua" w:hAnsi="Times New Roman" w:cs="Times New Roman"/>
          <w:sz w:val="28"/>
          <w:szCs w:val="28"/>
        </w:rPr>
        <w:t xml:space="preserve"> глубоко изучить комбинационную игру таких выдающихся шахматисто</w:t>
      </w:r>
      <w:r w:rsidR="00A141D7">
        <w:rPr>
          <w:rFonts w:ascii="Times New Roman" w:eastAsia="Book Antiqua" w:hAnsi="Times New Roman" w:cs="Times New Roman"/>
          <w:sz w:val="28"/>
          <w:szCs w:val="28"/>
        </w:rPr>
        <w:t xml:space="preserve">в, как Андерсен и </w:t>
      </w:r>
      <w:proofErr w:type="spellStart"/>
      <w:r w:rsidR="00A141D7">
        <w:rPr>
          <w:rFonts w:ascii="Times New Roman" w:eastAsia="Book Antiqua" w:hAnsi="Times New Roman" w:cs="Times New Roman"/>
          <w:sz w:val="28"/>
          <w:szCs w:val="28"/>
        </w:rPr>
        <w:t>Морфи</w:t>
      </w:r>
      <w:proofErr w:type="spellEnd"/>
      <w:r w:rsidR="00A141D7">
        <w:rPr>
          <w:rFonts w:ascii="Times New Roman" w:eastAsia="Book Antiqua" w:hAnsi="Times New Roman" w:cs="Times New Roman"/>
          <w:sz w:val="28"/>
          <w:szCs w:val="28"/>
        </w:rPr>
        <w:t>, прежде</w:t>
      </w:r>
      <w:r w:rsidR="00A141D7" w:rsidRPr="007265E6">
        <w:rPr>
          <w:rFonts w:ascii="Times New Roman" w:eastAsia="Book Antiqua" w:hAnsi="Times New Roman" w:cs="Times New Roman"/>
          <w:sz w:val="28"/>
          <w:szCs w:val="28"/>
        </w:rPr>
        <w:t xml:space="preserve"> чем обращаться к методу </w:t>
      </w:r>
      <w:proofErr w:type="spellStart"/>
      <w:r w:rsidR="00A141D7" w:rsidRPr="007265E6">
        <w:rPr>
          <w:rFonts w:ascii="Times New Roman" w:eastAsia="Book Antiqua" w:hAnsi="Times New Roman" w:cs="Times New Roman"/>
          <w:sz w:val="28"/>
          <w:szCs w:val="28"/>
        </w:rPr>
        <w:t>Стейница</w:t>
      </w:r>
      <w:proofErr w:type="spellEnd"/>
      <w:r w:rsidR="00A141D7" w:rsidRPr="007265E6">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w:t>
      </w:r>
      <w:r w:rsidRPr="007265E6">
        <w:rPr>
          <w:rFonts w:ascii="Times New Roman" w:eastAsia="Book Antiqua" w:hAnsi="Times New Roman" w:cs="Times New Roman"/>
          <w:sz w:val="28"/>
          <w:szCs w:val="28"/>
        </w:rPr>
        <w:t xml:space="preserve"> </w:t>
      </w:r>
      <w:r w:rsidR="00A141D7">
        <w:rPr>
          <w:rFonts w:ascii="Times New Roman" w:eastAsia="Book Antiqua" w:hAnsi="Times New Roman" w:cs="Times New Roman"/>
          <w:sz w:val="28"/>
          <w:szCs w:val="28"/>
        </w:rPr>
        <w:t xml:space="preserve">  </w:t>
      </w:r>
    </w:p>
    <w:sectPr w:rsidR="005301F4" w:rsidSect="00CB3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hybridMultilevel"/>
    <w:tmpl w:val="540A471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01F4"/>
    <w:rsid w:val="002002C3"/>
    <w:rsid w:val="004C25F6"/>
    <w:rsid w:val="004F3BDA"/>
    <w:rsid w:val="005301F4"/>
    <w:rsid w:val="00900835"/>
    <w:rsid w:val="00A141D7"/>
    <w:rsid w:val="00CB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F4"/>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unhideWhenUsed/>
    <w:qFormat/>
    <w:rsid w:val="005301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1F4"/>
    <w:pPr>
      <w:widowControl w:val="0"/>
      <w:shd w:val="clear" w:color="auto" w:fill="FFFFFF"/>
      <w:tabs>
        <w:tab w:val="left" w:pos="854"/>
      </w:tabs>
      <w:autoSpaceDE w:val="0"/>
      <w:autoSpaceDN w:val="0"/>
      <w:adjustRightInd w:val="0"/>
      <w:ind w:right="57"/>
      <w:jc w:val="both"/>
    </w:pPr>
    <w:rPr>
      <w:rFonts w:ascii="Times New Roman" w:eastAsia="Times New Roman" w:hAnsi="Times New Roman" w:cs="Times New Roman"/>
      <w:color w:val="000000"/>
      <w:sz w:val="26"/>
      <w:szCs w:val="26"/>
    </w:rPr>
  </w:style>
  <w:style w:type="character" w:customStyle="1" w:styleId="a4">
    <w:name w:val="Основной текст Знак"/>
    <w:basedOn w:val="a0"/>
    <w:link w:val="a3"/>
    <w:rsid w:val="005301F4"/>
    <w:rPr>
      <w:rFonts w:ascii="Times New Roman" w:eastAsia="Times New Roman" w:hAnsi="Times New Roman" w:cs="Times New Roman"/>
      <w:color w:val="000000"/>
      <w:sz w:val="26"/>
      <w:szCs w:val="26"/>
      <w:shd w:val="clear" w:color="auto" w:fill="FFFFFF"/>
      <w:lang w:eastAsia="ru-RU"/>
    </w:rPr>
  </w:style>
  <w:style w:type="character" w:styleId="a5">
    <w:name w:val="Strong"/>
    <w:basedOn w:val="a0"/>
    <w:qFormat/>
    <w:rsid w:val="005301F4"/>
    <w:rPr>
      <w:b/>
      <w:bCs/>
    </w:rPr>
  </w:style>
  <w:style w:type="character" w:customStyle="1" w:styleId="20">
    <w:name w:val="Заголовок 2 Знак"/>
    <w:basedOn w:val="a0"/>
    <w:link w:val="2"/>
    <w:uiPriority w:val="9"/>
    <w:rsid w:val="005301F4"/>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unhideWhenUsed/>
    <w:rsid w:val="005301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6DFFB-AF47-4C0F-B4DD-75115695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5</cp:revision>
  <dcterms:created xsi:type="dcterms:W3CDTF">2018-03-02T13:40:00Z</dcterms:created>
  <dcterms:modified xsi:type="dcterms:W3CDTF">2018-03-02T14:01:00Z</dcterms:modified>
</cp:coreProperties>
</file>