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9" w:rsidRDefault="008707B9" w:rsidP="004B4CD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707B9" w:rsidRDefault="008707B9" w:rsidP="0016271C">
      <w:pPr>
        <w:spacing w:after="0"/>
        <w:ind w:left="184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07B9" w:rsidRPr="00543747" w:rsidRDefault="008707B9" w:rsidP="0016271C">
      <w:pPr>
        <w:spacing w:after="0"/>
        <w:ind w:left="1843"/>
        <w:jc w:val="center"/>
        <w:rPr>
          <w:rFonts w:ascii="Times New Roman" w:hAnsi="Times New Roman"/>
          <w:b/>
          <w:i/>
          <w:sz w:val="28"/>
          <w:szCs w:val="28"/>
        </w:rPr>
      </w:pPr>
      <w:r w:rsidRPr="00543747">
        <w:rPr>
          <w:rFonts w:ascii="Times New Roman" w:hAnsi="Times New Roman"/>
          <w:b/>
          <w:i/>
          <w:sz w:val="28"/>
          <w:szCs w:val="28"/>
        </w:rPr>
        <w:t xml:space="preserve">Технологическая карта освоения интегрированного содержания </w:t>
      </w:r>
    </w:p>
    <w:p w:rsidR="008707B9" w:rsidRPr="00543747" w:rsidRDefault="008707B9" w:rsidP="0016271C">
      <w:pPr>
        <w:spacing w:after="0"/>
        <w:ind w:left="1843"/>
        <w:jc w:val="center"/>
        <w:rPr>
          <w:rFonts w:ascii="Times New Roman" w:hAnsi="Times New Roman"/>
          <w:b/>
          <w:sz w:val="28"/>
          <w:szCs w:val="28"/>
        </w:rPr>
      </w:pPr>
      <w:r w:rsidRPr="00543747">
        <w:rPr>
          <w:rFonts w:ascii="Times New Roman" w:hAnsi="Times New Roman"/>
          <w:b/>
          <w:sz w:val="28"/>
          <w:szCs w:val="28"/>
        </w:rPr>
        <w:t>(краткое изложение; развернутая деятельность представляется в приложениях)</w:t>
      </w:r>
    </w:p>
    <w:p w:rsidR="008707B9" w:rsidRPr="00543747" w:rsidRDefault="008707B9" w:rsidP="00C94269">
      <w:pPr>
        <w:ind w:left="1843"/>
        <w:rPr>
          <w:rFonts w:ascii="Times New Roman" w:hAnsi="Times New Roman"/>
          <w:b/>
          <w:sz w:val="28"/>
          <w:szCs w:val="28"/>
        </w:rPr>
      </w:pPr>
    </w:p>
    <w:p w:rsidR="008707B9" w:rsidRPr="00543747" w:rsidRDefault="008707B9" w:rsidP="002422F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 xml:space="preserve">Тема: «Художественная культура России первой половины </w:t>
      </w:r>
      <w:r w:rsidRPr="00543747">
        <w:rPr>
          <w:rFonts w:ascii="Times New Roman" w:hAnsi="Times New Roman"/>
          <w:sz w:val="28"/>
          <w:szCs w:val="28"/>
          <w:lang w:val="en-US"/>
        </w:rPr>
        <w:t>XIX</w:t>
      </w:r>
      <w:r w:rsidRPr="00543747">
        <w:rPr>
          <w:rFonts w:ascii="Times New Roman" w:hAnsi="Times New Roman"/>
          <w:sz w:val="28"/>
          <w:szCs w:val="28"/>
        </w:rPr>
        <w:t xml:space="preserve"> века»</w:t>
      </w:r>
    </w:p>
    <w:p w:rsidR="008707B9" w:rsidRPr="00543747" w:rsidRDefault="008707B9" w:rsidP="00D4698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Интегрируемые предметы: история, искусство, география.</w:t>
      </w:r>
    </w:p>
    <w:p w:rsidR="008707B9" w:rsidRPr="00543747" w:rsidRDefault="008707B9" w:rsidP="00D4698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Общее количество часов: 1+1+1=3</w:t>
      </w:r>
    </w:p>
    <w:p w:rsidR="008707B9" w:rsidRPr="00543747" w:rsidRDefault="008707B9" w:rsidP="00D4698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 xml:space="preserve">Цели: 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43747">
        <w:rPr>
          <w:rFonts w:ascii="Times New Roman" w:hAnsi="Times New Roman"/>
          <w:b/>
          <w:sz w:val="28"/>
          <w:szCs w:val="28"/>
        </w:rPr>
        <w:t>Познавательная: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по географии: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-используя различные источники информации сформировать у обучающихся представление о религиозном составе России и размещением религий по территории страны.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по истории: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>- создать у учащихся представление о русской культуре первой половины XIX века.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747">
        <w:rPr>
          <w:rFonts w:ascii="Times New Roman" w:hAnsi="Times New Roman"/>
          <w:sz w:val="28"/>
          <w:szCs w:val="28"/>
        </w:rPr>
        <w:t xml:space="preserve">по искусству: </w:t>
      </w:r>
    </w:p>
    <w:p w:rsidR="008707B9" w:rsidRPr="00543747" w:rsidRDefault="008707B9" w:rsidP="00BB0A7D">
      <w:pPr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543747">
        <w:rPr>
          <w:rFonts w:ascii="Times New Roman" w:hAnsi="Times New Roman"/>
          <w:sz w:val="28"/>
          <w:szCs w:val="28"/>
        </w:rPr>
        <w:t>-</w:t>
      </w:r>
      <w:r w:rsidRPr="00543747">
        <w:rPr>
          <w:rFonts w:ascii="Times New Roman" w:hAnsi="Times New Roman"/>
          <w:spacing w:val="-7"/>
          <w:sz w:val="28"/>
          <w:szCs w:val="28"/>
          <w:lang w:eastAsia="ru-RU"/>
        </w:rPr>
        <w:t>создать условия для знакомства с шедеврами русского зодчества.</w:t>
      </w:r>
      <w:r w:rsidRPr="00543747">
        <w:rPr>
          <w:rFonts w:ascii="Times New Roman" w:hAnsi="Times New Roman"/>
          <w:spacing w:val="-3"/>
          <w:sz w:val="28"/>
          <w:szCs w:val="28"/>
          <w:lang w:eastAsia="ru-RU"/>
        </w:rPr>
        <w:t xml:space="preserve"> Способствовать восприятию</w:t>
      </w:r>
      <w:r w:rsidRPr="00543747">
        <w:rPr>
          <w:rFonts w:ascii="Times New Roman" w:hAnsi="Times New Roman"/>
          <w:spacing w:val="-7"/>
          <w:sz w:val="28"/>
          <w:szCs w:val="28"/>
          <w:lang w:eastAsia="ru-RU"/>
        </w:rPr>
        <w:t xml:space="preserve"> архитектурыкак застывшей музыки.</w:t>
      </w:r>
    </w:p>
    <w:p w:rsidR="008707B9" w:rsidRPr="00543747" w:rsidRDefault="008707B9" w:rsidP="00BB0A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543747">
        <w:rPr>
          <w:b/>
          <w:sz w:val="28"/>
          <w:szCs w:val="28"/>
        </w:rPr>
        <w:t xml:space="preserve"> Развивающая</w:t>
      </w:r>
      <w:r>
        <w:rPr>
          <w:sz w:val="28"/>
          <w:szCs w:val="28"/>
        </w:rPr>
        <w:t xml:space="preserve"> </w:t>
      </w:r>
      <w:r w:rsidRPr="00543747">
        <w:rPr>
          <w:sz w:val="28"/>
          <w:szCs w:val="28"/>
        </w:rPr>
        <w:t>– создать условия для развития логического мышления (учить анализировать, выделять главное, обобщать и систематизировать, находить причинно-следственные связи), умения вести диалог; продолжить формирование умений у учащихся работать с различными источниками информации.</w:t>
      </w:r>
    </w:p>
    <w:p w:rsidR="008707B9" w:rsidRPr="00543747" w:rsidRDefault="008707B9" w:rsidP="00BB0A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8"/>
          <w:szCs w:val="28"/>
        </w:rPr>
      </w:pPr>
      <w:r w:rsidRPr="00543747">
        <w:rPr>
          <w:b/>
          <w:sz w:val="28"/>
          <w:szCs w:val="28"/>
        </w:rPr>
        <w:t>Воспитательная</w:t>
      </w:r>
      <w:r w:rsidRPr="00543747">
        <w:rPr>
          <w:sz w:val="28"/>
          <w:szCs w:val="28"/>
        </w:rPr>
        <w:t xml:space="preserve"> – формирование толерантности  при работе в классе, чувство ценности интеллектуального труда. Развитие познавательного интереса при решении проблемных заданий. Развитие чувства прекрасного от созерцания объектов культуры, гражданственности и патриотизма, уважения к культуре и истории своей страны, чувства ответственности за свои поступки.</w:t>
      </w:r>
    </w:p>
    <w:p w:rsidR="008707B9" w:rsidRPr="00543747" w:rsidRDefault="008707B9" w:rsidP="001708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CD2">
        <w:rPr>
          <w:rFonts w:ascii="Times New Roman" w:hAnsi="Times New Roman"/>
          <w:b/>
          <w:sz w:val="28"/>
          <w:szCs w:val="28"/>
        </w:rPr>
        <w:t>Общедидактическая цель:</w:t>
      </w:r>
      <w:r w:rsidRPr="00543747">
        <w:rPr>
          <w:rFonts w:ascii="Times New Roman" w:hAnsi="Times New Roman"/>
          <w:sz w:val="28"/>
          <w:szCs w:val="28"/>
        </w:rPr>
        <w:t xml:space="preserve"> создать условия для осознания уже изученного материала и получение новой учебной информации; </w:t>
      </w:r>
      <w:r w:rsidRPr="00543747">
        <w:rPr>
          <w:rFonts w:ascii="Times New Roman" w:hAnsi="Times New Roman"/>
          <w:sz w:val="28"/>
          <w:szCs w:val="28"/>
        </w:rPr>
        <w:br/>
        <w:t xml:space="preserve">- способствовать осмыслению межпредметных связей.  </w:t>
      </w:r>
    </w:p>
    <w:p w:rsidR="008707B9" w:rsidRPr="00543747" w:rsidRDefault="008707B9" w:rsidP="00775A52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651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971"/>
        <w:gridCol w:w="3158"/>
        <w:gridCol w:w="2512"/>
        <w:gridCol w:w="2583"/>
        <w:gridCol w:w="3118"/>
      </w:tblGrid>
      <w:tr w:rsidR="008707B9" w:rsidRPr="00E3615B" w:rsidTr="00E3615B">
        <w:tc>
          <w:tcPr>
            <w:tcW w:w="426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Этапы организации учебной деятельности</w:t>
            </w:r>
          </w:p>
        </w:tc>
        <w:tc>
          <w:tcPr>
            <w:tcW w:w="3158" w:type="dxa"/>
          </w:tcPr>
          <w:p w:rsidR="008707B9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освоения содержания образования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18"/>
                <w:szCs w:val="18"/>
              </w:rPr>
              <w:t>(предметные: базовый, повышенный уровни; метапредметные, личностные)</w:t>
            </w:r>
          </w:p>
        </w:tc>
        <w:tc>
          <w:tcPr>
            <w:tcW w:w="2512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 xml:space="preserve">Учебная деятельность ребенка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18"/>
                <w:szCs w:val="18"/>
              </w:rPr>
              <w:t>(учебные задачи)</w:t>
            </w:r>
          </w:p>
        </w:tc>
        <w:tc>
          <w:tcPr>
            <w:tcW w:w="2358" w:type="dxa"/>
          </w:tcPr>
          <w:p w:rsidR="008707B9" w:rsidRPr="00CE7E68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E68">
              <w:rPr>
                <w:rFonts w:ascii="Times New Roman" w:hAnsi="Times New Roman"/>
                <w:b/>
                <w:sz w:val="28"/>
                <w:szCs w:val="28"/>
              </w:rPr>
              <w:t>Учебный материал</w:t>
            </w:r>
          </w:p>
          <w:p w:rsidR="008707B9" w:rsidRPr="00CE7E68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7E68">
              <w:rPr>
                <w:rFonts w:ascii="Times New Roman" w:hAnsi="Times New Roman"/>
                <w:b/>
                <w:sz w:val="28"/>
                <w:szCs w:val="28"/>
              </w:rPr>
              <w:t xml:space="preserve"> (тексты учебников, ЦОРы, социокультурные, социо-производственные ресурсы)</w:t>
            </w:r>
          </w:p>
        </w:tc>
        <w:tc>
          <w:tcPr>
            <w:tcW w:w="3118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приемов </w:t>
            </w:r>
            <w:r w:rsidRPr="00E3615B">
              <w:rPr>
                <w:rFonts w:ascii="Times New Roman" w:hAnsi="Times New Roman"/>
                <w:b/>
                <w:sz w:val="18"/>
                <w:szCs w:val="18"/>
              </w:rPr>
              <w:t>(педтехник), позволяющих преодолеть трудности ребенка в учебной деятельности</w:t>
            </w:r>
          </w:p>
        </w:tc>
      </w:tr>
      <w:tr w:rsidR="008707B9" w:rsidRPr="00E3615B" w:rsidTr="00E3615B">
        <w:tc>
          <w:tcPr>
            <w:tcW w:w="426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Этап целеполагания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8707B9" w:rsidRPr="000A542A" w:rsidRDefault="008707B9" w:rsidP="00E3615B">
            <w:pPr>
              <w:pStyle w:val="ListParagraph"/>
              <w:spacing w:after="0" w:line="240" w:lineRule="auto"/>
              <w:ind w:left="271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Познавательные УУД: формирование и развитие по средствам знаний познавательных интересов.</w:t>
            </w:r>
          </w:p>
          <w:p w:rsidR="008707B9" w:rsidRPr="000A542A" w:rsidRDefault="008707B9" w:rsidP="00E3615B">
            <w:pPr>
              <w:pStyle w:val="ListParagraph"/>
              <w:spacing w:after="0" w:line="240" w:lineRule="auto"/>
              <w:ind w:left="271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Регулятивные УУД: </w:t>
            </w:r>
            <w:r w:rsidRPr="000A542A">
              <w:rPr>
                <w:rFonts w:ascii="Times New Roman" w:hAnsi="Times New Roman"/>
                <w:sz w:val="28"/>
                <w:szCs w:val="28"/>
              </w:rPr>
              <w:t xml:space="preserve">высказывание своего предположения на основе учебного материала; проговаривание последовательности действий на уроке;   </w:t>
            </w:r>
          </w:p>
          <w:p w:rsidR="008707B9" w:rsidRPr="000A542A" w:rsidRDefault="008707B9" w:rsidP="00E3615B">
            <w:pPr>
              <w:pStyle w:val="ListParagraph"/>
              <w:spacing w:after="0" w:line="240" w:lineRule="auto"/>
              <w:ind w:left="271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 w:rsidRPr="000A542A">
              <w:rPr>
                <w:rFonts w:ascii="Times New Roman" w:hAnsi="Times New Roman"/>
                <w:sz w:val="28"/>
                <w:szCs w:val="28"/>
              </w:rPr>
              <w:t xml:space="preserve"> умение слушать и понимать речь других; умение формулировать и аргументировать свои мнения и позиции; умение устно и письменно выражать свои мысли, идеи.</w:t>
            </w:r>
          </w:p>
          <w:p w:rsidR="008707B9" w:rsidRPr="000A542A" w:rsidRDefault="008707B9" w:rsidP="00E3615B">
            <w:pPr>
              <w:pStyle w:val="ListParagraph"/>
              <w:spacing w:after="0" w:line="240" w:lineRule="auto"/>
              <w:ind w:left="271"/>
              <w:rPr>
                <w:rFonts w:ascii="Times New Roman" w:hAnsi="Times New Roman"/>
                <w:i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</w:t>
            </w:r>
            <w:r w:rsidRPr="000A542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0A542A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многообразии русской культуры </w:t>
            </w:r>
          </w:p>
          <w:p w:rsidR="008707B9" w:rsidRPr="000A542A" w:rsidRDefault="008707B9" w:rsidP="00E3615B">
            <w:pPr>
              <w:pStyle w:val="ListParagraph"/>
              <w:spacing w:after="0" w:line="240" w:lineRule="auto"/>
              <w:ind w:left="271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0A542A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8707B9" w:rsidRPr="000A542A" w:rsidRDefault="008707B9" w:rsidP="00CE7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Отвечают на вопросы учителя. Выдвигают предположения.</w:t>
            </w:r>
          </w:p>
          <w:p w:rsidR="008707B9" w:rsidRPr="000A542A" w:rsidRDefault="008707B9" w:rsidP="00CE7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Что объединяет все увиденные картинки?</w:t>
            </w:r>
          </w:p>
          <w:p w:rsidR="008707B9" w:rsidRPr="000A542A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К какому веку, как вы думайте, относятся увиденные объекты культуры?</w:t>
            </w:r>
          </w:p>
          <w:p w:rsidR="008707B9" w:rsidRPr="000A542A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Как вы думайте, какая тема нашего урока.</w:t>
            </w:r>
          </w:p>
          <w:p w:rsidR="008707B9" w:rsidRPr="000A542A" w:rsidRDefault="008707B9" w:rsidP="00CE7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 xml:space="preserve"> Сегодня мы рассмотрим архитектуру  России   Х</w:t>
            </w:r>
            <w:r w:rsidRPr="000A542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A542A">
              <w:rPr>
                <w:rFonts w:ascii="Times New Roman" w:hAnsi="Times New Roman"/>
                <w:sz w:val="28"/>
                <w:szCs w:val="28"/>
              </w:rPr>
              <w:t>Х в.</w:t>
            </w:r>
          </w:p>
          <w:p w:rsidR="008707B9" w:rsidRPr="000A542A" w:rsidRDefault="008707B9" w:rsidP="00CE7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Уточняет тему урока, цель урока.</w:t>
            </w:r>
          </w:p>
          <w:p w:rsidR="008707B9" w:rsidRPr="000A542A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 xml:space="preserve">Этот период художественной культуры в России получил название «Золотой век» </w:t>
            </w:r>
          </w:p>
          <w:p w:rsidR="008707B9" w:rsidRPr="000A542A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Почему, как вы думаете?</w:t>
            </w:r>
          </w:p>
          <w:p w:rsidR="008707B9" w:rsidRPr="000A542A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Какие у вас есть предположения?</w:t>
            </w:r>
          </w:p>
          <w:p w:rsidR="008707B9" w:rsidRPr="000A542A" w:rsidRDefault="008707B9" w:rsidP="00775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42A">
              <w:rPr>
                <w:rFonts w:ascii="Times New Roman" w:hAnsi="Times New Roman"/>
                <w:sz w:val="28"/>
                <w:szCs w:val="28"/>
              </w:rPr>
              <w:t>Правы ли вы в своих предположениях, вы сможете узнать после изучения темы. Для этого у нас СЕГОДНЯ У НАС НА УРОКЕ БУДЕТ ТРИ ЛАБОРАТОРИИ: ИСТОРИИ. ГЕОГРАФИИ, ИССКУСТВА.  В КАЖДОЙ ЛАБОРАТОРИИ ЕСТЬ  СВОЙ КОНСУЛЬТАНТ –УЧИТЕЛЬ.</w:t>
            </w:r>
          </w:p>
        </w:tc>
        <w:tc>
          <w:tcPr>
            <w:tcW w:w="2358" w:type="dxa"/>
          </w:tcPr>
          <w:p w:rsidR="008707B9" w:rsidRPr="00CE7E68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E7E68">
              <w:rPr>
                <w:rFonts w:ascii="Times New Roman" w:hAnsi="Times New Roman"/>
                <w:b/>
                <w:sz w:val="28"/>
                <w:szCs w:val="28"/>
              </w:rPr>
              <w:t>Презентация (Слайд-шоу)</w:t>
            </w:r>
          </w:p>
          <w:p w:rsidR="008707B9" w:rsidRPr="00CE7E68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E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7E68">
              <w:rPr>
                <w:rFonts w:ascii="Times New Roman" w:hAnsi="Times New Roman"/>
                <w:sz w:val="28"/>
                <w:szCs w:val="28"/>
              </w:rPr>
              <w:t xml:space="preserve"> фотографии соборов и храмов и других архитектурных сооружений, картины художников, портреты писателей (на фоне музыки М.И. Глинки или А.А. Алябьева)</w:t>
            </w:r>
          </w:p>
          <w:p w:rsidR="008707B9" w:rsidRPr="00CE7E68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7B9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- эмоциональное вхождение в урок;</w:t>
            </w:r>
          </w:p>
          <w:p w:rsidR="008707B9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- постановка проблемного вопроса:</w:t>
            </w:r>
          </w:p>
          <w:p w:rsidR="008707B9" w:rsidRPr="00CE7E68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э</w:t>
            </w:r>
            <w:r w:rsidRPr="00CE7E68">
              <w:rPr>
                <w:rFonts w:ascii="Times New Roman" w:hAnsi="Times New Roman"/>
                <w:sz w:val="28"/>
                <w:szCs w:val="28"/>
              </w:rPr>
              <w:t>тот период художественной культуры в России получил название «Золотой век»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E7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7B9" w:rsidRPr="00E3615B" w:rsidRDefault="008707B9" w:rsidP="00CE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Формулируют тему урока, цель урока.</w:t>
            </w:r>
          </w:p>
          <w:p w:rsidR="008707B9" w:rsidRPr="00E3615B" w:rsidRDefault="008707B9" w:rsidP="00CE7E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07B9" w:rsidRPr="00E3615B" w:rsidTr="00E3615B">
        <w:tc>
          <w:tcPr>
            <w:tcW w:w="426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971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Продуктивная деятельность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УУД</w:t>
            </w:r>
            <w:r w:rsidRPr="00E3615B">
              <w:rPr>
                <w:rFonts w:ascii="Times New Roman" w:hAnsi="Times New Roman"/>
                <w:i/>
                <w:sz w:val="28"/>
                <w:szCs w:val="28"/>
              </w:rPr>
              <w:t xml:space="preserve">:  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>умение вести самостоятельный поиск, анализ, отбор информации, её преобразование, сохранение и передачу.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 работа по плану, инструкции;  осуществление самоконтроля и взаимоконтроля.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301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 умение слушать и понимать речь других; умение формулировать и аргументировать свои мнения и позиции; умение устно и письменно выражать свои мысли, идеи.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321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овладение системой знаний и умений, навыками их применения в различных жизненных ситуациях; 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3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Маршрутные листы по которым  вы будете работать в группах.</w:t>
            </w: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Закрепление. Тест</w:t>
            </w: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Учебники по истории и географии, раздаточный материал по истории и искусству, карты атласа, словарь.</w:t>
            </w:r>
          </w:p>
        </w:tc>
        <w:tc>
          <w:tcPr>
            <w:tcW w:w="3118" w:type="dxa"/>
          </w:tcPr>
          <w:p w:rsidR="008707B9" w:rsidRPr="00E3615B" w:rsidRDefault="008707B9" w:rsidP="00CE7E68">
            <w:pPr>
              <w:pStyle w:val="ListParagraph"/>
              <w:spacing w:after="0" w:line="240" w:lineRule="auto"/>
              <w:ind w:left="156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 xml:space="preserve">Отчет групп </w:t>
            </w: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CE7E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8707B9" w:rsidRPr="00E3615B" w:rsidTr="00E3615B">
        <w:tc>
          <w:tcPr>
            <w:tcW w:w="426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1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Рефлексивная деятельность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615B">
              <w:rPr>
                <w:rFonts w:ascii="Times New Roman" w:hAnsi="Times New Roman"/>
                <w:b/>
                <w:sz w:val="18"/>
                <w:szCs w:val="18"/>
              </w:rPr>
              <w:t>(оценочно-отметочная деятельность педагога, домашнее задание)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8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УУД: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>Контроль и оценка процесса и  результатов деятельности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>высказывание своего предположения на основе учебного материала; осознание уровня и качества  усвоения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15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 умение полно и точно выражать свои мысли в соответствии с задачами и условиями коммуникации, умение устно и письменно выражать свои мысли, идеи.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Учитель раздает таблички для самоанализа и просит оценить свою работу на уроке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Подведем итоги нашей работы: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Учитель задает  вопросы: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 xml:space="preserve">1.Что вас на уроке  удивило?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 xml:space="preserve">2. Что на уроке показалось самым трудным для вас?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 xml:space="preserve">3. Были ли моменты удовольствия на уроке? 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 xml:space="preserve">4. Что вам на уроке удалось больше всего? </w:t>
            </w: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История: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 xml:space="preserve"> прочитать параграф 17 и ответить на вопросы (базовый уровень). Составить кроссворд (повышенный уровень)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  <w:r w:rsidRPr="00E361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Прочитать параграф и ответить на вопросы (базовый уровень) и выполнить работу на контурной карте (повышенный уровень).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b/>
                <w:sz w:val="28"/>
                <w:szCs w:val="28"/>
              </w:rPr>
              <w:t>Искусство:</w:t>
            </w:r>
          </w:p>
          <w:p w:rsidR="008707B9" w:rsidRPr="00D40277" w:rsidRDefault="008707B9" w:rsidP="00D4027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0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Найти ответ на вопрос: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02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архитектуру называют «Застывшая музыка».</w:t>
            </w:r>
          </w:p>
          <w:p w:rsidR="008707B9" w:rsidRPr="00E3615B" w:rsidRDefault="008707B9" w:rsidP="00D402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7B9" w:rsidRPr="00E3615B" w:rsidRDefault="008707B9" w:rsidP="00E361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615B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</w:tr>
    </w:tbl>
    <w:p w:rsidR="008707B9" w:rsidRDefault="008707B9" w:rsidP="00DA39C4">
      <w:pPr>
        <w:rPr>
          <w:rFonts w:ascii="Times New Roman" w:hAnsi="Times New Roman"/>
          <w:b/>
          <w:sz w:val="28"/>
          <w:szCs w:val="28"/>
        </w:rPr>
      </w:pPr>
    </w:p>
    <w:p w:rsidR="008707B9" w:rsidRDefault="008707B9" w:rsidP="00DA39C4">
      <w:pPr>
        <w:rPr>
          <w:rFonts w:ascii="Times New Roman" w:hAnsi="Times New Roman"/>
          <w:b/>
          <w:sz w:val="28"/>
          <w:szCs w:val="28"/>
        </w:rPr>
      </w:pPr>
    </w:p>
    <w:p w:rsidR="008707B9" w:rsidRDefault="008707B9" w:rsidP="00DA3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8707B9" w:rsidRDefault="008707B9" w:rsidP="00DA3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№1.</w:t>
      </w:r>
    </w:p>
    <w:p w:rsidR="008707B9" w:rsidRDefault="008707B9" w:rsidP="00C703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Группа «Историков»</w:t>
      </w:r>
    </w:p>
    <w:p w:rsidR="008707B9" w:rsidRPr="009E62F5" w:rsidRDefault="008707B9" w:rsidP="00C7035C">
      <w:pPr>
        <w:rPr>
          <w:rFonts w:ascii="Times New Roman" w:hAnsi="Times New Roman"/>
          <w:b/>
          <w:sz w:val="28"/>
          <w:szCs w:val="28"/>
        </w:rPr>
      </w:pPr>
      <w:r w:rsidRPr="009E62F5">
        <w:rPr>
          <w:rFonts w:ascii="Times New Roman" w:hAnsi="Times New Roman"/>
          <w:b/>
          <w:sz w:val="28"/>
          <w:szCs w:val="28"/>
        </w:rPr>
        <w:t>Инструктивная карта №1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Изучить русскую литературу на стр. 114-115 учебника;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Определить к какому художественному стилю относится литературное произведение;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Записать на плакат автора и название произведения.</w:t>
      </w:r>
    </w:p>
    <w:p w:rsidR="008707B9" w:rsidRPr="009E62F5" w:rsidRDefault="008707B9" w:rsidP="00C7035C">
      <w:pPr>
        <w:rPr>
          <w:rFonts w:ascii="Times New Roman" w:hAnsi="Times New Roman"/>
          <w:b/>
          <w:sz w:val="28"/>
          <w:szCs w:val="28"/>
        </w:rPr>
      </w:pPr>
      <w:r w:rsidRPr="009E62F5">
        <w:rPr>
          <w:rFonts w:ascii="Times New Roman" w:hAnsi="Times New Roman"/>
          <w:b/>
          <w:sz w:val="28"/>
          <w:szCs w:val="28"/>
        </w:rPr>
        <w:t>Инструктивная карта №2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Изучить театр и музыку на стр. 116-117 учебника;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Определить к какому художественному стилю</w:t>
      </w:r>
      <w:r>
        <w:rPr>
          <w:rFonts w:ascii="Times New Roman" w:hAnsi="Times New Roman"/>
          <w:sz w:val="28"/>
          <w:szCs w:val="28"/>
        </w:rPr>
        <w:t>,</w:t>
      </w:r>
      <w:r w:rsidRPr="009E62F5">
        <w:rPr>
          <w:rFonts w:ascii="Times New Roman" w:hAnsi="Times New Roman"/>
          <w:sz w:val="28"/>
          <w:szCs w:val="28"/>
        </w:rPr>
        <w:t xml:space="preserve"> относиться музыкальное произведение;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Записать на плакат автора и название произведения.</w:t>
      </w:r>
    </w:p>
    <w:p w:rsidR="008707B9" w:rsidRPr="009E62F5" w:rsidRDefault="008707B9" w:rsidP="00C7035C">
      <w:pPr>
        <w:rPr>
          <w:rFonts w:ascii="Times New Roman" w:hAnsi="Times New Roman"/>
          <w:b/>
          <w:sz w:val="28"/>
          <w:szCs w:val="28"/>
        </w:rPr>
      </w:pPr>
      <w:r w:rsidRPr="009E62F5">
        <w:rPr>
          <w:rFonts w:ascii="Times New Roman" w:hAnsi="Times New Roman"/>
          <w:b/>
          <w:sz w:val="28"/>
          <w:szCs w:val="28"/>
        </w:rPr>
        <w:t>Инструктивная карта №3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Изучить живопись на стр. 117-119 учебника,</w:t>
      </w:r>
    </w:p>
    <w:p w:rsidR="008707B9" w:rsidRPr="009E62F5" w:rsidRDefault="008707B9" w:rsidP="00C7035C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Определить к какому художественному стилю относится произведение;</w:t>
      </w:r>
    </w:p>
    <w:p w:rsidR="008707B9" w:rsidRDefault="008707B9" w:rsidP="00DA39C4">
      <w:pPr>
        <w:rPr>
          <w:rFonts w:ascii="Times New Roman" w:hAnsi="Times New Roman"/>
          <w:sz w:val="28"/>
          <w:szCs w:val="28"/>
        </w:rPr>
      </w:pPr>
      <w:r w:rsidRPr="009E62F5">
        <w:rPr>
          <w:rFonts w:ascii="Times New Roman" w:hAnsi="Times New Roman"/>
          <w:sz w:val="28"/>
          <w:szCs w:val="28"/>
        </w:rPr>
        <w:t>- Записать на плакат автора и название художественного произведения.</w:t>
      </w:r>
    </w:p>
    <w:p w:rsidR="008707B9" w:rsidRPr="00AD3AFF" w:rsidRDefault="008707B9" w:rsidP="00FE5554">
      <w:pPr>
        <w:rPr>
          <w:rFonts w:ascii="Times New Roman" w:hAnsi="Times New Roman"/>
          <w:sz w:val="28"/>
          <w:szCs w:val="28"/>
        </w:rPr>
      </w:pPr>
      <w:r w:rsidRPr="00AD3AFF">
        <w:rPr>
          <w:rFonts w:ascii="Times New Roman" w:hAnsi="Times New Roman"/>
          <w:b/>
          <w:sz w:val="28"/>
          <w:szCs w:val="28"/>
        </w:rPr>
        <w:t>Художественный стиль</w:t>
      </w:r>
      <w:r w:rsidRPr="00AD3AFF">
        <w:rPr>
          <w:rFonts w:ascii="Times New Roman" w:hAnsi="Times New Roman"/>
          <w:sz w:val="28"/>
          <w:szCs w:val="28"/>
        </w:rPr>
        <w:t xml:space="preserve"> – совокупность признаков, характеризующих искусство определенного направления.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947"/>
        <w:gridCol w:w="3966"/>
        <w:gridCol w:w="2527"/>
        <w:gridCol w:w="2379"/>
      </w:tblGrid>
      <w:tr w:rsidR="008707B9" w:rsidRPr="00AD3AFF" w:rsidTr="00136483">
        <w:tc>
          <w:tcPr>
            <w:tcW w:w="2827" w:type="dxa"/>
          </w:tcPr>
          <w:p w:rsidR="008707B9" w:rsidRPr="00AD3AFF" w:rsidRDefault="008707B9" w:rsidP="00BC4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3AFF">
              <w:rPr>
                <w:rFonts w:ascii="Times New Roman" w:hAnsi="Times New Roman"/>
                <w:b/>
                <w:sz w:val="28"/>
                <w:szCs w:val="28"/>
              </w:rPr>
              <w:t>Классицизм</w:t>
            </w:r>
          </w:p>
        </w:tc>
        <w:tc>
          <w:tcPr>
            <w:tcW w:w="2362" w:type="dxa"/>
          </w:tcPr>
          <w:p w:rsidR="008707B9" w:rsidRPr="00AD3AFF" w:rsidRDefault="008707B9" w:rsidP="00BC4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3AFF">
              <w:rPr>
                <w:rFonts w:ascii="Times New Roman" w:hAnsi="Times New Roman"/>
                <w:b/>
                <w:sz w:val="28"/>
                <w:szCs w:val="28"/>
              </w:rPr>
              <w:t>Романтизм</w:t>
            </w:r>
          </w:p>
        </w:tc>
        <w:tc>
          <w:tcPr>
            <w:tcW w:w="3430" w:type="dxa"/>
          </w:tcPr>
          <w:p w:rsidR="008707B9" w:rsidRPr="00AD3AFF" w:rsidRDefault="008707B9" w:rsidP="00BC4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3AFF">
              <w:rPr>
                <w:rFonts w:ascii="Times New Roman" w:hAnsi="Times New Roman"/>
                <w:b/>
                <w:sz w:val="28"/>
                <w:szCs w:val="28"/>
              </w:rPr>
              <w:t>Реализм</w:t>
            </w:r>
          </w:p>
        </w:tc>
        <w:tc>
          <w:tcPr>
            <w:tcW w:w="2355" w:type="dxa"/>
          </w:tcPr>
          <w:p w:rsidR="008707B9" w:rsidRPr="00AD3AFF" w:rsidRDefault="008707B9" w:rsidP="00BC4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3AFF">
              <w:rPr>
                <w:rFonts w:ascii="Times New Roman" w:hAnsi="Times New Roman"/>
                <w:b/>
                <w:sz w:val="28"/>
                <w:szCs w:val="28"/>
              </w:rPr>
              <w:t>Критический реализм</w:t>
            </w:r>
          </w:p>
        </w:tc>
        <w:tc>
          <w:tcPr>
            <w:tcW w:w="2257" w:type="dxa"/>
          </w:tcPr>
          <w:p w:rsidR="008707B9" w:rsidRPr="00AD3AFF" w:rsidRDefault="008707B9" w:rsidP="00BC4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3AFF">
              <w:rPr>
                <w:rFonts w:ascii="Times New Roman" w:hAnsi="Times New Roman"/>
                <w:b/>
                <w:sz w:val="28"/>
                <w:szCs w:val="28"/>
              </w:rPr>
              <w:t>Сентиментализм</w:t>
            </w:r>
          </w:p>
        </w:tc>
      </w:tr>
      <w:tr w:rsidR="008707B9" w:rsidRPr="00AD3AFF" w:rsidTr="00136483">
        <w:tc>
          <w:tcPr>
            <w:tcW w:w="2827" w:type="dxa"/>
          </w:tcPr>
          <w:p w:rsidR="008707B9" w:rsidRPr="00AD3AFF" w:rsidRDefault="008707B9" w:rsidP="001364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sz w:val="28"/>
                <w:szCs w:val="28"/>
              </w:rPr>
              <w:t>Классицизм – это и литературное течение, и направление в искусстве.</w:t>
            </w:r>
          </w:p>
          <w:p w:rsidR="008707B9" w:rsidRPr="00AD3AFF" w:rsidRDefault="008707B9" w:rsidP="001364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sz w:val="28"/>
                <w:szCs w:val="28"/>
              </w:rPr>
              <w:t xml:space="preserve">Литераторы и художники стремились построить искусство, признавая первенство Разума над Чувством. А если мы создаем произведение искусства на основах Разума, то мы должны строго следовать логике и правилам, которыми управляется и космос, и миры. </w:t>
            </w:r>
          </w:p>
          <w:p w:rsidR="008707B9" w:rsidRPr="00AD3AFF" w:rsidRDefault="008707B9" w:rsidP="001364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sz w:val="28"/>
                <w:szCs w:val="28"/>
              </w:rPr>
              <w:t xml:space="preserve">Классицизм отвергал авторскую оригинальность, требовалось стремиться к идеалу – вечные и единые правила и законы искусства, опора на классические образцы (античная, в основном римская литература и искусство). </w:t>
            </w:r>
          </w:p>
        </w:tc>
        <w:tc>
          <w:tcPr>
            <w:tcW w:w="2362" w:type="dxa"/>
          </w:tcPr>
          <w:p w:rsidR="008707B9" w:rsidRPr="00AD3AFF" w:rsidRDefault="008707B9" w:rsidP="001364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color w:val="000000"/>
                <w:sz w:val="28"/>
                <w:szCs w:val="28"/>
              </w:rPr>
              <w:t>Центр художественной системы романтизма – личность, а его главный конфликт – личности и общества. Решающей предпосылкой развития романтизма стали события Великой французской революции. Появление романтизма связано с антипросветительским движением, причины которого лежат в разочаровании в цивилизации, в социальном, промышленном, политическом и научном прогрессе, результатом которого явились новые контрасты и противоречия, нивелировка и духовное опустошение личности.</w:t>
            </w:r>
          </w:p>
        </w:tc>
        <w:tc>
          <w:tcPr>
            <w:tcW w:w="3430" w:type="dxa"/>
          </w:tcPr>
          <w:p w:rsidR="008707B9" w:rsidRPr="00AD3AFF" w:rsidRDefault="008707B9" w:rsidP="00BC4447">
            <w:pPr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реализма характерны конкретная достовер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ность в описании существующей действительности,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внимание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ок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ружающему миру во всём разнообразии его проявлений, признание повседневной, обыденной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жизни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человека, достойной художест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венного описания, и убеждённость в способности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искусства</w:t>
            </w:r>
            <w:r w:rsidRPr="00AD3AF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познать и отобразить реальный мир.</w:t>
            </w:r>
          </w:p>
        </w:tc>
        <w:tc>
          <w:tcPr>
            <w:tcW w:w="2355" w:type="dxa"/>
          </w:tcPr>
          <w:p w:rsidR="008707B9" w:rsidRPr="00AD3AFF" w:rsidRDefault="008707B9" w:rsidP="00136483">
            <w:pPr>
              <w:pStyle w:val="Heading3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D3AF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произведениях критического реализма художники, писатели пытались не только правдиво воспроизвести жизнь во всех её проявлениях, но и акцентировать своё внимание на её социальных сторонах, показывая несправедливость и безнравственность, царящие в обществе, пытаясь тем самым активно воздействовать на него.</w:t>
            </w:r>
            <w:r w:rsidRPr="00AD3AFF">
              <w:rPr>
                <w:rStyle w:val="apple-converted-space"/>
                <w:rFonts w:ascii="Times New Roman" w:hAnsi="Times New Roman"/>
                <w:b w:val="0"/>
                <w:bCs w:val="0"/>
                <w:sz w:val="28"/>
                <w:szCs w:val="28"/>
              </w:rPr>
              <w:t> </w:t>
            </w:r>
          </w:p>
          <w:p w:rsidR="008707B9" w:rsidRPr="00AD3AFF" w:rsidRDefault="008707B9" w:rsidP="00BC44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707B9" w:rsidRPr="00AD3AFF" w:rsidRDefault="008707B9" w:rsidP="001364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Литература сентиментализма была обращена к повседневности. Изби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рая своими героями простых людей и предназначая себе столь же простого, не умудренного книжной премудрости читателя, она требовала немедлен</w:t>
            </w:r>
            <w:r w:rsidRPr="00AD3A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ного, практического воплощения своих ценностей и идеалов.</w:t>
            </w:r>
          </w:p>
        </w:tc>
      </w:tr>
    </w:tbl>
    <w:p w:rsidR="008707B9" w:rsidRDefault="008707B9" w:rsidP="00DA39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07B9" w:rsidRDefault="008707B9" w:rsidP="00DA39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707B9" w:rsidRPr="00AD3AFF" w:rsidRDefault="008707B9" w:rsidP="00DA39C4">
      <w:pPr>
        <w:rPr>
          <w:rFonts w:ascii="Times New Roman" w:hAnsi="Times New Roman"/>
          <w:b/>
          <w:sz w:val="28"/>
          <w:szCs w:val="28"/>
        </w:rPr>
      </w:pPr>
      <w:r w:rsidRPr="00AD3AFF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07B9" w:rsidRPr="008051CD" w:rsidRDefault="008707B9" w:rsidP="00B57E45">
      <w:pPr>
        <w:rPr>
          <w:rFonts w:ascii="Times New Roman" w:hAnsi="Times New Roman"/>
          <w:b/>
          <w:sz w:val="28"/>
          <w:szCs w:val="28"/>
        </w:rPr>
      </w:pPr>
      <w:r w:rsidRPr="008051CD">
        <w:rPr>
          <w:rFonts w:ascii="Times New Roman" w:hAnsi="Times New Roman"/>
          <w:b/>
          <w:sz w:val="28"/>
          <w:szCs w:val="28"/>
        </w:rPr>
        <w:t>Группа «Искусствоведов»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Задание 1. Изучить раздаточный материал (словарь), ознакомиться с понятиями архитектуры и зодчества.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Задание 2. Рассмотреть иллюстрации знаменитых архитектурных сооружений и ансамблей: Казанский собор, Храм Христа Спасителя, Здание Большого театра и найдите общие черты.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Соотнесите найденные черты с предложенными описаниями стилей (раздаточный материал).</w:t>
      </w:r>
    </w:p>
    <w:p w:rsidR="008707B9" w:rsidRDefault="008707B9" w:rsidP="00B57E45">
      <w:pPr>
        <w:rPr>
          <w:rFonts w:ascii="Times New Roman" w:hAnsi="Times New Roman"/>
          <w:b/>
          <w:sz w:val="28"/>
          <w:szCs w:val="28"/>
        </w:rPr>
      </w:pPr>
      <w:r w:rsidRPr="008051CD">
        <w:rPr>
          <w:rFonts w:ascii="Times New Roman" w:hAnsi="Times New Roman"/>
          <w:b/>
          <w:sz w:val="28"/>
          <w:szCs w:val="28"/>
        </w:rPr>
        <w:t xml:space="preserve">№3. </w:t>
      </w:r>
    </w:p>
    <w:p w:rsidR="008707B9" w:rsidRPr="008051CD" w:rsidRDefault="008707B9" w:rsidP="00B57E45">
      <w:pPr>
        <w:rPr>
          <w:rFonts w:ascii="Times New Roman" w:hAnsi="Times New Roman"/>
          <w:b/>
          <w:sz w:val="28"/>
          <w:szCs w:val="28"/>
        </w:rPr>
      </w:pPr>
      <w:r w:rsidRPr="008051CD">
        <w:rPr>
          <w:rFonts w:ascii="Times New Roman" w:hAnsi="Times New Roman"/>
          <w:b/>
          <w:sz w:val="28"/>
          <w:szCs w:val="28"/>
        </w:rPr>
        <w:t xml:space="preserve">Группа «Географы» 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Задание 1. Изучить в словаре понятие «религия».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Ответьте на вопросы, изучив карты атласов: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– Какие основные религии распространены в России?</w:t>
      </w:r>
    </w:p>
    <w:p w:rsidR="008707B9" w:rsidRPr="002E49FF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- Какие религии преобладают?</w:t>
      </w:r>
    </w:p>
    <w:p w:rsidR="008707B9" w:rsidRDefault="008707B9" w:rsidP="00B57E45">
      <w:pPr>
        <w:rPr>
          <w:rFonts w:ascii="Times New Roman" w:hAnsi="Times New Roman"/>
          <w:sz w:val="28"/>
          <w:szCs w:val="28"/>
        </w:rPr>
      </w:pPr>
      <w:r w:rsidRPr="002E49FF">
        <w:rPr>
          <w:rFonts w:ascii="Times New Roman" w:hAnsi="Times New Roman"/>
          <w:sz w:val="28"/>
          <w:szCs w:val="28"/>
        </w:rPr>
        <w:t>- Какие еще религии представлены в России.</w:t>
      </w:r>
    </w:p>
    <w:p w:rsidR="008707B9" w:rsidRDefault="008707B9" w:rsidP="00B57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 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160"/>
        <w:gridCol w:w="3600"/>
        <w:gridCol w:w="2292"/>
      </w:tblGrid>
      <w:tr w:rsidR="008707B9" w:rsidTr="00807D97">
        <w:tc>
          <w:tcPr>
            <w:tcW w:w="2448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  <w:r w:rsidRPr="00807D97">
              <w:rPr>
                <w:rFonts w:ascii="Times New Roman" w:hAnsi="Times New Roman"/>
                <w:sz w:val="28"/>
                <w:szCs w:val="28"/>
              </w:rPr>
              <w:t>Религия</w:t>
            </w:r>
          </w:p>
        </w:tc>
        <w:tc>
          <w:tcPr>
            <w:tcW w:w="2160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  <w:r w:rsidRPr="00807D97">
              <w:rPr>
                <w:rFonts w:ascii="Times New Roman" w:hAnsi="Times New Roman"/>
                <w:sz w:val="28"/>
                <w:szCs w:val="28"/>
              </w:rPr>
              <w:t>Народы</w:t>
            </w:r>
          </w:p>
        </w:tc>
        <w:tc>
          <w:tcPr>
            <w:tcW w:w="3600" w:type="dxa"/>
          </w:tcPr>
          <w:p w:rsidR="008707B9" w:rsidRPr="00807D97" w:rsidRDefault="008707B9" w:rsidP="000F523B">
            <w:pPr>
              <w:rPr>
                <w:rFonts w:ascii="Times New Roman" w:hAnsi="Times New Roman"/>
                <w:sz w:val="28"/>
                <w:szCs w:val="28"/>
              </w:rPr>
            </w:pPr>
            <w:r w:rsidRPr="00807D97">
              <w:rPr>
                <w:rFonts w:ascii="Times New Roman" w:hAnsi="Times New Roman"/>
                <w:sz w:val="28"/>
                <w:szCs w:val="28"/>
              </w:rPr>
              <w:t>Географическое местонахождение</w:t>
            </w:r>
          </w:p>
        </w:tc>
        <w:tc>
          <w:tcPr>
            <w:tcW w:w="2292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  <w:r w:rsidRPr="00807D97">
              <w:rPr>
                <w:rFonts w:ascii="Times New Roman" w:hAnsi="Times New Roman"/>
                <w:sz w:val="28"/>
                <w:szCs w:val="28"/>
              </w:rPr>
              <w:t>Картинка</w:t>
            </w:r>
          </w:p>
        </w:tc>
      </w:tr>
      <w:tr w:rsidR="008707B9" w:rsidTr="00807D97">
        <w:tc>
          <w:tcPr>
            <w:tcW w:w="2448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8707B9" w:rsidRPr="00807D97" w:rsidRDefault="008707B9" w:rsidP="00B57E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по географии (информация для групп)</w:t>
      </w:r>
    </w:p>
    <w:p w:rsidR="008707B9" w:rsidRPr="000F523B" w:rsidRDefault="008707B9" w:rsidP="000F523B">
      <w:pPr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F523B">
        <w:rPr>
          <w:rFonts w:ascii="Arial" w:hAnsi="Arial" w:cs="Arial"/>
          <w:b/>
          <w:bCs/>
          <w:color w:val="000000"/>
          <w:kern w:val="36"/>
          <w:sz w:val="48"/>
          <w:szCs w:val="48"/>
          <w:lang w:eastAsia="ru-RU"/>
        </w:rPr>
        <w:t>Ислам в России - мусульманские народы</w:t>
      </w:r>
    </w:p>
    <w:p w:rsidR="008707B9" w:rsidRPr="000F523B" w:rsidRDefault="008707B9" w:rsidP="000F523B">
      <w:pPr>
        <w:spacing w:after="0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 xml:space="preserve">На территории России проживают представители более чем 20-ти коренных мусульманских народов . 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Большинство из представителей мусульманских народов России имеет свою государственность в виде национальных республик в составе Российской федерации. По разным подсчётам число представителей «коренных» мусульманских народов в стране на сегодняшний день составляет более 19 млн. человек. Преобладают мусульмане суннитского толка. Мусульмане-шииты живут, главным образом, в приграничных районах Северного Кавказа. Каждый из этих народов имеет свою более чем тысячелетнюю историю, богато насыщенную событиями и каждый из них имеет свои давние традиции государственности.</w:t>
      </w:r>
    </w:p>
    <w:p w:rsidR="008707B9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Итак, основная масса приверженцев Ислама приходится на Поволжье, Приуралье и Северный Кавказ. Самым многочисленным мусульманским народом России являются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татары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 xml:space="preserve">. Их численность достигает 7 млн., из них лишь 1,7 млн. в силу сложившихся исторических обстоятельств проживают в родной республике Татарстан. Остальная часть проживает в Башкорстане -1,3 млн., в республиках Средней Азии – 1,5 млн. Коренными территориями этнического расселения являются так же некоторые регионы Сибири и Урала, а так же практически всё Поволжье. 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В России в целом, вслед за татарами численно следуют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башкиры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. Их около 1,7 млн.чел. В самом Башкорстане их более 1,5 млн, 160 тыс. живут в соседней Челябинской области; немало их в Оренбургской области и в Татарстане (20 тыс.). Являются представителями тюркских народов (тюркско-кыпчакская языковая группа); единый литературный язык оформился к 20-м гг. ХХ в.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Крупным народом, исповедующим Ислам являются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чеченцы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- около 1,4 млн. человек. Свыше миллиона живут в Чечне, в соседней Ингушетии живёт около 100 тысяч, в Дагестане - около 90 тыс. Чеченский язык относится к нахской группе языков, иберо-кавказской семьи. Чеченцы — мусульмане-сунниты.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Судьба чеченского народа всегда тесно была связана с родственным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ингушским народом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. В России проживает свыше 413 тыс ингушей, из которых подавляющее большинство живет в самой Ингушетии (361тыс.). Ингуши являются мусульманами-суннитами; у них самый высокий показатель рождаемости в России.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Значительная часть исламской уммы России приходится на народы Дагестана: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аварцы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(почти 815 тыс.),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даргинцы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(более 510 тыс.),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кумыки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(более 420 тыс.),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лезгины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(более 411 тыс.),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лакцы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(более 156 тыс.),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табасараны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(более 130 тыс.),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ногайцы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(60 тыс.).</w:t>
      </w:r>
    </w:p>
    <w:p w:rsidR="008707B9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В северокавказском регионе России Ислам традиционно исповедуют так же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кабардинцы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 xml:space="preserve">, (самоназвание адыге), которые входят в адыгскую группу народов. Общая численность в России — 520 тыс. человек, из них в Кабардино-Балкарии — 499 тыс. (55% населения республики). В настоящее время это самый многочисленный адыгский народ России. 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В этническую общность адыгов, Адыгэ (самоназвание, 560 тыс. чел.) входят кроме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кабардинцев и черкесов адыгейцы</w:t>
      </w:r>
      <w:r w:rsidRPr="000F523B">
        <w:rPr>
          <w:rFonts w:ascii="Arial" w:hAnsi="Arial" w:cs="Arial"/>
          <w:b/>
          <w:bCs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(123 тыс.). Этот народ имеет давнюю историю, они известны ещё с раннего средневековья, а также имеет давние государственные традиции. Исповедуют Ислам суннитского толка; имеют собственную республику Адыгею, входящую в состав Российской Федерации.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Кроме того на Северном Кавказе проживают осетины, потомки легендарных алан, часть из которых так же исповедуют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Ислам суннитского толка.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Балкарцы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(самоназвание таулу, малкъарлы) — тюркский народ, близкий карачаевцам и говорящий с ними на едином литературном карачаево-балкарском языке. Численность в России — 108 тысяч человек, из них в Кабардино-Балкарии — 105 тысяч. Живут преимущественно в южной и юго-западной частях республики. Традиционно исповедуют ислам суннитского толка.</w:t>
      </w:r>
    </w:p>
    <w:p w:rsidR="008707B9" w:rsidRPr="000F523B" w:rsidRDefault="008707B9" w:rsidP="000F523B">
      <w:pPr>
        <w:spacing w:before="100" w:beforeAutospacing="1" w:after="100" w:afterAutospacing="1" w:line="352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0F523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Карачаевцы</w:t>
      </w:r>
      <w:r w:rsidRPr="000F523B">
        <w:rPr>
          <w:rFonts w:ascii="Arial" w:hAnsi="Arial" w:cs="Arial"/>
          <w:color w:val="000000"/>
          <w:sz w:val="21"/>
          <w:lang w:eastAsia="ru-RU"/>
        </w:rPr>
        <w:t> </w:t>
      </w:r>
      <w:r w:rsidRPr="000F523B">
        <w:rPr>
          <w:rFonts w:ascii="Arial" w:hAnsi="Arial" w:cs="Arial"/>
          <w:color w:val="000000"/>
          <w:sz w:val="21"/>
          <w:szCs w:val="21"/>
          <w:lang w:eastAsia="ru-RU"/>
        </w:rPr>
        <w:t>(самоназвание Къарачай, къарачайлыла) — один из древних горских тюркских народов Северного Кавказа, вместе с родственными балкарцами говорящий на карачаево-балкарском языке. Численность в России — 192 тысячи человек, из них 169 тысяч — в Карачаево-Черкесии, где они составляют 38,5 % населения, являясь самым многочисленным народом республики. Исповедуют Ислам суннитского толка.</w:t>
      </w: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824C02">
      <w:pPr>
        <w:rPr>
          <w:rFonts w:ascii="Times New Roman" w:hAnsi="Times New Roman"/>
          <w:sz w:val="28"/>
          <w:szCs w:val="28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color w:val="373737"/>
          <w:sz w:val="23"/>
          <w:szCs w:val="23"/>
        </w:rPr>
      </w:pPr>
    </w:p>
    <w:p w:rsidR="008707B9" w:rsidRDefault="008707B9" w:rsidP="00E86BBF">
      <w:pPr>
        <w:rPr>
          <w:rFonts w:ascii="Times New Roman" w:hAnsi="Times New Roman"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>Самой влиятельной религией в России является христианство, и прежде всего одно из его важнейших направлений – православие, которое в нашей стране представляет в первую очередь Русская православная церковь.</w:t>
      </w:r>
    </w:p>
    <w:p w:rsidR="008707B9" w:rsidRDefault="008707B9" w:rsidP="00E86BBF">
      <w:pPr>
        <w:rPr>
          <w:rFonts w:ascii="Times New Roman" w:hAnsi="Times New Roman"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 xml:space="preserve"> Согласно социологическому опросу, проведенному в </w:t>
      </w:r>
      <w:smartTag w:uri="urn:schemas-microsoft-com:office:smarttags" w:element="metricconverter">
        <w:smartTagPr>
          <w:attr w:name="ProductID" w:val="2002 г"/>
        </w:smartTagPr>
        <w:r w:rsidRPr="00EC32F0">
          <w:rPr>
            <w:rFonts w:ascii="Times New Roman" w:hAnsi="Times New Roman"/>
            <w:sz w:val="24"/>
            <w:szCs w:val="24"/>
          </w:rPr>
          <w:t>2002 г</w:t>
        </w:r>
      </w:smartTag>
      <w:r w:rsidRPr="00EC32F0">
        <w:rPr>
          <w:rFonts w:ascii="Times New Roman" w:hAnsi="Times New Roman"/>
          <w:sz w:val="24"/>
          <w:szCs w:val="24"/>
        </w:rPr>
        <w:t xml:space="preserve">., православия сейчас придерживается 58 % населения России. Если исходить из того, что население нашей страны, по данным Всеросийской переписи населения, составляло 9 октября </w:t>
      </w:r>
      <w:smartTag w:uri="urn:schemas-microsoft-com:office:smarttags" w:element="metricconverter">
        <w:smartTagPr>
          <w:attr w:name="ProductID" w:val="2002 г"/>
        </w:smartTagPr>
        <w:r w:rsidRPr="00EC32F0">
          <w:rPr>
            <w:rFonts w:ascii="Times New Roman" w:hAnsi="Times New Roman"/>
            <w:sz w:val="24"/>
            <w:szCs w:val="24"/>
          </w:rPr>
          <w:t>2002 г</w:t>
        </w:r>
      </w:smartTag>
      <w:r w:rsidRPr="00EC32F0">
        <w:rPr>
          <w:rFonts w:ascii="Times New Roman" w:hAnsi="Times New Roman"/>
          <w:sz w:val="24"/>
          <w:szCs w:val="24"/>
        </w:rPr>
        <w:t xml:space="preserve">. 145,2 млн чел., то можно предположить, что православные насчитывают в ней примерно 84 млн чел. </w:t>
      </w:r>
    </w:p>
    <w:p w:rsidR="008707B9" w:rsidRDefault="008707B9" w:rsidP="00E86BBF">
      <w:pPr>
        <w:rPr>
          <w:rFonts w:ascii="Times New Roman" w:hAnsi="Times New Roman"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>Православие исповедует основная часть русск</w:t>
      </w:r>
      <w:r>
        <w:rPr>
          <w:rFonts w:ascii="Times New Roman" w:hAnsi="Times New Roman"/>
          <w:sz w:val="24"/>
          <w:szCs w:val="24"/>
        </w:rPr>
        <w:t>ого населения страны, а также бо</w:t>
      </w:r>
      <w:r w:rsidRPr="00EC32F0">
        <w:rPr>
          <w:rFonts w:ascii="Times New Roman" w:hAnsi="Times New Roman"/>
          <w:sz w:val="24"/>
          <w:szCs w:val="24"/>
        </w:rPr>
        <w:t xml:space="preserve">льшая часть таких народов России, как </w:t>
      </w:r>
      <w:r w:rsidRPr="00EC32F0">
        <w:rPr>
          <w:rFonts w:ascii="Times New Roman" w:hAnsi="Times New Roman"/>
          <w:b/>
          <w:sz w:val="24"/>
          <w:szCs w:val="24"/>
        </w:rPr>
        <w:t>карелы, ижорцы, водь, вепсы, саамы, коми, коми-пермяки, удмурты, бесермяне, марийцы, мордва, чуваши, кряшены, нагайбаки, осетины, цыгане</w:t>
      </w:r>
      <w:r w:rsidRPr="00EC32F0">
        <w:rPr>
          <w:rFonts w:ascii="Times New Roman" w:hAnsi="Times New Roman"/>
          <w:sz w:val="24"/>
          <w:szCs w:val="24"/>
        </w:rPr>
        <w:t xml:space="preserve">. Православными называют себя подавляющее большинство </w:t>
      </w:r>
      <w:r w:rsidRPr="00EC32F0">
        <w:rPr>
          <w:rFonts w:ascii="Times New Roman" w:hAnsi="Times New Roman"/>
          <w:b/>
          <w:sz w:val="24"/>
          <w:szCs w:val="24"/>
        </w:rPr>
        <w:t>ханты, манси, чулымцев, кумандинцев, челканцев, шорцев, хакасов, кетов, югов, якутов, нанайцев, ульчей, орочей, ительменов, камчадалов, алеутов, юкагиров, преобладающая часть ненцев, селькупов, тубаларов, телеутов, тофаларов, долган, эвенков, эвенов, ороков, чуванцев, значительная часть энцев, алтайцев, теленгитов, негидальцев, коряков, небольшое число нивхов, чукчей,</w:t>
      </w:r>
      <w:r w:rsidRPr="00EC32F0">
        <w:rPr>
          <w:rFonts w:ascii="Times New Roman" w:hAnsi="Times New Roman"/>
          <w:sz w:val="24"/>
          <w:szCs w:val="24"/>
        </w:rPr>
        <w:t xml:space="preserve"> хотя у многих из перечисленных народов Сибири и Дальнего Востока православная вера сочетается с пережитками шаманистских и других местных верований. </w:t>
      </w:r>
    </w:p>
    <w:p w:rsidR="008707B9" w:rsidRDefault="008707B9" w:rsidP="00E86BBF">
      <w:pPr>
        <w:rPr>
          <w:rFonts w:ascii="Times New Roman" w:hAnsi="Times New Roman"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 xml:space="preserve">Православными являются и большинство проживающих в России </w:t>
      </w:r>
      <w:r w:rsidRPr="00EC32F0">
        <w:rPr>
          <w:rFonts w:ascii="Times New Roman" w:hAnsi="Times New Roman"/>
          <w:b/>
          <w:sz w:val="24"/>
          <w:szCs w:val="24"/>
        </w:rPr>
        <w:t>украинцев, белорусов, грузин, греков и болгар</w:t>
      </w:r>
      <w:r w:rsidRPr="00EC32F0">
        <w:rPr>
          <w:rFonts w:ascii="Times New Roman" w:hAnsi="Times New Roman"/>
          <w:sz w:val="24"/>
          <w:szCs w:val="24"/>
        </w:rPr>
        <w:t xml:space="preserve">. </w:t>
      </w:r>
    </w:p>
    <w:p w:rsidR="008707B9" w:rsidRDefault="008707B9" w:rsidP="00E86BBF">
      <w:pPr>
        <w:rPr>
          <w:rFonts w:ascii="Times New Roman" w:hAnsi="Times New Roman"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 xml:space="preserve">Православие распространено также среди части </w:t>
      </w:r>
      <w:r w:rsidRPr="00EC32F0">
        <w:rPr>
          <w:rFonts w:ascii="Times New Roman" w:hAnsi="Times New Roman"/>
          <w:b/>
          <w:sz w:val="24"/>
          <w:szCs w:val="24"/>
        </w:rPr>
        <w:t>западных бурят</w:t>
      </w:r>
      <w:r w:rsidRPr="00EC32F0">
        <w:rPr>
          <w:rFonts w:ascii="Times New Roman" w:hAnsi="Times New Roman"/>
          <w:sz w:val="24"/>
          <w:szCs w:val="24"/>
        </w:rPr>
        <w:t xml:space="preserve">, его придерживается часть </w:t>
      </w:r>
      <w:r w:rsidRPr="00EC32F0">
        <w:rPr>
          <w:rFonts w:ascii="Times New Roman" w:hAnsi="Times New Roman"/>
          <w:b/>
          <w:sz w:val="24"/>
          <w:szCs w:val="24"/>
        </w:rPr>
        <w:t>калмыков (прежде всего донских) и моздокских кабардинцев.</w:t>
      </w:r>
      <w:r w:rsidRPr="00EC32F0">
        <w:rPr>
          <w:rFonts w:ascii="Times New Roman" w:hAnsi="Times New Roman"/>
          <w:sz w:val="24"/>
          <w:szCs w:val="24"/>
        </w:rPr>
        <w:t xml:space="preserve"> </w:t>
      </w:r>
    </w:p>
    <w:p w:rsidR="008707B9" w:rsidRPr="00EC32F0" w:rsidRDefault="008707B9" w:rsidP="00E86BBF">
      <w:pPr>
        <w:rPr>
          <w:rFonts w:ascii="Times New Roman" w:hAnsi="Times New Roman"/>
          <w:b/>
          <w:sz w:val="24"/>
          <w:szCs w:val="24"/>
        </w:rPr>
      </w:pPr>
      <w:r w:rsidRPr="00EC32F0">
        <w:rPr>
          <w:rFonts w:ascii="Times New Roman" w:hAnsi="Times New Roman"/>
          <w:sz w:val="24"/>
          <w:szCs w:val="24"/>
        </w:rPr>
        <w:t>По экспертной оценке, основанной на существовании определенной корреляционной зависимости между религиозной и этнической принадлежностью, православные преобладают среди верующих в подавляющем большинстве субъектов Российской Федерации. Исключение составляют лишь Чеченская Республика, Республика Ингушетия и Республика Дагестан, где православных немного, а также Кабардино-Балкарская Республика, Карачаево-Черкесская Республика, Республика Калмыкия, Республика Башкортостан, Агинский Бурятский автономный округ, где православные, хотя и не образуют большинства населения, представлены весьма большими группами (в некоторых из этих субъектов Российской Федерации они составляют лишь немногим менее половины верующих).</w:t>
      </w:r>
      <w:r w:rsidRPr="00EC32F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C32F0">
        <w:rPr>
          <w:rFonts w:ascii="Times New Roman" w:hAnsi="Times New Roman"/>
          <w:sz w:val="24"/>
          <w:szCs w:val="24"/>
        </w:rPr>
        <w:br/>
      </w:r>
      <w:r w:rsidRPr="00EC32F0">
        <w:rPr>
          <w:rFonts w:ascii="Times New Roman" w:hAnsi="Times New Roman"/>
          <w:b/>
          <w:sz w:val="24"/>
          <w:szCs w:val="24"/>
        </w:rPr>
        <w:br/>
      </w: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Default="008707B9" w:rsidP="00B57E45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8707B9" w:rsidRPr="00EC32F0" w:rsidRDefault="008707B9" w:rsidP="00B57E45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EC32F0">
        <w:rPr>
          <w:rFonts w:ascii="Times New Roman" w:hAnsi="Times New Roman"/>
          <w:sz w:val="24"/>
          <w:szCs w:val="24"/>
          <w:shd w:val="clear" w:color="auto" w:fill="FFFFFF"/>
        </w:rPr>
        <w:t xml:space="preserve">Буддизм традиционен для трёх регионов РФ: </w:t>
      </w:r>
      <w:r w:rsidRPr="00EC32F0">
        <w:rPr>
          <w:rFonts w:ascii="Times New Roman" w:hAnsi="Times New Roman"/>
          <w:b/>
          <w:sz w:val="24"/>
          <w:szCs w:val="24"/>
          <w:shd w:val="clear" w:color="auto" w:fill="FFFFFF"/>
        </w:rPr>
        <w:t>Бурятии, Тувы и Калмыкии</w:t>
      </w:r>
      <w:r w:rsidRPr="00EC32F0">
        <w:rPr>
          <w:rFonts w:ascii="Times New Roman" w:hAnsi="Times New Roman"/>
          <w:sz w:val="24"/>
          <w:szCs w:val="24"/>
          <w:shd w:val="clear" w:color="auto" w:fill="FFFFFF"/>
        </w:rPr>
        <w:t>. По сведениям Буддийской Ассоциации России, число людей, исповедующих буддизм, составляет 1,5-2 млн.</w:t>
      </w:r>
      <w:r w:rsidRPr="00EC32F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C32F0">
        <w:rPr>
          <w:rFonts w:ascii="Times New Roman" w:hAnsi="Times New Roman"/>
          <w:sz w:val="24"/>
          <w:szCs w:val="24"/>
        </w:rPr>
        <w:br/>
      </w:r>
      <w:r w:rsidRPr="00EC32F0">
        <w:rPr>
          <w:rFonts w:ascii="Times New Roman" w:hAnsi="Times New Roman"/>
          <w:sz w:val="24"/>
          <w:szCs w:val="24"/>
          <w:shd w:val="clear" w:color="auto" w:fill="FFFFFF"/>
        </w:rPr>
        <w:t xml:space="preserve">Буддизм занимает третье место среди мировых религий. В мире буддизм исповедуют только 250 миллионов человек. </w:t>
      </w: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В низовьях Волги и Забайкалье </w:t>
      </w:r>
      <w:hyperlink r:id="rId5" w:tooltip="Буддизм" w:history="1">
        <w:r w:rsidRPr="00EC32F0">
          <w:rPr>
            <w:rFonts w:ascii="Times New Roman" w:hAnsi="Times New Roman"/>
            <w:color w:val="5A3696"/>
            <w:sz w:val="24"/>
            <w:szCs w:val="24"/>
            <w:lang w:eastAsia="ru-RU"/>
          </w:rPr>
          <w:t>буддизм</w:t>
        </w:r>
      </w:hyperlink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начал распространяться в разные периоды Средневековья, когда сюда перекочевали монгольские скотоводческие племена. </w:t>
      </w:r>
    </w:p>
    <w:p w:rsidR="008707B9" w:rsidRPr="00EC32F0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Наиболее равномерно развитие буддизма проходило в Бурятии. Во многом этому способствовало создание системы непрерывного буддийского образования. Первый монастырь -</w:t>
      </w:r>
      <w:r w:rsidRPr="00EC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дацан -</w:t>
      </w: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 был основан в 1730-х гг. Это был</w:t>
      </w:r>
      <w:r w:rsidRPr="00EC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Цонгольскии (Хилганту Иски и) дацан.</w:t>
      </w:r>
    </w:p>
    <w:p w:rsidR="008707B9" w:rsidRPr="00EC32F0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741 г"/>
        </w:smartTagPr>
        <w:r w:rsidRPr="00EC32F0">
          <w:rPr>
            <w:rFonts w:ascii="Times New Roman" w:hAnsi="Times New Roman"/>
            <w:color w:val="000000"/>
            <w:sz w:val="24"/>
            <w:szCs w:val="24"/>
            <w:lang w:eastAsia="ru-RU"/>
          </w:rPr>
          <w:t>1741 г</w:t>
        </w:r>
      </w:smartTag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указом Российской императрицы Елизаветы Петровны буддизм был принят в качестве государственной религии. В </w:t>
      </w:r>
      <w:smartTag w:uri="urn:schemas-microsoft-com:office:smarttags" w:element="metricconverter">
        <w:smartTagPr>
          <w:attr w:name="ProductID" w:val="1764 г"/>
        </w:smartTagPr>
        <w:r w:rsidRPr="00EC32F0">
          <w:rPr>
            <w:rFonts w:ascii="Times New Roman" w:hAnsi="Times New Roman"/>
            <w:color w:val="000000"/>
            <w:sz w:val="24"/>
            <w:szCs w:val="24"/>
            <w:lang w:eastAsia="ru-RU"/>
          </w:rPr>
          <w:t>1764 г</w:t>
        </w:r>
      </w:smartTag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. настоятель Цонгольского монастыря</w:t>
      </w:r>
      <w:r w:rsidRPr="00EC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Дамба Даржа Заяев</w:t>
      </w: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 был утвержден в звании</w:t>
      </w:r>
      <w:r w:rsidRPr="00EC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Пандито Хамбо ламы -</w:t>
      </w: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главного духовного деятеля. руководителя всех дацанов Восточной Сибири и Забайкалья.</w:t>
      </w:r>
    </w:p>
    <w:p w:rsidR="008707B9" w:rsidRPr="00EC32F0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Большую роль в развитии буддизма в России сыграл лама</w:t>
      </w:r>
      <w:r w:rsidRPr="00EC32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Ас'ван Доржиев.</w:t>
      </w: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Доржиев добился разрешения на строительство буддийского храма в Петербурге, которое было завершено в </w:t>
      </w:r>
      <w:smartTag w:uri="urn:schemas-microsoft-com:office:smarttags" w:element="metricconverter">
        <w:smartTagPr>
          <w:attr w:name="ProductID" w:val="1913 г"/>
        </w:smartTagPr>
        <w:r w:rsidRPr="00EC32F0">
          <w:rPr>
            <w:rFonts w:ascii="Times New Roman" w:hAnsi="Times New Roman"/>
            <w:color w:val="000000"/>
            <w:sz w:val="24"/>
            <w:szCs w:val="24"/>
            <w:lang w:eastAsia="ru-RU"/>
          </w:rPr>
          <w:t>1913 г</w:t>
        </w:r>
      </w:smartTag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>., и в том же году состоялась первая служба, посвященная 300-летию династии Романовых. Этот храм стал первым буддийским храмом, построенным в Европе.</w:t>
      </w: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всех трех буддийских республиках возрождению буддизма оказывается государственная поддержка. В Калмыкии буддизм вместе с христианством даже объявлен государственной религией. </w:t>
      </w: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на территории России действует более 200 буддийских общин. </w:t>
      </w: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07B9" w:rsidRPr="00EC32F0" w:rsidRDefault="008707B9" w:rsidP="00E86BB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по искусству (информация для групп)</w:t>
      </w:r>
    </w:p>
    <w:p w:rsidR="008707B9" w:rsidRPr="00AF7EAB" w:rsidRDefault="008707B9" w:rsidP="00FD5F04">
      <w:pPr>
        <w:pStyle w:val="NormalWeb"/>
        <w:ind w:right="1339"/>
        <w:jc w:val="center"/>
        <w:rPr>
          <w:b/>
          <w:bCs/>
          <w:color w:val="FF0000"/>
        </w:rPr>
      </w:pPr>
      <w:r w:rsidRPr="00AF7EAB">
        <w:rPr>
          <w:b/>
          <w:bCs/>
          <w:color w:val="FF0000"/>
        </w:rPr>
        <w:t>Храм Христа Спасителя</w:t>
      </w:r>
    </w:p>
    <w:p w:rsidR="008707B9" w:rsidRDefault="008707B9" w:rsidP="00FD5F04">
      <w:pPr>
        <w:pStyle w:val="NormalWeb"/>
        <w:spacing w:before="0" w:beforeAutospacing="0" w:after="0" w:afterAutospacing="0"/>
        <w:ind w:right="1339" w:firstLine="708"/>
        <w:jc w:val="both"/>
        <w:rPr>
          <w:rStyle w:val="Strong"/>
          <w:b w:val="0"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Храм </w:t>
      </w:r>
      <w:r w:rsidRPr="00AF7EAB">
        <w:rPr>
          <w:b/>
          <w:bCs/>
          <w:color w:val="000000"/>
        </w:rPr>
        <w:t>Христа Спасителя</w:t>
      </w:r>
      <w:r>
        <w:rPr>
          <w:color w:val="000000"/>
        </w:rPr>
        <w:t xml:space="preserve"> (ХХС) </w:t>
      </w:r>
      <w:r w:rsidRPr="00AF7EAB">
        <w:rPr>
          <w:color w:val="000000"/>
        </w:rPr>
        <w:t>в </w:t>
      </w:r>
      <w:hyperlink r:id="rId6" w:tooltip="Москва - описание города" w:history="1">
        <w:r w:rsidRPr="00AF7EAB">
          <w:rPr>
            <w:rStyle w:val="Hyperlink"/>
            <w:color w:val="000000"/>
          </w:rPr>
          <w:t>Москве</w:t>
        </w:r>
      </w:hyperlink>
      <w:r w:rsidRPr="00AF7EAB">
        <w:rPr>
          <w:color w:val="000000"/>
        </w:rPr>
        <w:t>  </w:t>
      </w:r>
      <w:hyperlink r:id="rId7" w:history="1">
        <w:r w:rsidRPr="00AF7EAB">
          <w:rPr>
            <w:rStyle w:val="Hyperlink"/>
            <w:color w:val="000000"/>
          </w:rPr>
          <w:t>собор</w:t>
        </w:r>
      </w:hyperlink>
      <w:r w:rsidRPr="00AF7EAB">
        <w:rPr>
          <w:color w:val="000000"/>
        </w:rPr>
        <w:t> Русской </w:t>
      </w:r>
      <w:hyperlink r:id="rId8" w:history="1">
        <w:r w:rsidRPr="00AF7EAB">
          <w:rPr>
            <w:rStyle w:val="Hyperlink"/>
            <w:color w:val="000000"/>
          </w:rPr>
          <w:t>православной</w:t>
        </w:r>
      </w:hyperlink>
      <w:r w:rsidRPr="00AF7EAB">
        <w:rPr>
          <w:color w:val="000000"/>
        </w:rPr>
        <w:t> церкви недалеко от </w:t>
      </w:r>
      <w:hyperlink r:id="rId9" w:tooltip="Московский Кремль" w:history="1">
        <w:r w:rsidRPr="00AF7EAB">
          <w:rPr>
            <w:rStyle w:val="Hyperlink"/>
            <w:color w:val="000000"/>
          </w:rPr>
          <w:t>Кремля</w:t>
        </w:r>
      </w:hyperlink>
      <w:r w:rsidRPr="00AF7EAB">
        <w:rPr>
          <w:color w:val="000000"/>
        </w:rPr>
        <w:t>на левом берегу реки Москвы. Построен в 1837-1883 годах по проекту Ко</w:t>
      </w:r>
      <w:r>
        <w:rPr>
          <w:color w:val="000000"/>
        </w:rPr>
        <w:t xml:space="preserve">нстантина Андреевича Тона </w:t>
      </w:r>
      <w:r w:rsidRPr="00AF7EAB">
        <w:rPr>
          <w:color w:val="000000"/>
        </w:rPr>
        <w:t xml:space="preserve"> как храм-памятник, посвященный Отечественной войне 1812 года. </w:t>
      </w:r>
      <w:r w:rsidRPr="00AF7EAB">
        <w:rPr>
          <w:rStyle w:val="Strong"/>
          <w:b w:val="0"/>
          <w:color w:val="000000"/>
          <w:shd w:val="clear" w:color="auto" w:fill="FFFFFF"/>
        </w:rPr>
        <w:t>Строительство продолжалось почти 44 года.</w:t>
      </w:r>
    </w:p>
    <w:p w:rsidR="008707B9" w:rsidRDefault="008707B9" w:rsidP="00FD5F04">
      <w:pPr>
        <w:pStyle w:val="NormalWeb"/>
        <w:spacing w:before="0" w:beforeAutospacing="0" w:after="0" w:afterAutospacing="0"/>
        <w:ind w:right="1339" w:firstLine="708"/>
        <w:jc w:val="both"/>
        <w:rPr>
          <w:color w:val="000000"/>
          <w:shd w:val="clear" w:color="auto" w:fill="FFFFFF"/>
        </w:rPr>
      </w:pPr>
      <w:r w:rsidRPr="00AF7EAB">
        <w:rPr>
          <w:color w:val="000000"/>
          <w:shd w:val="clear" w:color="auto" w:fill="FFFFFF"/>
        </w:rPr>
        <w:t xml:space="preserve">Этот храм – самый крупный в России, он может вмещать в себя до 10 000 людей. Собор имеет форму равностороннего креста шириной </w:t>
      </w:r>
      <w:smartTag w:uri="urn:schemas-microsoft-com:office:smarttags" w:element="metricconverter">
        <w:smartTagPr>
          <w:attr w:name="ProductID" w:val="80 м"/>
        </w:smartTagPr>
        <w:r w:rsidRPr="00AF7EAB">
          <w:rPr>
            <w:color w:val="000000"/>
            <w:shd w:val="clear" w:color="auto" w:fill="FFFFFF"/>
          </w:rPr>
          <w:t>80 м</w:t>
        </w:r>
      </w:smartTag>
      <w:r w:rsidRPr="00AF7EAB">
        <w:rPr>
          <w:color w:val="000000"/>
          <w:shd w:val="clear" w:color="auto" w:fill="FFFFFF"/>
        </w:rPr>
        <w:t xml:space="preserve">. Высота с куполом составляет </w:t>
      </w:r>
      <w:smartTag w:uri="urn:schemas-microsoft-com:office:smarttags" w:element="metricconverter">
        <w:smartTagPr>
          <w:attr w:name="ProductID" w:val="103 метра"/>
        </w:smartTagPr>
        <w:r w:rsidRPr="00AF7EAB">
          <w:rPr>
            <w:color w:val="000000"/>
            <w:shd w:val="clear" w:color="auto" w:fill="FFFFFF"/>
          </w:rPr>
          <w:t>103 метра</w:t>
        </w:r>
      </w:smartTag>
      <w:r w:rsidRPr="00AF7EAB">
        <w:rPr>
          <w:color w:val="000000"/>
          <w:shd w:val="clear" w:color="auto" w:fill="FFFFFF"/>
        </w:rPr>
        <w:t xml:space="preserve">. </w:t>
      </w:r>
    </w:p>
    <w:p w:rsidR="008707B9" w:rsidRDefault="008707B9" w:rsidP="00FD5F04">
      <w:pPr>
        <w:pStyle w:val="NormalWeb"/>
        <w:spacing w:before="0" w:beforeAutospacing="0" w:after="0" w:afterAutospacing="0"/>
        <w:ind w:right="1339" w:firstLine="708"/>
        <w:jc w:val="both"/>
        <w:rPr>
          <w:color w:val="272727"/>
          <w:shd w:val="clear" w:color="auto" w:fill="FFFFFF"/>
        </w:rPr>
      </w:pPr>
      <w:r w:rsidRPr="00AF7EAB">
        <w:rPr>
          <w:color w:val="000000"/>
          <w:shd w:val="clear" w:color="auto" w:fill="FFFFFF"/>
        </w:rPr>
        <w:t xml:space="preserve">Храм Христа Спасителя построен в стиле ампир </w:t>
      </w:r>
      <w:r w:rsidRPr="00537273">
        <w:rPr>
          <w:i/>
          <w:color w:val="FF0000"/>
          <w:sz w:val="22"/>
          <w:szCs w:val="22"/>
          <w:shd w:val="clear" w:color="auto" w:fill="FFFFFF"/>
        </w:rPr>
        <w:t>(</w:t>
      </w:r>
      <w:r w:rsidRPr="00537273">
        <w:rPr>
          <w:bCs/>
          <w:i/>
          <w:color w:val="FF0000"/>
          <w:sz w:val="22"/>
          <w:szCs w:val="22"/>
          <w:shd w:val="clear" w:color="auto" w:fill="FFFFFF"/>
        </w:rPr>
        <w:t>ампи́р</w:t>
      </w:r>
      <w:r w:rsidRPr="00537273">
        <w:rPr>
          <w:i/>
          <w:color w:val="FF0000"/>
          <w:sz w:val="22"/>
          <w:szCs w:val="22"/>
          <w:shd w:val="clear" w:color="auto" w:fill="FFFFFF"/>
        </w:rPr>
        <w:t xml:space="preserve"> - </w:t>
      </w:r>
      <w:hyperlink r:id="rId10" w:tooltip="Французский язык" w:history="1">
        <w:r w:rsidRPr="00537273">
          <w:rPr>
            <w:rStyle w:val="Hyperlink"/>
            <w:i/>
            <w:color w:val="FF0000"/>
            <w:sz w:val="22"/>
            <w:szCs w:val="22"/>
            <w:shd w:val="clear" w:color="auto" w:fill="FFFFFF"/>
          </w:rPr>
          <w:t>фр.</w:t>
        </w:r>
      </w:hyperlink>
      <w:r w:rsidRPr="00537273">
        <w:rPr>
          <w:i/>
          <w:color w:val="FF0000"/>
          <w:sz w:val="22"/>
          <w:szCs w:val="22"/>
          <w:shd w:val="clear" w:color="auto" w:fill="FFFFFF"/>
        </w:rPr>
        <w:t>  «имперский стиль» - стиль позднего (высокого) </w:t>
      </w:r>
      <w:hyperlink r:id="rId11" w:tooltip="Классицизм" w:history="1">
        <w:r w:rsidRPr="00537273">
          <w:rPr>
            <w:rStyle w:val="Hyperlink"/>
            <w:i/>
            <w:color w:val="FF0000"/>
            <w:sz w:val="22"/>
            <w:szCs w:val="22"/>
            <w:shd w:val="clear" w:color="auto" w:fill="FFFFFF"/>
          </w:rPr>
          <w:t>классицизма</w:t>
        </w:r>
      </w:hyperlink>
      <w:r w:rsidRPr="00537273">
        <w:rPr>
          <w:i/>
          <w:color w:val="FF0000"/>
          <w:sz w:val="22"/>
          <w:szCs w:val="22"/>
          <w:shd w:val="clear" w:color="auto" w:fill="FFFFFF"/>
        </w:rPr>
        <w:t> в </w:t>
      </w:r>
      <w:hyperlink r:id="rId12" w:history="1">
        <w:r w:rsidRPr="00537273">
          <w:rPr>
            <w:rStyle w:val="Hyperlink"/>
            <w:i/>
            <w:color w:val="FF0000"/>
            <w:sz w:val="22"/>
            <w:szCs w:val="22"/>
            <w:shd w:val="clear" w:color="auto" w:fill="FFFFFF"/>
          </w:rPr>
          <w:t>архитектуре</w:t>
        </w:r>
      </w:hyperlink>
      <w:r w:rsidRPr="00537273">
        <w:rPr>
          <w:i/>
          <w:color w:val="FF0000"/>
          <w:sz w:val="22"/>
          <w:szCs w:val="22"/>
          <w:shd w:val="clear" w:color="auto" w:fill="FFFFFF"/>
        </w:rPr>
        <w:t>возник в первой половине </w:t>
      </w:r>
      <w:hyperlink r:id="rId13" w:tooltip="XIX век" w:history="1">
        <w:r w:rsidRPr="00537273">
          <w:rPr>
            <w:rStyle w:val="Hyperlink"/>
            <w:i/>
            <w:color w:val="FF0000"/>
            <w:sz w:val="22"/>
            <w:szCs w:val="22"/>
            <w:shd w:val="clear" w:color="auto" w:fill="FFFFFF"/>
          </w:rPr>
          <w:t>XIX века</w:t>
        </w:r>
      </w:hyperlink>
      <w:r w:rsidRPr="00537273">
        <w:rPr>
          <w:i/>
          <w:color w:val="FF0000"/>
          <w:sz w:val="22"/>
          <w:szCs w:val="22"/>
        </w:rPr>
        <w:t>)</w:t>
      </w:r>
      <w:r w:rsidRPr="00537273">
        <w:rPr>
          <w:i/>
          <w:color w:val="000000"/>
          <w:sz w:val="22"/>
          <w:szCs w:val="22"/>
          <w:shd w:val="clear" w:color="auto" w:fill="FFFFFF"/>
        </w:rPr>
        <w:t>.</w:t>
      </w:r>
      <w:r w:rsidRPr="00AF7EAB">
        <w:rPr>
          <w:color w:val="000000"/>
          <w:shd w:val="clear" w:color="auto" w:fill="FFFFFF"/>
        </w:rPr>
        <w:t>Особенности стиль ампир  Храм Христа спасителя  характеризуются наличии</w:t>
      </w:r>
      <w:r>
        <w:rPr>
          <w:color w:val="000000"/>
          <w:shd w:val="clear" w:color="auto" w:fill="FFFFFF"/>
        </w:rPr>
        <w:t>:</w:t>
      </w:r>
      <w:r w:rsidRPr="00AF7EAB">
        <w:rPr>
          <w:color w:val="000000"/>
          <w:shd w:val="clear" w:color="auto" w:fill="FFFFFF"/>
        </w:rPr>
        <w:t> </w:t>
      </w:r>
      <w:r w:rsidRPr="00AF7EAB">
        <w:rPr>
          <w:shd w:val="clear" w:color="auto" w:fill="FFFFFF"/>
        </w:rPr>
        <w:t xml:space="preserve"> четкость форм</w:t>
      </w:r>
      <w:r>
        <w:rPr>
          <w:shd w:val="clear" w:color="auto" w:fill="FFFFFF"/>
        </w:rPr>
        <w:t xml:space="preserve"> - </w:t>
      </w:r>
      <w:r w:rsidRPr="00AF7EAB">
        <w:rPr>
          <w:shd w:val="clear" w:color="auto" w:fill="FFFFFF"/>
        </w:rPr>
        <w:t xml:space="preserve"> отсутствие изогнутости линий; </w:t>
      </w:r>
      <w:r w:rsidRPr="00AF7EAB">
        <w:rPr>
          <w:color w:val="272727"/>
          <w:shd w:val="clear" w:color="auto" w:fill="FFFFFF"/>
        </w:rPr>
        <w:t>карнизы</w:t>
      </w:r>
      <w:r w:rsidRPr="00537273">
        <w:rPr>
          <w:i/>
          <w:color w:val="FF0000"/>
          <w:sz w:val="22"/>
          <w:szCs w:val="22"/>
          <w:shd w:val="clear" w:color="auto" w:fill="FFFFFF"/>
        </w:rPr>
        <w:t>(</w:t>
      </w:r>
      <w:r w:rsidRPr="00537273">
        <w:rPr>
          <w:bCs/>
          <w:i/>
          <w:color w:val="FF0000"/>
          <w:sz w:val="22"/>
          <w:szCs w:val="22"/>
          <w:shd w:val="clear" w:color="auto" w:fill="FFFFFF"/>
        </w:rPr>
        <w:t>Карни́з</w:t>
      </w:r>
      <w:r w:rsidRPr="00537273">
        <w:rPr>
          <w:i/>
          <w:color w:val="FF0000"/>
          <w:sz w:val="22"/>
          <w:szCs w:val="22"/>
          <w:shd w:val="clear" w:color="auto" w:fill="FFFFFF"/>
        </w:rPr>
        <w:t> — выступающий элемент внутренней и внешней отделки зданий, помещений. В архитектуре </w:t>
      </w:r>
      <w:r w:rsidRPr="00537273">
        <w:rPr>
          <w:bCs/>
          <w:i/>
          <w:color w:val="FF0000"/>
          <w:sz w:val="22"/>
          <w:szCs w:val="22"/>
          <w:shd w:val="clear" w:color="auto" w:fill="FFFFFF"/>
        </w:rPr>
        <w:t>карниз</w:t>
      </w:r>
      <w:r w:rsidRPr="00537273">
        <w:rPr>
          <w:i/>
          <w:color w:val="FF0000"/>
          <w:sz w:val="22"/>
          <w:szCs w:val="22"/>
          <w:shd w:val="clear" w:color="auto" w:fill="FFFFFF"/>
        </w:rPr>
        <w:t> отделяет плоскость крыши от вертикальной плоскости стены);</w:t>
      </w:r>
      <w:r w:rsidRPr="00AF7EAB">
        <w:rPr>
          <w:color w:val="000000"/>
        </w:rPr>
        <w:t xml:space="preserve">пилястры </w:t>
      </w:r>
      <w:r w:rsidRPr="00537273">
        <w:rPr>
          <w:i/>
          <w:color w:val="FF0000"/>
          <w:sz w:val="22"/>
          <w:szCs w:val="22"/>
        </w:rPr>
        <w:t>(</w:t>
      </w:r>
      <w:r>
        <w:rPr>
          <w:bCs/>
          <w:i/>
          <w:color w:val="FF0000"/>
          <w:sz w:val="22"/>
          <w:szCs w:val="22"/>
        </w:rPr>
        <w:t>П</w:t>
      </w:r>
      <w:r w:rsidRPr="00537273">
        <w:rPr>
          <w:bCs/>
          <w:i/>
          <w:color w:val="FF0000"/>
          <w:sz w:val="22"/>
          <w:szCs w:val="22"/>
        </w:rPr>
        <w:t>илястры</w:t>
      </w:r>
      <w:r w:rsidRPr="00537273">
        <w:rPr>
          <w:i/>
          <w:color w:val="FF0000"/>
          <w:sz w:val="22"/>
          <w:szCs w:val="22"/>
        </w:rPr>
        <w:t> – </w:t>
      </w:r>
      <w:r w:rsidRPr="00537273">
        <w:rPr>
          <w:bCs/>
          <w:i/>
          <w:color w:val="FF0000"/>
          <w:sz w:val="22"/>
          <w:szCs w:val="22"/>
        </w:rPr>
        <w:t>это</w:t>
      </w:r>
      <w:r w:rsidRPr="00537273">
        <w:rPr>
          <w:i/>
          <w:color w:val="FF0000"/>
          <w:sz w:val="22"/>
          <w:szCs w:val="22"/>
          <w:shd w:val="clear" w:color="auto" w:fill="FFFFFF"/>
        </w:rPr>
        <w:t> </w:t>
      </w:r>
      <w:r w:rsidRPr="00537273">
        <w:rPr>
          <w:i/>
          <w:color w:val="FF0000"/>
          <w:sz w:val="22"/>
          <w:szCs w:val="22"/>
        </w:rPr>
        <w:t>вертикальный выступ стены дома, условное изображение  колон. Пилястрами украшают окна, двери, стены)</w:t>
      </w:r>
      <w:r w:rsidRPr="00537273">
        <w:rPr>
          <w:color w:val="000000"/>
          <w:sz w:val="22"/>
          <w:szCs w:val="22"/>
        </w:rPr>
        <w:t>;</w:t>
      </w:r>
      <w:r w:rsidRPr="00AF7EAB">
        <w:rPr>
          <w:color w:val="272727"/>
          <w:shd w:val="clear" w:color="auto" w:fill="FFFFFF"/>
        </w:rPr>
        <w:t>наличием элементов военной тематики, скульптур</w:t>
      </w:r>
      <w:r>
        <w:rPr>
          <w:color w:val="272727"/>
          <w:shd w:val="clear" w:color="auto" w:fill="FFFFFF"/>
        </w:rPr>
        <w:t>ы.</w:t>
      </w:r>
    </w:p>
    <w:p w:rsidR="008707B9" w:rsidRPr="00537273" w:rsidRDefault="008707B9" w:rsidP="00FD5F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53727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Фасад всего здания </w:t>
      </w:r>
      <w:r w:rsidRPr="00537273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был оформлен двойными рядами мраморным горельефом </w:t>
      </w:r>
      <w:r w:rsidRPr="00537273">
        <w:rPr>
          <w:rStyle w:val="Strong"/>
          <w:rFonts w:ascii="Times New Roman" w:hAnsi="Times New Roman"/>
          <w:i/>
          <w:color w:val="FF0000"/>
        </w:rPr>
        <w:t>(</w:t>
      </w:r>
      <w:r w:rsidRPr="00BB3F89">
        <w:rPr>
          <w:rStyle w:val="Strong"/>
          <w:rFonts w:ascii="Times New Roman" w:hAnsi="Times New Roman"/>
          <w:b w:val="0"/>
          <w:i/>
          <w:color w:val="FF0000"/>
        </w:rPr>
        <w:t>Гарельеф</w:t>
      </w:r>
      <w:r>
        <w:rPr>
          <w:rStyle w:val="Strong"/>
          <w:rFonts w:ascii="Times New Roman" w:hAnsi="Times New Roman"/>
          <w:i/>
          <w:color w:val="FF0000"/>
        </w:rPr>
        <w:t xml:space="preserve"> - </w:t>
      </w:r>
      <w:r w:rsidRPr="00537273">
        <w:rPr>
          <w:rFonts w:ascii="Times New Roman" w:hAnsi="Times New Roman"/>
          <w:i/>
          <w:color w:val="FF0000"/>
        </w:rPr>
        <w:t>разновидность скульптурного выпуклого рельефа, в котором изображение выступает над плоскостью фона более, чем на половину объёма изображаемых частей),</w:t>
      </w:r>
      <w:r w:rsidRPr="00537273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работы скульпторов Клодта, Логиновского (</w:t>
      </w:r>
      <w:r w:rsidRPr="0053727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Логановского)</w:t>
      </w:r>
      <w:r w:rsidRPr="00537273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и Рамазанова.</w:t>
      </w:r>
      <w:r w:rsidRPr="00537273">
        <w:rPr>
          <w:rFonts w:ascii="Times New Roman" w:hAnsi="Times New Roman"/>
          <w:sz w:val="24"/>
          <w:szCs w:val="24"/>
          <w:shd w:val="clear" w:color="auto" w:fill="FFFFFF"/>
        </w:rPr>
        <w:t>Изначально горельефы были мраморными, сейчас горельефы бронзовые. Несомненно, светлый мрамор хорошо гармонировал с обликом Храма, но бронза считается долговечнее и неплохо гармонирует с куполом.</w:t>
      </w:r>
    </w:p>
    <w:p w:rsidR="008707B9" w:rsidRDefault="008707B9" w:rsidP="00FD5F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Сюжеты горельефов Храма </w:t>
      </w:r>
      <w:r w:rsidRPr="008C178F">
        <w:rPr>
          <w:rFonts w:ascii="Times New Roman" w:hAnsi="Times New Roman"/>
          <w:sz w:val="24"/>
          <w:szCs w:val="24"/>
          <w:shd w:val="clear" w:color="auto" w:fill="FFFFFF"/>
        </w:rPr>
        <w:t>Христа спасителя:</w:t>
      </w:r>
      <w:r w:rsidRPr="008C178F">
        <w:rPr>
          <w:rFonts w:ascii="Times New Roman" w:hAnsi="Times New Roman"/>
          <w:color w:val="000000"/>
          <w:sz w:val="24"/>
          <w:szCs w:val="24"/>
        </w:rPr>
        <w:t xml:space="preserve"> "Воскресение Христово";  князя Пожарского и гражданина Минина на освобождение Москвы от поляко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8C178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37273">
        <w:rPr>
          <w:rFonts w:ascii="Times New Roman" w:hAnsi="Times New Roman"/>
          <w:color w:val="000000"/>
          <w:sz w:val="24"/>
          <w:szCs w:val="24"/>
        </w:rPr>
        <w:t xml:space="preserve">апостолы </w:t>
      </w:r>
      <w:r w:rsidRPr="00537273">
        <w:rPr>
          <w:rFonts w:ascii="Times New Roman" w:hAnsi="Times New Roman"/>
          <w:i/>
          <w:color w:val="FF0000"/>
        </w:rPr>
        <w:t>(ближайшие ученики и последователи </w:t>
      </w:r>
      <w:hyperlink r:id="rId14" w:history="1">
        <w:r w:rsidRPr="00C35F5E">
          <w:rPr>
            <w:rStyle w:val="Hyperlink"/>
            <w:rFonts w:ascii="Times New Roman" w:hAnsi="Times New Roman"/>
            <w:i/>
            <w:color w:val="FF0000"/>
          </w:rPr>
          <w:t>Иисуса Христа</w:t>
        </w:r>
      </w:hyperlink>
      <w:r w:rsidRPr="00537273">
        <w:rPr>
          <w:rFonts w:ascii="Times New Roman" w:hAnsi="Times New Roman"/>
          <w:i/>
          <w:color w:val="FF0000"/>
        </w:rPr>
        <w:t>)</w:t>
      </w:r>
      <w:r w:rsidRPr="00537273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sz w:val="24"/>
          <w:szCs w:val="24"/>
        </w:rPr>
        <w:t>походы русских войск.</w:t>
      </w:r>
    </w:p>
    <w:p w:rsidR="008707B9" w:rsidRDefault="008707B9" w:rsidP="00FD5F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36791">
        <w:rPr>
          <w:rFonts w:ascii="Times New Roman" w:hAnsi="Times New Roman"/>
          <w:sz w:val="24"/>
          <w:szCs w:val="24"/>
          <w:lang w:eastAsia="ru-RU"/>
        </w:rPr>
        <w:t>Увенчивало храм мощное пятиглавие, в котором центральная глава была значительно больше остальных, малые главы служили колокольнями (на них повешено было 14 колоколов). Четыре мощных столба-пилона поддерживали центральный барабан. На уровне цокольного этажа здание опоясывал коридор — первый </w:t>
      </w:r>
      <w:hyperlink r:id="rId15" w:history="1">
        <w:r w:rsidRPr="00B36791">
          <w:rPr>
            <w:rFonts w:ascii="Times New Roman" w:hAnsi="Times New Roman"/>
            <w:sz w:val="24"/>
            <w:szCs w:val="24"/>
            <w:lang w:eastAsia="ru-RU"/>
          </w:rPr>
          <w:t>музей</w:t>
        </w:r>
      </w:hyperlink>
      <w:r w:rsidRPr="00B36791">
        <w:rPr>
          <w:rFonts w:ascii="Times New Roman" w:hAnsi="Times New Roman"/>
          <w:sz w:val="24"/>
          <w:szCs w:val="24"/>
          <w:lang w:eastAsia="ru-RU"/>
        </w:rPr>
        <w:t> войны 1812 года, где на беломраморных досках были увековечены все сражения, отличившиеся части и их командиры, имена погибших и награжденных </w:t>
      </w:r>
      <w:hyperlink r:id="rId16" w:history="1">
        <w:r w:rsidRPr="00B36791">
          <w:rPr>
            <w:rFonts w:ascii="Times New Roman" w:hAnsi="Times New Roman"/>
            <w:sz w:val="24"/>
            <w:szCs w:val="24"/>
            <w:lang w:eastAsia="ru-RU"/>
          </w:rPr>
          <w:t>офицеров</w:t>
        </w:r>
      </w:hyperlink>
      <w:r w:rsidRPr="00B36791">
        <w:rPr>
          <w:rFonts w:ascii="Times New Roman" w:hAnsi="Times New Roman"/>
          <w:sz w:val="24"/>
          <w:szCs w:val="24"/>
          <w:lang w:eastAsia="ru-RU"/>
        </w:rPr>
        <w:t>.</w:t>
      </w:r>
    </w:p>
    <w:p w:rsidR="008707B9" w:rsidRPr="00063EC5" w:rsidRDefault="008707B9" w:rsidP="00FD5F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sz w:val="24"/>
          <w:szCs w:val="24"/>
          <w:shd w:val="clear" w:color="auto" w:fill="F4F4F4"/>
        </w:rPr>
      </w:pPr>
      <w:r w:rsidRPr="00063EC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Все входные двери - всего двенадцать - были выполненыиз бронзы, а украшающие их изображения святых отлиты по эскизам известного скульптора графа Ф. П. Толстого.</w:t>
      </w:r>
    </w:p>
    <w:p w:rsidR="008707B9" w:rsidRDefault="008707B9" w:rsidP="00FD5F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6791">
        <w:rPr>
          <w:rFonts w:ascii="Times New Roman" w:hAnsi="Times New Roman"/>
          <w:sz w:val="24"/>
          <w:szCs w:val="24"/>
          <w:lang w:eastAsia="ru-RU"/>
        </w:rPr>
        <w:t xml:space="preserve">Интерьер храма освещали 60 </w:t>
      </w:r>
      <w:r>
        <w:rPr>
          <w:rFonts w:ascii="Times New Roman" w:hAnsi="Times New Roman"/>
          <w:sz w:val="24"/>
          <w:szCs w:val="24"/>
          <w:lang w:eastAsia="ru-RU"/>
        </w:rPr>
        <w:t xml:space="preserve">арочных </w:t>
      </w:r>
      <w:r w:rsidRPr="00B36791">
        <w:rPr>
          <w:rFonts w:ascii="Times New Roman" w:hAnsi="Times New Roman"/>
          <w:sz w:val="24"/>
          <w:szCs w:val="24"/>
          <w:lang w:eastAsia="ru-RU"/>
        </w:rPr>
        <w:t>окон: 16 в главном барабане</w:t>
      </w:r>
      <w:r w:rsidRPr="00063EC5">
        <w:rPr>
          <w:rFonts w:ascii="Times New Roman" w:hAnsi="Times New Roman"/>
          <w:color w:val="FF0000"/>
          <w:lang w:eastAsia="ru-RU"/>
        </w:rPr>
        <w:t>(</w:t>
      </w:r>
      <w:r w:rsidRPr="00063EC5">
        <w:rPr>
          <w:rFonts w:ascii="Times New Roman" w:hAnsi="Times New Roman"/>
          <w:bCs/>
          <w:i/>
          <w:color w:val="FF0000"/>
          <w:shd w:val="clear" w:color="auto" w:fill="FFFFFF"/>
        </w:rPr>
        <w:t>Бараба́н</w:t>
      </w:r>
      <w:r w:rsidRPr="00063EC5">
        <w:rPr>
          <w:rFonts w:ascii="Times New Roman" w:hAnsi="Times New Roman"/>
          <w:i/>
          <w:color w:val="FF0000"/>
          <w:shd w:val="clear" w:color="auto" w:fill="FFFFFF"/>
        </w:rPr>
        <w:t> — цилиндрическая или многогранная часть здания, которая служит основанием для </w:t>
      </w:r>
      <w:hyperlink r:id="rId17" w:tooltip="Купол" w:history="1">
        <w:r w:rsidRPr="00063EC5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купола</w:t>
        </w:r>
      </w:hyperlink>
      <w:r w:rsidRPr="00063EC5">
        <w:rPr>
          <w:rFonts w:ascii="Times New Roman" w:hAnsi="Times New Roman"/>
          <w:color w:val="FF0000"/>
          <w:lang w:eastAsia="ru-RU"/>
        </w:rPr>
        <w:t>)</w:t>
      </w:r>
      <w:r>
        <w:rPr>
          <w:rFonts w:ascii="Times New Roman" w:hAnsi="Times New Roman"/>
          <w:color w:val="000000"/>
          <w:lang w:eastAsia="ru-RU"/>
        </w:rPr>
        <w:t xml:space="preserve">, </w:t>
      </w:r>
      <w:r w:rsidRPr="00B36791">
        <w:rPr>
          <w:rFonts w:ascii="Times New Roman" w:hAnsi="Times New Roman"/>
          <w:sz w:val="24"/>
          <w:szCs w:val="24"/>
          <w:lang w:eastAsia="ru-RU"/>
        </w:rPr>
        <w:t xml:space="preserve"> 33 над хорами</w:t>
      </w:r>
      <w:r w:rsidRPr="00063EC5">
        <w:rPr>
          <w:rFonts w:ascii="Times New Roman" w:hAnsi="Times New Roman"/>
          <w:color w:val="FF0000"/>
          <w:lang w:eastAsia="ru-RU"/>
        </w:rPr>
        <w:t>(</w:t>
      </w:r>
      <w:r w:rsidRPr="00063EC5">
        <w:rPr>
          <w:rFonts w:ascii="Times New Roman" w:hAnsi="Times New Roman"/>
          <w:bCs/>
          <w:i/>
          <w:color w:val="FF0000"/>
          <w:shd w:val="clear" w:color="auto" w:fill="FFFFFF"/>
        </w:rPr>
        <w:t>Хо́ры</w:t>
      </w:r>
      <w:r w:rsidRPr="00063EC5">
        <w:rPr>
          <w:rFonts w:ascii="Times New Roman" w:hAnsi="Times New Roman"/>
          <w:i/>
          <w:color w:val="FF0000"/>
          <w:shd w:val="clear" w:color="auto" w:fill="FFFFFF"/>
        </w:rPr>
        <w:t> — в архитектуре верхняя открытая </w:t>
      </w:r>
      <w:hyperlink r:id="rId18" w:tooltip="Галерея" w:history="1">
        <w:r w:rsidRPr="00063EC5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галерея</w:t>
        </w:r>
      </w:hyperlink>
      <w:r w:rsidRPr="00063EC5">
        <w:rPr>
          <w:rFonts w:ascii="Times New Roman" w:hAnsi="Times New Roman"/>
          <w:i/>
          <w:color w:val="FF0000"/>
          <w:shd w:val="clear" w:color="auto" w:fill="FFFFFF"/>
        </w:rPr>
        <w:t> или балкон внутри </w:t>
      </w:r>
      <w:hyperlink r:id="rId19" w:tooltip="Церковь (сооружение)" w:history="1">
        <w:r w:rsidRPr="00063EC5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церкви</w:t>
        </w:r>
      </w:hyperlink>
      <w:r w:rsidRPr="00063EC5">
        <w:rPr>
          <w:rFonts w:ascii="Times New Roman" w:hAnsi="Times New Roman"/>
          <w:color w:val="FF0000"/>
          <w:lang w:eastAsia="ru-RU"/>
        </w:rPr>
        <w:t>)</w:t>
      </w:r>
      <w:r w:rsidRPr="00063EC5">
        <w:rPr>
          <w:rFonts w:ascii="Times New Roman" w:hAnsi="Times New Roman"/>
          <w:color w:val="000000"/>
          <w:lang w:eastAsia="ru-RU"/>
        </w:rPr>
        <w:t>,</w:t>
      </w:r>
      <w:r w:rsidRPr="00B36791">
        <w:rPr>
          <w:rFonts w:ascii="Times New Roman" w:hAnsi="Times New Roman"/>
          <w:sz w:val="24"/>
          <w:szCs w:val="24"/>
          <w:lang w:eastAsia="ru-RU"/>
        </w:rPr>
        <w:t xml:space="preserve"> и 8 в коридоре. Над </w:t>
      </w:r>
      <w:hyperlink r:id="rId20" w:history="1">
        <w:r w:rsidRPr="00B36791">
          <w:rPr>
            <w:rFonts w:ascii="Times New Roman" w:hAnsi="Times New Roman"/>
            <w:sz w:val="24"/>
            <w:szCs w:val="24"/>
            <w:lang w:eastAsia="ru-RU"/>
          </w:rPr>
          <w:t>живописным</w:t>
        </w:r>
      </w:hyperlink>
      <w:r w:rsidRPr="00B36791">
        <w:rPr>
          <w:rFonts w:ascii="Times New Roman" w:hAnsi="Times New Roman"/>
          <w:sz w:val="24"/>
          <w:szCs w:val="24"/>
          <w:lang w:eastAsia="ru-RU"/>
        </w:rPr>
        <w:t xml:space="preserve"> оформлением храма трудилась большая группа художников в течение 23 лет (П. В. Басин, Генрих Ипполитович Семирадский, Василий Иванович Суриков, Константин Егорович Маковский и др.). </w:t>
      </w:r>
      <w:r w:rsidRPr="009C42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Площадь внутренних росписей — 22 000 квадратных метров, 9000 из которых были позолочены.</w:t>
      </w:r>
    </w:p>
    <w:p w:rsidR="008707B9" w:rsidRDefault="008707B9" w:rsidP="00FD5F04">
      <w:pPr>
        <w:pStyle w:val="NormalWeb"/>
        <w:ind w:right="1339" w:firstLine="708"/>
        <w:jc w:val="center"/>
        <w:rPr>
          <w:rStyle w:val="Strong"/>
          <w:color w:val="FF0000"/>
        </w:rPr>
      </w:pPr>
    </w:p>
    <w:p w:rsidR="008707B9" w:rsidRDefault="008707B9" w:rsidP="00FD5F04">
      <w:pPr>
        <w:pStyle w:val="NormalWeb"/>
        <w:ind w:right="1339" w:firstLine="708"/>
        <w:jc w:val="center"/>
        <w:rPr>
          <w:rStyle w:val="Strong"/>
          <w:color w:val="FF0000"/>
        </w:rPr>
      </w:pPr>
    </w:p>
    <w:p w:rsidR="008707B9" w:rsidRDefault="008707B9" w:rsidP="00FD5F04">
      <w:pPr>
        <w:pStyle w:val="NormalWeb"/>
        <w:ind w:right="1339" w:firstLine="708"/>
        <w:jc w:val="center"/>
        <w:rPr>
          <w:rStyle w:val="Strong"/>
          <w:color w:val="FF0000"/>
        </w:rPr>
      </w:pPr>
    </w:p>
    <w:p w:rsidR="008707B9" w:rsidRDefault="008707B9" w:rsidP="00FD5F04">
      <w:pPr>
        <w:pStyle w:val="NormalWeb"/>
        <w:ind w:right="1339" w:firstLine="708"/>
        <w:jc w:val="center"/>
        <w:rPr>
          <w:rStyle w:val="Strong"/>
          <w:color w:val="FF0000"/>
        </w:rPr>
      </w:pPr>
    </w:p>
    <w:p w:rsidR="008707B9" w:rsidRDefault="008707B9" w:rsidP="00FD5F04">
      <w:pPr>
        <w:pStyle w:val="NormalWeb"/>
        <w:ind w:right="1339" w:firstLine="708"/>
        <w:jc w:val="center"/>
        <w:rPr>
          <w:rStyle w:val="Strong"/>
          <w:color w:val="FF0000"/>
        </w:rPr>
      </w:pPr>
      <w:r w:rsidRPr="00A40E86">
        <w:rPr>
          <w:rStyle w:val="Strong"/>
          <w:color w:val="FF0000"/>
        </w:rPr>
        <w:t>Исаакиевский собор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5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Исаа́киевскийсобор</w:t>
      </w:r>
      <w:r w:rsidRPr="00A40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(официальное название — </w:t>
      </w:r>
      <w:r w:rsidRPr="00A40E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собор преподо́бного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40E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Исаа́кия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40E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Далма́тского – византийский монах причисленный к лику святых</w:t>
      </w:r>
      <w:r w:rsidRPr="00A40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 — крупнейший </w:t>
      </w:r>
      <w:hyperlink r:id="rId21" w:tooltip="Православный храм" w:history="1">
        <w:r w:rsidRPr="00A40E86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православный храм</w:t>
        </w:r>
      </w:hyperlink>
      <w:r w:rsidRPr="00A40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2" w:tooltip="Санкт-Петербург" w:history="1">
        <w:r w:rsidRPr="00A40E86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Санкт-Петербурга</w:t>
        </w:r>
      </w:hyperlink>
      <w:r w:rsidRPr="00A40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Расположен на </w:t>
      </w:r>
      <w:hyperlink r:id="rId23" w:tooltip="Исаакиевская площадь" w:history="1">
        <w:r w:rsidRPr="00A40E86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Исаакиевской площади</w:t>
        </w:r>
      </w:hyperlink>
      <w:r w:rsidRPr="00A40E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 1928 года имеет статус музея (музейный комплекс «Государственный музей-памятник „Исаакиевский собор“»).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8F1">
        <w:rPr>
          <w:rFonts w:ascii="Times New Roman" w:hAnsi="Times New Roman"/>
          <w:bCs/>
          <w:sz w:val="24"/>
          <w:szCs w:val="24"/>
          <w:shd w:val="clear" w:color="auto" w:fill="FFFFFF"/>
        </w:rPr>
        <w:t>Исаа́киевский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E226B">
        <w:rPr>
          <w:rFonts w:ascii="Times New Roman" w:hAnsi="Times New Roman"/>
          <w:bCs/>
          <w:sz w:val="24"/>
          <w:szCs w:val="24"/>
          <w:shd w:val="clear" w:color="auto" w:fill="FFFFFF"/>
        </w:rPr>
        <w:t>собор</w:t>
      </w:r>
      <w:r w:rsidRPr="003E226B">
        <w:rPr>
          <w:rFonts w:ascii="Times New Roman" w:hAnsi="Times New Roman"/>
          <w:sz w:val="24"/>
          <w:szCs w:val="24"/>
          <w:shd w:val="clear" w:color="auto" w:fill="FFFFFF"/>
        </w:rPr>
        <w:t>   был спроектировано архитектором из Франции Огюстом Монферраном.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E226B">
        <w:rPr>
          <w:rFonts w:ascii="Times New Roman" w:hAnsi="Times New Roman"/>
          <w:sz w:val="24"/>
          <w:szCs w:val="24"/>
          <w:shd w:val="clear" w:color="auto" w:fill="FFFFFF"/>
        </w:rPr>
        <w:t>Сооружение собора длилось почти 40 лет с 1819-1858 и потребовало приложить огромное количество усилий. Однако результат превзошел все ожидания.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6791">
        <w:rPr>
          <w:rFonts w:ascii="Times New Roman" w:hAnsi="Times New Roman"/>
          <w:sz w:val="24"/>
          <w:szCs w:val="24"/>
          <w:lang w:eastAsia="ru-RU"/>
        </w:rPr>
        <w:t xml:space="preserve">В плане храм имел </w:t>
      </w:r>
      <w:r>
        <w:rPr>
          <w:rFonts w:ascii="Times New Roman" w:hAnsi="Times New Roman"/>
          <w:sz w:val="24"/>
          <w:szCs w:val="24"/>
          <w:lang w:eastAsia="ru-RU"/>
        </w:rPr>
        <w:t xml:space="preserve">квадратную </w:t>
      </w:r>
      <w:r w:rsidRPr="00B36791">
        <w:rPr>
          <w:rFonts w:ascii="Times New Roman" w:hAnsi="Times New Roman"/>
          <w:sz w:val="24"/>
          <w:szCs w:val="24"/>
          <w:lang w:eastAsia="ru-RU"/>
        </w:rPr>
        <w:t>форму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Высота собора </w:t>
      </w:r>
      <w:smartTag w:uri="urn:schemas-microsoft-com:office:smarttags" w:element="metricconverter">
        <w:smartTagPr>
          <w:attr w:name="ProductID" w:val="101 м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101</w:t>
        </w:r>
        <w:r w:rsidRPr="003E226B">
          <w:rPr>
            <w:rFonts w:ascii="Times New Roman" w:hAnsi="Times New Roman"/>
            <w:sz w:val="24"/>
            <w:szCs w:val="24"/>
            <w:shd w:val="clear" w:color="auto" w:fill="FFFFFF"/>
          </w:rPr>
          <w:t> м</w:t>
        </w:r>
      </w:smartTag>
      <w:r w:rsidRPr="003E226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F1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длина </w:t>
      </w:r>
      <w:smartTag w:uri="urn:schemas-microsoft-com:office:smarttags" w:element="metricconverter">
        <w:smartTagPr>
          <w:attr w:name="ProductID" w:val="111,2 м"/>
        </w:smartTagPr>
        <w:r w:rsidRPr="002F1E8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111,2 м</w:t>
        </w:r>
      </w:smartTag>
      <w:r w:rsidRPr="002F1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ширина </w:t>
      </w:r>
      <w:smartTag w:uri="urn:schemas-microsoft-com:office:smarttags" w:element="metricconverter">
        <w:smartTagPr>
          <w:attr w:name="ProductID" w:val="97,6 м"/>
        </w:smartTagPr>
        <w:r w:rsidRPr="002F1E8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97,6 м</w:t>
        </w:r>
      </w:smartTag>
      <w:r w:rsidRPr="002F1E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E226B">
        <w:rPr>
          <w:rFonts w:ascii="Times New Roman" w:hAnsi="Times New Roman"/>
          <w:sz w:val="24"/>
          <w:szCs w:val="24"/>
          <w:shd w:val="clear" w:color="auto" w:fill="FFFFFF"/>
        </w:rPr>
        <w:t xml:space="preserve"> храме могут одновременно находиться 12 000 человек. Однако сам архитектор Монферран считал, что собор рассчитан на 7000 человек, учитывая пышные юбки дам, каждой из которых нужно не менее </w:t>
      </w:r>
      <w:smartTag w:uri="urn:schemas-microsoft-com:office:smarttags" w:element="metricconverter">
        <w:smartTagPr>
          <w:attr w:name="ProductID" w:val="1 кв. м"/>
        </w:smartTagPr>
        <w:r w:rsidRPr="003E226B">
          <w:rPr>
            <w:rFonts w:ascii="Times New Roman" w:hAnsi="Times New Roman"/>
            <w:sz w:val="24"/>
            <w:szCs w:val="24"/>
            <w:shd w:val="clear" w:color="auto" w:fill="FFFFFF"/>
          </w:rPr>
          <w:t>1 кв. м</w:t>
        </w:r>
      </w:smartTag>
      <w:r w:rsidRPr="003E226B">
        <w:rPr>
          <w:rFonts w:ascii="Times New Roman" w:hAnsi="Times New Roman"/>
          <w:sz w:val="24"/>
          <w:szCs w:val="24"/>
          <w:shd w:val="clear" w:color="auto" w:fill="FFFFFF"/>
        </w:rPr>
        <w:t>. пространства.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hd w:val="clear" w:color="auto" w:fill="FFFFFF"/>
        </w:rPr>
      </w:pPr>
      <w:r w:rsidRPr="00C1216F">
        <w:rPr>
          <w:rFonts w:ascii="Times New Roman" w:hAnsi="Times New Roman"/>
          <w:sz w:val="24"/>
          <w:szCs w:val="24"/>
          <w:shd w:val="clear" w:color="auto" w:fill="FFFFFF"/>
        </w:rPr>
        <w:t xml:space="preserve">Исаакиевский собор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построен в стиле русского классицизма </w:t>
      </w:r>
      <w:r w:rsidRPr="00C35F5E">
        <w:rPr>
          <w:rFonts w:ascii="Times New Roman" w:hAnsi="Times New Roman"/>
          <w:i/>
          <w:color w:val="FF0000"/>
          <w:shd w:val="clear" w:color="auto" w:fill="FFFFFF"/>
        </w:rPr>
        <w:t>(Гармония, простота, строгость, и симметрия в формах. Здание строилось в виде параллелепипеда. Наличие колонн, портиков</w:t>
      </w:r>
      <w:r w:rsidRPr="003838E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F7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стил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русского классицизма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Исаакиевского собора это  чёткая симметрия, прямоугольные и арочные  окна</w:t>
      </w:r>
      <w:r w:rsidRPr="00C1216F">
        <w:rPr>
          <w:rFonts w:ascii="Times New Roman" w:hAnsi="Times New Roman"/>
          <w:sz w:val="24"/>
          <w:szCs w:val="24"/>
          <w:shd w:val="clear" w:color="auto" w:fill="FFFFFF"/>
        </w:rPr>
        <w:t>. С четырех сторон Исаакиевский собор обрамляют могучие восьми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216F">
        <w:rPr>
          <w:rFonts w:ascii="Times New Roman" w:hAnsi="Times New Roman"/>
          <w:sz w:val="24"/>
          <w:szCs w:val="24"/>
          <w:shd w:val="clear" w:color="auto" w:fill="FFFFFF"/>
        </w:rPr>
        <w:t>колонные портики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5F5E">
        <w:rPr>
          <w:rFonts w:ascii="Times New Roman" w:hAnsi="Times New Roman"/>
          <w:color w:val="FF0000"/>
          <w:shd w:val="clear" w:color="auto" w:fill="FFFFFF"/>
        </w:rPr>
        <w:t>(</w:t>
      </w:r>
      <w:r w:rsidRPr="00C35F5E">
        <w:rPr>
          <w:rFonts w:ascii="Times New Roman" w:hAnsi="Times New Roman"/>
          <w:i/>
          <w:color w:val="FF0000"/>
          <w:shd w:val="clear" w:color="auto" w:fill="FFFFFF"/>
        </w:rPr>
        <w:t>Портик -</w:t>
      </w:r>
      <w:r>
        <w:rPr>
          <w:rFonts w:ascii="Times New Roman" w:hAnsi="Times New Roman"/>
          <w:i/>
          <w:color w:val="FF0000"/>
          <w:shd w:val="clear" w:color="auto" w:fill="FFFFFF"/>
        </w:rPr>
        <w:t xml:space="preserve"> </w:t>
      </w:r>
      <w:r w:rsidRPr="00C35F5E">
        <w:rPr>
          <w:rFonts w:ascii="Times New Roman" w:hAnsi="Times New Roman"/>
          <w:i/>
          <w:color w:val="FF0000"/>
          <w:shd w:val="clear" w:color="auto" w:fill="FFFFFF"/>
        </w:rPr>
        <w:t>крытая </w:t>
      </w:r>
      <w:hyperlink r:id="rId24" w:tooltip="Галерея" w:history="1">
        <w:r w:rsidRPr="00C35F5E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галерея</w:t>
        </w:r>
      </w:hyperlink>
      <w:r w:rsidRPr="00C35F5E">
        <w:rPr>
          <w:rFonts w:ascii="Times New Roman" w:hAnsi="Times New Roman"/>
          <w:i/>
          <w:color w:val="FF0000"/>
          <w:shd w:val="clear" w:color="auto" w:fill="FFFFFF"/>
        </w:rPr>
        <w:t>, перекрытие которой опирается на </w:t>
      </w:r>
      <w:hyperlink r:id="rId25" w:tooltip="Колонна (архитектура)" w:history="1">
        <w:r w:rsidRPr="00C35F5E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колонны</w:t>
        </w:r>
      </w:hyperlink>
      <w:r w:rsidRPr="00C35F5E">
        <w:rPr>
          <w:rFonts w:ascii="Times New Roman" w:hAnsi="Times New Roman"/>
          <w:color w:val="FF0000"/>
          <w:shd w:val="clear" w:color="auto" w:fill="FFFFFF"/>
        </w:rPr>
        <w:t>)</w:t>
      </w:r>
      <w:r w:rsidRPr="00C35F5E">
        <w:rPr>
          <w:rFonts w:ascii="Times New Roman" w:hAnsi="Times New Roman"/>
          <w:color w:val="000000"/>
          <w:shd w:val="clear" w:color="auto" w:fill="FFFFFF"/>
        </w:rPr>
        <w:t>.</w:t>
      </w:r>
      <w:r w:rsidRPr="005D14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7A6C">
        <w:rPr>
          <w:rFonts w:ascii="Times New Roman" w:hAnsi="Times New Roman"/>
          <w:sz w:val="24"/>
          <w:szCs w:val="24"/>
          <w:shd w:val="clear" w:color="auto" w:fill="FFFFFF"/>
        </w:rPr>
        <w:t xml:space="preserve">Собор окружён112 гранитными колоннами имеющих высоту </w:t>
      </w:r>
      <w:smartTag w:uri="urn:schemas-microsoft-com:office:smarttags" w:element="metricconverter">
        <w:smartTagPr>
          <w:attr w:name="ProductID" w:val="17 м"/>
        </w:smartTagPr>
        <w:r w:rsidRPr="00DD7A6C">
          <w:rPr>
            <w:rFonts w:ascii="Times New Roman" w:hAnsi="Times New Roman"/>
            <w:sz w:val="24"/>
            <w:szCs w:val="24"/>
            <w:shd w:val="clear" w:color="auto" w:fill="FFFFFF"/>
          </w:rPr>
          <w:t>17 м</w:t>
        </w:r>
      </w:smartTag>
      <w:r w:rsidRPr="00DD7A6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C1216F">
        <w:rPr>
          <w:rFonts w:ascii="Times New Roman" w:hAnsi="Times New Roman"/>
          <w:sz w:val="24"/>
          <w:szCs w:val="24"/>
          <w:shd w:val="clear" w:color="auto" w:fill="FFFFFF"/>
        </w:rPr>
        <w:t>Над собором высится грандиозных размер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 золоченый купол на барабане. </w:t>
      </w:r>
      <w:r w:rsidRPr="000B7065">
        <w:rPr>
          <w:rFonts w:ascii="Times New Roman" w:hAnsi="Times New Roman"/>
          <w:color w:val="FF0000"/>
          <w:shd w:val="clear" w:color="auto" w:fill="FFFFFF"/>
        </w:rPr>
        <w:t>(</w:t>
      </w:r>
      <w:r w:rsidRPr="000B7065">
        <w:rPr>
          <w:rFonts w:ascii="Times New Roman" w:hAnsi="Times New Roman"/>
          <w:bCs/>
          <w:i/>
          <w:color w:val="FF0000"/>
          <w:shd w:val="clear" w:color="auto" w:fill="FFFFFF"/>
        </w:rPr>
        <w:t>Бараба́н</w:t>
      </w:r>
      <w:r w:rsidRPr="000B7065">
        <w:rPr>
          <w:rFonts w:ascii="Times New Roman" w:hAnsi="Times New Roman"/>
          <w:i/>
          <w:color w:val="FF0000"/>
          <w:shd w:val="clear" w:color="auto" w:fill="FFFFFF"/>
        </w:rPr>
        <w:t> — цилиндрическая или многогранная часть здания, которая служит основанием для </w:t>
      </w:r>
      <w:hyperlink r:id="rId26" w:tooltip="Купол" w:history="1">
        <w:r w:rsidRPr="000B7065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купола</w:t>
        </w:r>
      </w:hyperlink>
      <w:r w:rsidRPr="000B7065">
        <w:rPr>
          <w:rFonts w:ascii="Times New Roman" w:hAnsi="Times New Roman"/>
          <w:color w:val="FF0000"/>
          <w:shd w:val="clear" w:color="auto" w:fill="FFFFFF"/>
        </w:rPr>
        <w:t>).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DD7A6C">
        <w:rPr>
          <w:rFonts w:ascii="Times New Roman" w:hAnsi="Times New Roman"/>
          <w:sz w:val="24"/>
          <w:szCs w:val="24"/>
          <w:shd w:val="clear" w:color="auto" w:fill="FFFFFF"/>
        </w:rPr>
        <w:t xml:space="preserve">Сам купол сделан из металла, а на его позолоту ушло около </w:t>
      </w:r>
      <w:smartTag w:uri="urn:schemas-microsoft-com:office:smarttags" w:element="metricconverter">
        <w:smartTagPr>
          <w:attr w:name="ProductID" w:val="100 кг"/>
        </w:smartTagPr>
        <w:r w:rsidRPr="00DD7A6C">
          <w:rPr>
            <w:rFonts w:ascii="Times New Roman" w:hAnsi="Times New Roman"/>
            <w:sz w:val="24"/>
            <w:szCs w:val="24"/>
            <w:shd w:val="clear" w:color="auto" w:fill="FFFFFF"/>
          </w:rPr>
          <w:t>100 кг</w:t>
        </w:r>
      </w:smartTag>
      <w:r w:rsidRPr="00DD7A6C">
        <w:rPr>
          <w:rFonts w:ascii="Times New Roman" w:hAnsi="Times New Roman"/>
          <w:sz w:val="24"/>
          <w:szCs w:val="24"/>
          <w:shd w:val="clear" w:color="auto" w:fill="FFFFFF"/>
        </w:rPr>
        <w:t xml:space="preserve"> червонного золота.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7A6C">
        <w:rPr>
          <w:rFonts w:ascii="Times New Roman" w:hAnsi="Times New Roman"/>
          <w:sz w:val="24"/>
          <w:szCs w:val="24"/>
          <w:shd w:val="clear" w:color="auto" w:fill="FFFFFF"/>
        </w:rPr>
        <w:t xml:space="preserve">Диаметр главного купола – </w:t>
      </w:r>
      <w:smartTag w:uri="urn:schemas-microsoft-com:office:smarttags" w:element="metricconverter">
        <w:smartTagPr>
          <w:attr w:name="ProductID" w:val="22 м"/>
        </w:smartTagPr>
        <w:r w:rsidRPr="00DD7A6C">
          <w:rPr>
            <w:rFonts w:ascii="Times New Roman" w:hAnsi="Times New Roman"/>
            <w:sz w:val="24"/>
            <w:szCs w:val="24"/>
            <w:shd w:val="clear" w:color="auto" w:fill="FFFFFF"/>
          </w:rPr>
          <w:t>22 м</w:t>
        </w:r>
      </w:smartTag>
      <w:r w:rsidRPr="00DD7A6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D7A6C">
        <w:rPr>
          <w:rFonts w:ascii="Times New Roman" w:hAnsi="Times New Roman"/>
          <w:sz w:val="24"/>
          <w:szCs w:val="24"/>
          <w:shd w:val="clear" w:color="auto" w:fill="FFFFFF"/>
        </w:rPr>
        <w:t xml:space="preserve">Главный купол изнутри расписывал Карл Брюллов. 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16F">
        <w:rPr>
          <w:rFonts w:ascii="Times New Roman" w:hAnsi="Times New Roman"/>
          <w:sz w:val="24"/>
          <w:szCs w:val="24"/>
          <w:shd w:val="clear" w:color="auto" w:fill="FFFFFF"/>
        </w:rPr>
        <w:t xml:space="preserve">При строительстве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Исаакиевского собора </w:t>
      </w:r>
      <w:r w:rsidRPr="00C1216F">
        <w:rPr>
          <w:rFonts w:ascii="Times New Roman" w:hAnsi="Times New Roman"/>
          <w:sz w:val="24"/>
          <w:szCs w:val="24"/>
          <w:shd w:val="clear" w:color="auto" w:fill="FFFFFF"/>
        </w:rPr>
        <w:t>было использовано 43 породы минералов. Цоколь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B3F89">
        <w:rPr>
          <w:rFonts w:ascii="Times New Roman" w:hAnsi="Times New Roman"/>
          <w:i/>
          <w:color w:val="FF0000"/>
          <w:shd w:val="clear" w:color="auto" w:fill="FFFFFF"/>
        </w:rPr>
        <w:t xml:space="preserve">(Цоколь - </w:t>
      </w:r>
      <w:r w:rsidRPr="00BB3F89">
        <w:rPr>
          <w:rFonts w:ascii="Times New Roman" w:hAnsi="Times New Roman"/>
          <w:bCs/>
          <w:i/>
          <w:color w:val="FF0000"/>
          <w:shd w:val="clear" w:color="auto" w:fill="FFFFFF"/>
        </w:rPr>
        <w:t>это</w:t>
      </w:r>
      <w:r w:rsidRPr="00BB3F89">
        <w:rPr>
          <w:rFonts w:ascii="Times New Roman" w:hAnsi="Times New Roman"/>
          <w:i/>
          <w:color w:val="FF0000"/>
          <w:shd w:val="clear" w:color="auto" w:fill="FFFFFF"/>
        </w:rPr>
        <w:t> нижняя часть дома, которая лежит на фундаменте. Обычно </w:t>
      </w:r>
      <w:r w:rsidRPr="00BB3F89">
        <w:rPr>
          <w:rFonts w:ascii="Times New Roman" w:hAnsi="Times New Roman"/>
          <w:b/>
          <w:bCs/>
          <w:i/>
          <w:color w:val="FF0000"/>
          <w:shd w:val="clear" w:color="auto" w:fill="FFFFFF"/>
        </w:rPr>
        <w:t>цоколь</w:t>
      </w:r>
      <w:r w:rsidRPr="00BB3F89">
        <w:rPr>
          <w:rFonts w:ascii="Times New Roman" w:hAnsi="Times New Roman"/>
          <w:i/>
          <w:color w:val="FF0000"/>
          <w:shd w:val="clear" w:color="auto" w:fill="FFFFFF"/>
        </w:rPr>
        <w:t>немного выступает относительно стены)</w:t>
      </w:r>
      <w:r w:rsidRPr="00C1216F">
        <w:rPr>
          <w:rFonts w:ascii="Times New Roman" w:hAnsi="Times New Roman"/>
          <w:sz w:val="24"/>
          <w:szCs w:val="24"/>
          <w:shd w:val="clear" w:color="auto" w:fill="FFFFFF"/>
        </w:rPr>
        <w:t xml:space="preserve"> облицован гранитом, а стены — серыми мраморными блоками толщиной около 40-</w:t>
      </w:r>
      <w:smartTag w:uri="urn:schemas-microsoft-com:office:smarttags" w:element="metricconverter">
        <w:smartTagPr>
          <w:attr w:name="ProductID" w:val="50 см"/>
        </w:smartTagPr>
        <w:r w:rsidRPr="00C1216F">
          <w:rPr>
            <w:rFonts w:ascii="Times New Roman" w:hAnsi="Times New Roman"/>
            <w:sz w:val="24"/>
            <w:szCs w:val="24"/>
            <w:shd w:val="clear" w:color="auto" w:fill="FFFFFF"/>
          </w:rPr>
          <w:t>50 см</w:t>
        </w:r>
      </w:smartTag>
      <w:r w:rsidRPr="00C1216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71C0">
        <w:rPr>
          <w:rFonts w:ascii="Times New Roman" w:hAnsi="Times New Roman"/>
          <w:sz w:val="24"/>
          <w:szCs w:val="24"/>
          <w:shd w:val="clear" w:color="auto" w:fill="FFFFFF"/>
        </w:rPr>
        <w:t>Внутренней интерьер собора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украшен выдающиеся работами</w:t>
      </w:r>
      <w:r w:rsidRPr="003B71C0">
        <w:rPr>
          <w:rFonts w:ascii="Times New Roman" w:hAnsi="Times New Roman"/>
          <w:sz w:val="24"/>
          <w:szCs w:val="24"/>
          <w:shd w:val="clear" w:color="auto" w:fill="FFFFFF"/>
        </w:rPr>
        <w:t xml:space="preserve"> из мозайки, скульптуры и рельефы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838E3">
        <w:rPr>
          <w:rFonts w:ascii="Times New Roman" w:hAnsi="Times New Roman"/>
          <w:i/>
          <w:color w:val="FF0000"/>
          <w:shd w:val="clear" w:color="auto" w:fill="FFFFFF"/>
        </w:rPr>
        <w:t>(Рельеф</w:t>
      </w:r>
      <w:r>
        <w:rPr>
          <w:rFonts w:ascii="Times New Roman" w:hAnsi="Times New Roman"/>
          <w:i/>
          <w:color w:val="FF0000"/>
          <w:shd w:val="clear" w:color="auto" w:fill="FFFFFF"/>
        </w:rPr>
        <w:t xml:space="preserve"> - </w:t>
      </w:r>
      <w:r w:rsidRPr="003838E3">
        <w:rPr>
          <w:rFonts w:ascii="Times New Roman" w:hAnsi="Times New Roman"/>
          <w:i/>
          <w:color w:val="FF0000"/>
          <w:shd w:val="clear" w:color="auto" w:fill="FFFFFF"/>
        </w:rPr>
        <w:t>один из основных видов </w:t>
      </w:r>
      <w:hyperlink r:id="rId27" w:tooltip="Скульптура" w:history="1">
        <w:r w:rsidRPr="003838E3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скульптуры</w:t>
        </w:r>
      </w:hyperlink>
      <w:r w:rsidRPr="003838E3">
        <w:rPr>
          <w:rFonts w:ascii="Times New Roman" w:hAnsi="Times New Roman"/>
          <w:i/>
          <w:color w:val="FF0000"/>
          <w:shd w:val="clear" w:color="auto" w:fill="FFFFFF"/>
        </w:rPr>
        <w:t xml:space="preserve">, в котором всё изображаемое создаётся с помощью объёмов, выступающих из плоскости фона), </w:t>
      </w:r>
      <w:r w:rsidRPr="003B71C0">
        <w:rPr>
          <w:rFonts w:ascii="Times New Roman" w:hAnsi="Times New Roman"/>
          <w:sz w:val="24"/>
          <w:szCs w:val="24"/>
          <w:shd w:val="clear" w:color="auto" w:fill="FFFFFF"/>
        </w:rPr>
        <w:t>произведения живописи известных художников –Василий Шебуев, Федора Бруни, и многие другие известные художники и скульпторы.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B71C0">
        <w:rPr>
          <w:rFonts w:ascii="Times New Roman" w:hAnsi="Times New Roman"/>
          <w:sz w:val="24"/>
          <w:szCs w:val="24"/>
          <w:shd w:val="clear" w:color="auto" w:fill="FFFFFF"/>
        </w:rPr>
        <w:t>Пол, как и стены, облицованы мрамором разного цвета. Дубовые двери, украшены бронзой и барельефами из Библии.</w:t>
      </w:r>
    </w:p>
    <w:p w:rsidR="008707B9" w:rsidRDefault="008707B9" w:rsidP="00FD5F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7A6C">
        <w:rPr>
          <w:rFonts w:ascii="Times New Roman" w:hAnsi="Times New Roman"/>
          <w:sz w:val="24"/>
          <w:szCs w:val="24"/>
          <w:shd w:val="clear" w:color="auto" w:fill="FFFFFF"/>
        </w:rPr>
        <w:t>В годы Великой Отечественной войны подвалы храма служили хранилищем для произведений искусства, которые везли сюда со всех дворцов и музеев. Для маскировки купол перекрасили в серый цвет, но избежать бомбежек все, же не удалось — по сей день на стенах и колоннах храма видны следы артобстрела. По самому куполу не стреляли, согласно легенде, немцы использовали его как ориентир на местности.</w:t>
      </w: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8707B9" w:rsidRDefault="008707B9" w:rsidP="00FD5F04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C575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Казанский собор</w:t>
      </w:r>
    </w:p>
    <w:p w:rsidR="008707B9" w:rsidRPr="008C5753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575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Казанский собор</w:t>
      </w:r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8C575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Собор Казанской иконы Божией Матери</w:t>
      </w:r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 — один из крупнейших храмов </w:t>
      </w:r>
      <w:hyperlink r:id="rId28" w:tooltip="Санкт-Петербург" w:history="1">
        <w:r w:rsidRPr="008C5753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Санкт-Петербурга</w:t>
        </w:r>
      </w:hyperlink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Строительство собора началось еще в 19 веке и продолжалось долгих 10 лет, с 1801 по 1811 годы архитектором </w:t>
      </w:r>
      <w:hyperlink r:id="rId29" w:tooltip="Воронихин, Андрей Никифорович" w:history="1">
        <w:r w:rsidRPr="008C5753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Андреем Воронихиным</w:t>
        </w:r>
      </w:hyperlink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для хранения чтимого </w:t>
      </w:r>
      <w:hyperlink r:id="rId30" w:tooltip="Список (иконопись)" w:history="1">
        <w:r w:rsidRPr="008C5753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списка</w:t>
        </w:r>
      </w:hyperlink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чудотворной </w:t>
      </w:r>
      <w:hyperlink r:id="rId31" w:tooltip="Казанская икона Божией Матери" w:history="1">
        <w:r w:rsidRPr="008C5753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иконы Божией Матери Казанской</w:t>
        </w:r>
      </w:hyperlink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После </w:t>
      </w:r>
      <w:hyperlink r:id="rId32" w:tooltip="Отечественная война 1812 года" w:history="1">
        <w:r w:rsidRPr="008C5753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Отечественной войны 1812 года</w:t>
        </w:r>
      </w:hyperlink>
      <w:r w:rsidRPr="008C57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приобрёл значение памятника русской воинской славы. </w:t>
      </w:r>
    </w:p>
    <w:p w:rsidR="008707B9" w:rsidRPr="0043554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5549">
        <w:rPr>
          <w:rFonts w:ascii="Times New Roman" w:hAnsi="Times New Roman"/>
          <w:sz w:val="24"/>
          <w:szCs w:val="24"/>
          <w:shd w:val="clear" w:color="auto" w:fill="FFFFFF"/>
        </w:rPr>
        <w:t>Для работ использовались исключительно отечественные материалы: извест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няк, гранит, мрамор, пудостский </w:t>
      </w:r>
      <w:r w:rsidRPr="00435549">
        <w:rPr>
          <w:rFonts w:ascii="Times New Roman" w:hAnsi="Times New Roman"/>
          <w:sz w:val="24"/>
          <w:szCs w:val="24"/>
          <w:shd w:val="clear" w:color="auto" w:fill="FFFFFF"/>
        </w:rPr>
        <w:t>камень</w:t>
      </w:r>
      <w:r w:rsidRPr="008C5753">
        <w:rPr>
          <w:rFonts w:ascii="Times New Roman" w:hAnsi="Times New Roman"/>
          <w:i/>
          <w:color w:val="FF0000"/>
          <w:shd w:val="clear" w:color="auto" w:fill="FFFFFF"/>
        </w:rPr>
        <w:t xml:space="preserve"> (</w:t>
      </w:r>
      <w:r w:rsidRPr="008C5753">
        <w:rPr>
          <w:rFonts w:ascii="Times New Roman" w:hAnsi="Times New Roman"/>
          <w:b/>
          <w:bCs/>
          <w:i/>
          <w:color w:val="FF0000"/>
          <w:shd w:val="clear" w:color="auto" w:fill="FFFFFF"/>
        </w:rPr>
        <w:t>Пу́достский</w:t>
      </w:r>
      <w:r w:rsidRPr="008C5753">
        <w:rPr>
          <w:rFonts w:ascii="Times New Roman" w:hAnsi="Times New Roman"/>
          <w:i/>
          <w:color w:val="FF0000"/>
          <w:shd w:val="clear" w:color="auto" w:fill="FFFFFF"/>
        </w:rPr>
        <w:t>  — известковыйтуф</w:t>
      </w:r>
      <w:r w:rsidRPr="008C5753">
        <w:rPr>
          <w:rFonts w:ascii="Times New Roman" w:hAnsi="Times New Roman"/>
          <w:color w:val="FF0000"/>
          <w:shd w:val="clear" w:color="auto" w:fill="FFFFFF"/>
        </w:rPr>
        <w:t>(пористая горная порода),</w:t>
      </w:r>
      <w:r w:rsidRPr="008C5753">
        <w:rPr>
          <w:rFonts w:ascii="Times New Roman" w:hAnsi="Times New Roman"/>
          <w:i/>
          <w:color w:val="FF0000"/>
          <w:shd w:val="clear" w:color="auto" w:fill="FFFFFF"/>
        </w:rPr>
        <w:t xml:space="preserve"> добываемый около посёлка </w:t>
      </w:r>
      <w:r w:rsidRPr="008C5753">
        <w:rPr>
          <w:rFonts w:ascii="Times New Roman" w:hAnsi="Times New Roman"/>
          <w:bCs/>
          <w:i/>
          <w:color w:val="FF0000"/>
          <w:shd w:val="clear" w:color="auto" w:fill="FFFFFF"/>
        </w:rPr>
        <w:t>Пудость</w:t>
      </w:r>
      <w:r w:rsidRPr="008C5753">
        <w:rPr>
          <w:rFonts w:ascii="Times New Roman" w:hAnsi="Times New Roman"/>
          <w:i/>
          <w:color w:val="FF0000"/>
          <w:shd w:val="clear" w:color="auto" w:fill="FFFFFF"/>
        </w:rPr>
        <w:t> Гатчинского района Ленинградской области.)</w:t>
      </w:r>
      <w:r w:rsidRPr="00435549">
        <w:rPr>
          <w:rFonts w:ascii="Times New Roman" w:hAnsi="Times New Roman"/>
          <w:sz w:val="24"/>
          <w:szCs w:val="24"/>
          <w:shd w:val="clear" w:color="auto" w:fill="FFFFFF"/>
        </w:rPr>
        <w:t>. В 1811 году наконец-то состоялось освящение храма. Спустя полгода ему на хранение передали Казанскую икону Божьей матери, известную творением чудес.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01EC">
        <w:rPr>
          <w:rFonts w:ascii="Times New Roman" w:hAnsi="Times New Roman"/>
          <w:sz w:val="24"/>
          <w:szCs w:val="24"/>
          <w:shd w:val="clear" w:color="auto" w:fill="FFFFFF"/>
        </w:rPr>
        <w:t xml:space="preserve">Храм построили в честь Казанской чудотворной иконы Божией Матери, являющейся самой важной его святыней. 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В плане собор</w:t>
      </w:r>
      <w:r w:rsidRPr="00B36791">
        <w:rPr>
          <w:rFonts w:ascii="Times New Roman" w:hAnsi="Times New Roman"/>
          <w:sz w:val="24"/>
          <w:szCs w:val="24"/>
          <w:lang w:eastAsia="ru-RU"/>
        </w:rPr>
        <w:t xml:space="preserve"> имел форму </w:t>
      </w:r>
      <w:r w:rsidRPr="00435549">
        <w:rPr>
          <w:rFonts w:ascii="Times New Roman" w:hAnsi="Times New Roman"/>
          <w:sz w:val="24"/>
          <w:szCs w:val="24"/>
        </w:rPr>
        <w:t>латинского вытянутого  креста.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Высота собора </w:t>
      </w:r>
      <w:smartTag w:uri="urn:schemas-microsoft-com:office:smarttags" w:element="metricconverter">
        <w:smartTagPr>
          <w:attr w:name="ProductID" w:val="71,5 метра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71,5 метра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Казанский собор построен в стиле ампир </w:t>
      </w:r>
      <w:r w:rsidRPr="00B370A9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</w:t>
      </w:r>
      <w:r w:rsidRPr="00537273">
        <w:rPr>
          <w:rFonts w:ascii="Times New Roman" w:hAnsi="Times New Roman"/>
          <w:bCs/>
          <w:i/>
          <w:color w:val="FF0000"/>
          <w:shd w:val="clear" w:color="auto" w:fill="FFFFFF"/>
        </w:rPr>
        <w:t>ампи́р</w:t>
      </w:r>
      <w:r w:rsidRPr="00537273">
        <w:rPr>
          <w:rFonts w:ascii="Times New Roman" w:hAnsi="Times New Roman"/>
          <w:i/>
          <w:color w:val="FF0000"/>
          <w:shd w:val="clear" w:color="auto" w:fill="FFFFFF"/>
        </w:rPr>
        <w:t xml:space="preserve"> - </w:t>
      </w:r>
      <w:hyperlink r:id="rId33" w:tooltip="Французский язык" w:history="1">
        <w:r w:rsidRPr="00537273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фр.</w:t>
        </w:r>
      </w:hyperlink>
      <w:r w:rsidRPr="00537273">
        <w:rPr>
          <w:rFonts w:ascii="Times New Roman" w:hAnsi="Times New Roman"/>
          <w:i/>
          <w:color w:val="FF0000"/>
          <w:shd w:val="clear" w:color="auto" w:fill="FFFFFF"/>
        </w:rPr>
        <w:t>  «имперский стиль» - стиль позднего (высокого) </w:t>
      </w:r>
      <w:hyperlink r:id="rId34" w:tooltip="Классицизм" w:history="1">
        <w:r w:rsidRPr="00537273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классицизма</w:t>
        </w:r>
      </w:hyperlink>
      <w:r w:rsidRPr="00537273">
        <w:rPr>
          <w:rFonts w:ascii="Times New Roman" w:hAnsi="Times New Roman"/>
          <w:i/>
          <w:color w:val="FF0000"/>
          <w:shd w:val="clear" w:color="auto" w:fill="FFFFFF"/>
        </w:rPr>
        <w:t> в </w:t>
      </w:r>
      <w:hyperlink r:id="rId35" w:history="1">
        <w:r w:rsidRPr="00537273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архитектуре</w:t>
        </w:r>
      </w:hyperlink>
      <w:r w:rsidRPr="00537273">
        <w:rPr>
          <w:rFonts w:ascii="Times New Roman" w:hAnsi="Times New Roman"/>
          <w:i/>
          <w:color w:val="FF0000"/>
          <w:shd w:val="clear" w:color="auto" w:fill="FFFFFF"/>
        </w:rPr>
        <w:t>возник в первой половине </w:t>
      </w:r>
      <w:hyperlink r:id="rId36" w:tooltip="XIX век" w:history="1">
        <w:r w:rsidRPr="00537273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XIX века</w:t>
        </w:r>
      </w:hyperlink>
      <w:r w:rsidRPr="00537273">
        <w:rPr>
          <w:i/>
          <w:color w:val="FF0000"/>
        </w:rPr>
        <w:t>)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r w:rsidRPr="00FF01EC">
        <w:rPr>
          <w:rFonts w:ascii="Times New Roman" w:hAnsi="Times New Roman"/>
          <w:sz w:val="24"/>
          <w:szCs w:val="24"/>
          <w:shd w:val="clear" w:color="auto" w:fill="FFFFFF"/>
        </w:rPr>
        <w:t>подражая церквям Римской империи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AF7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Особенности стиль ампир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Казанского собора</w:t>
      </w:r>
      <w:r w:rsidRPr="00AF7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характеризуются наличии</w:t>
      </w:r>
      <w:r>
        <w:rPr>
          <w:color w:val="000000"/>
          <w:shd w:val="clear" w:color="auto" w:fill="FFFFFF"/>
        </w:rPr>
        <w:t>:</w:t>
      </w:r>
      <w:r w:rsidRPr="00AF7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7EAB">
        <w:rPr>
          <w:rFonts w:ascii="Times New Roman" w:hAnsi="Times New Roman"/>
          <w:sz w:val="24"/>
          <w:szCs w:val="24"/>
          <w:shd w:val="clear" w:color="auto" w:fill="FFFFFF"/>
        </w:rPr>
        <w:t xml:space="preserve"> четкость форм</w:t>
      </w:r>
      <w:r>
        <w:rPr>
          <w:shd w:val="clear" w:color="auto" w:fill="FFFFFF"/>
        </w:rPr>
        <w:t xml:space="preserve"> - </w:t>
      </w:r>
      <w:r w:rsidRPr="00AF7EAB">
        <w:rPr>
          <w:rFonts w:ascii="Times New Roman" w:hAnsi="Times New Roman"/>
          <w:sz w:val="24"/>
          <w:szCs w:val="24"/>
          <w:shd w:val="clear" w:color="auto" w:fill="FFFFFF"/>
        </w:rPr>
        <w:t xml:space="preserve"> отсутствие изогнутости линий; </w:t>
      </w:r>
      <w:r w:rsidRPr="00A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наличие массивных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высоких </w:t>
      </w:r>
      <w:r w:rsidRPr="00A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Стены </w:t>
      </w:r>
      <w:r w:rsidRPr="00AC07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прорезаны огромными прямоугольными окнами.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Собор</w:t>
      </w:r>
      <w:r w:rsidRPr="00BB3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венчает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B3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купол,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BB3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есмотря на свою величину (более </w:t>
      </w:r>
      <w:smartTag w:uri="urn:schemas-microsoft-com:office:smarttags" w:element="metricconverter">
        <w:smartTagPr>
          <w:attr w:name="ProductID" w:val="17 метров"/>
        </w:smartTagPr>
        <w:r w:rsidRPr="00BB3F89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17 метров</w:t>
        </w:r>
      </w:smartTag>
      <w:r w:rsidRPr="00BB3F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диаметре), он кажется весьма изящным.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01EC">
        <w:rPr>
          <w:rFonts w:ascii="Times New Roman" w:hAnsi="Times New Roman"/>
          <w:sz w:val="24"/>
          <w:szCs w:val="24"/>
          <w:shd w:val="clear" w:color="auto" w:fill="FFFFFF"/>
        </w:rPr>
        <w:t xml:space="preserve">Вход в Казанский собор украшает красивейшая колоннада, оформленная в виде полукруга. Благодаря этой колоннаде здание вытянулось на </w:t>
      </w:r>
      <w:smartTag w:uri="urn:schemas-microsoft-com:office:smarttags" w:element="metricconverter">
        <w:smartTagPr>
          <w:attr w:name="ProductID" w:val="72,5 м"/>
        </w:smartTagPr>
        <w:r w:rsidRPr="00FF01EC">
          <w:rPr>
            <w:rFonts w:ascii="Times New Roman" w:hAnsi="Times New Roman"/>
            <w:sz w:val="24"/>
            <w:szCs w:val="24"/>
            <w:shd w:val="clear" w:color="auto" w:fill="FFFFFF"/>
          </w:rPr>
          <w:t>72,5 м</w:t>
        </w:r>
      </w:smartTag>
      <w:r w:rsidRPr="00FF01E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707B9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</w:rPr>
      </w:pPr>
      <w:r w:rsidRPr="00FF01EC">
        <w:rPr>
          <w:rFonts w:ascii="Times New Roman" w:hAnsi="Times New Roman"/>
          <w:sz w:val="24"/>
          <w:szCs w:val="24"/>
        </w:rPr>
        <w:t xml:space="preserve">Фасад Казанского собора украшен пилястрами </w:t>
      </w:r>
      <w:r w:rsidRPr="00A3661D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bCs/>
          <w:i/>
          <w:color w:val="FF0000"/>
        </w:rPr>
        <w:t>П</w:t>
      </w:r>
      <w:r w:rsidRPr="00A3661D">
        <w:rPr>
          <w:rFonts w:ascii="Times New Roman" w:hAnsi="Times New Roman"/>
          <w:bCs/>
          <w:i/>
          <w:color w:val="FF0000"/>
        </w:rPr>
        <w:t>илястры</w:t>
      </w:r>
      <w:r w:rsidRPr="00A3661D">
        <w:rPr>
          <w:rFonts w:ascii="Times New Roman" w:hAnsi="Times New Roman"/>
          <w:i/>
          <w:color w:val="FF0000"/>
        </w:rPr>
        <w:t> – </w:t>
      </w:r>
      <w:r w:rsidRPr="00A3661D">
        <w:rPr>
          <w:rFonts w:ascii="Times New Roman" w:hAnsi="Times New Roman"/>
          <w:bCs/>
          <w:i/>
          <w:color w:val="FF0000"/>
        </w:rPr>
        <w:t>это</w:t>
      </w:r>
      <w:r w:rsidRPr="00A3661D">
        <w:rPr>
          <w:rFonts w:ascii="Times New Roman" w:hAnsi="Times New Roman"/>
          <w:i/>
          <w:color w:val="FF0000"/>
          <w:shd w:val="clear" w:color="auto" w:fill="F3F1ED"/>
        </w:rPr>
        <w:t> </w:t>
      </w:r>
      <w:r w:rsidRPr="00A3661D">
        <w:rPr>
          <w:rFonts w:ascii="Times New Roman" w:hAnsi="Times New Roman"/>
          <w:i/>
          <w:color w:val="FF0000"/>
        </w:rPr>
        <w:t xml:space="preserve">вертикальный выступ стены дома, условное изображение колон. </w:t>
      </w:r>
      <w:r w:rsidRPr="00A3661D">
        <w:rPr>
          <w:rFonts w:ascii="Times New Roman" w:hAnsi="Times New Roman"/>
          <w:i/>
          <w:color w:val="FF0000"/>
          <w:sz w:val="24"/>
          <w:szCs w:val="24"/>
        </w:rPr>
        <w:t>Пилястрами украшают окна, двери стены</w:t>
      </w:r>
      <w:r w:rsidRPr="00A3661D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FF01EC">
        <w:rPr>
          <w:rFonts w:ascii="Times New Roman" w:hAnsi="Times New Roman"/>
          <w:sz w:val="24"/>
          <w:szCs w:val="24"/>
          <w:shd w:val="clear" w:color="auto" w:fill="FFFFFF"/>
        </w:rPr>
        <w:t xml:space="preserve">имеются </w:t>
      </w:r>
      <w:r w:rsidRPr="00A3661D">
        <w:rPr>
          <w:rFonts w:ascii="Times New Roman" w:hAnsi="Times New Roman"/>
          <w:sz w:val="24"/>
          <w:szCs w:val="24"/>
          <w:shd w:val="clear" w:color="auto" w:fill="FFFFFF"/>
        </w:rPr>
        <w:t xml:space="preserve">шести колонные портики </w:t>
      </w:r>
      <w:r w:rsidRPr="00A3661D">
        <w:rPr>
          <w:rFonts w:ascii="Times New Roman" w:hAnsi="Times New Roman"/>
          <w:color w:val="FF0000"/>
          <w:shd w:val="clear" w:color="auto" w:fill="FFFFFF"/>
        </w:rPr>
        <w:t>(</w:t>
      </w:r>
      <w:r w:rsidRPr="00A3661D">
        <w:rPr>
          <w:rFonts w:ascii="Times New Roman" w:hAnsi="Times New Roman"/>
          <w:i/>
          <w:color w:val="FF0000"/>
          <w:shd w:val="clear" w:color="auto" w:fill="FFFFFF"/>
        </w:rPr>
        <w:t>Портик - крытая </w:t>
      </w:r>
      <w:hyperlink r:id="rId37" w:tooltip="Галерея" w:history="1">
        <w:r w:rsidRPr="00A3661D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галерея</w:t>
        </w:r>
      </w:hyperlink>
      <w:r w:rsidRPr="00A3661D">
        <w:rPr>
          <w:rFonts w:ascii="Times New Roman" w:hAnsi="Times New Roman"/>
          <w:i/>
          <w:color w:val="FF0000"/>
          <w:shd w:val="clear" w:color="auto" w:fill="FFFFFF"/>
        </w:rPr>
        <w:t>, перекрытие которой опирается на </w:t>
      </w:r>
      <w:hyperlink r:id="rId38" w:tooltip="Колонна (архитектура)" w:history="1">
        <w:r w:rsidRPr="00A3661D">
          <w:rPr>
            <w:rStyle w:val="Hyperlink"/>
            <w:rFonts w:ascii="Times New Roman" w:hAnsi="Times New Roman"/>
            <w:i/>
            <w:color w:val="FF0000"/>
            <w:shd w:val="clear" w:color="auto" w:fill="FFFFFF"/>
          </w:rPr>
          <w:t>колонны</w:t>
        </w:r>
      </w:hyperlink>
      <w:r w:rsidRPr="00A3661D">
        <w:rPr>
          <w:rFonts w:ascii="Times New Roman" w:hAnsi="Times New Roman"/>
          <w:color w:val="FF0000"/>
          <w:shd w:val="clear" w:color="auto" w:fill="FFFFFF"/>
        </w:rPr>
        <w:t xml:space="preserve">), </w:t>
      </w:r>
      <w:r w:rsidRPr="00A3661D">
        <w:rPr>
          <w:rFonts w:ascii="Times New Roman" w:hAnsi="Times New Roman"/>
          <w:sz w:val="24"/>
          <w:szCs w:val="24"/>
          <w:shd w:val="clear" w:color="auto" w:fill="FFFFFF"/>
        </w:rPr>
        <w:t xml:space="preserve">с барельефом </w:t>
      </w:r>
      <w:r w:rsidRPr="00A3661D">
        <w:rPr>
          <w:rFonts w:ascii="Times New Roman" w:hAnsi="Times New Roman"/>
          <w:i/>
          <w:color w:val="FF0000"/>
        </w:rPr>
        <w:t>(</w:t>
      </w:r>
      <w:r w:rsidRPr="00A3661D">
        <w:rPr>
          <w:rFonts w:ascii="Times New Roman" w:hAnsi="Times New Roman"/>
          <w:bCs/>
          <w:i/>
          <w:color w:val="FF0000"/>
        </w:rPr>
        <w:t>Барелье́ф</w:t>
      </w:r>
      <w:r w:rsidRPr="00A3661D">
        <w:rPr>
          <w:rFonts w:ascii="Times New Roman" w:hAnsi="Times New Roman"/>
          <w:i/>
          <w:color w:val="FF0000"/>
        </w:rPr>
        <w:t> - разновидность скульптурного выпуклого рельефа, в котором изображение выступает над плоскостью фона не более, чем на половину объёма).</w:t>
      </w:r>
    </w:p>
    <w:p w:rsidR="008707B9" w:rsidRPr="00A27BD1" w:rsidRDefault="008707B9" w:rsidP="00FD5F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551CF">
        <w:rPr>
          <w:rFonts w:ascii="Times New Roman" w:hAnsi="Times New Roman"/>
          <w:sz w:val="24"/>
          <w:szCs w:val="24"/>
        </w:rPr>
        <w:t xml:space="preserve">В композиции фасадов Казанского собора очень важную роль играют </w:t>
      </w:r>
      <w:r>
        <w:rPr>
          <w:rFonts w:ascii="Times New Roman" w:hAnsi="Times New Roman"/>
          <w:sz w:val="24"/>
          <w:szCs w:val="24"/>
        </w:rPr>
        <w:t xml:space="preserve">бронзовые </w:t>
      </w:r>
      <w:r w:rsidRPr="008551CF">
        <w:rPr>
          <w:rFonts w:ascii="Times New Roman" w:hAnsi="Times New Roman"/>
          <w:sz w:val="24"/>
          <w:szCs w:val="24"/>
        </w:rPr>
        <w:t>скульптуры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0C5">
        <w:rPr>
          <w:rFonts w:ascii="Times New Roman" w:hAnsi="Times New Roman"/>
          <w:sz w:val="24"/>
          <w:szCs w:val="24"/>
          <w:shd w:val="clear" w:color="auto" w:fill="FFFFFF"/>
        </w:rPr>
        <w:t xml:space="preserve">святых Владимира, Андрея Первозванного, Иоанна Предтечи и Александра Невского, выполненные Пименовым, Мартосом и Демут-Малиновским, украшают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Многие </w:t>
      </w:r>
      <w:r>
        <w:rPr>
          <w:rFonts w:ascii="Times New Roman" w:hAnsi="Times New Roman"/>
          <w:sz w:val="24"/>
          <w:szCs w:val="24"/>
        </w:rPr>
        <w:t>с</w:t>
      </w:r>
      <w:r w:rsidRPr="008551CF">
        <w:rPr>
          <w:rFonts w:ascii="Times New Roman" w:hAnsi="Times New Roman"/>
          <w:sz w:val="24"/>
          <w:szCs w:val="24"/>
        </w:rPr>
        <w:t xml:space="preserve">южеты </w:t>
      </w:r>
      <w:r>
        <w:rPr>
          <w:rFonts w:ascii="Times New Roman" w:hAnsi="Times New Roman"/>
          <w:sz w:val="24"/>
          <w:szCs w:val="24"/>
        </w:rPr>
        <w:t xml:space="preserve">скульптур и </w:t>
      </w:r>
      <w:r w:rsidRPr="008551CF">
        <w:rPr>
          <w:rFonts w:ascii="Times New Roman" w:hAnsi="Times New Roman"/>
          <w:sz w:val="24"/>
          <w:szCs w:val="24"/>
        </w:rPr>
        <w:t xml:space="preserve">барельефов заимствованы из Библии. </w:t>
      </w:r>
      <w:r>
        <w:rPr>
          <w:rFonts w:ascii="Times New Roman" w:hAnsi="Times New Roman"/>
          <w:sz w:val="24"/>
          <w:szCs w:val="24"/>
        </w:rPr>
        <w:t xml:space="preserve">Наиболее </w:t>
      </w:r>
      <w:r w:rsidRPr="00A27BD1">
        <w:rPr>
          <w:rFonts w:ascii="Times New Roman" w:hAnsi="Times New Roman"/>
          <w:sz w:val="24"/>
          <w:szCs w:val="24"/>
        </w:rPr>
        <w:t xml:space="preserve">значительное украшение стен собора — это аттики </w:t>
      </w:r>
      <w:r w:rsidRPr="00A27BD1">
        <w:rPr>
          <w:rFonts w:ascii="Times New Roman" w:hAnsi="Times New Roman"/>
          <w:i/>
          <w:color w:val="FF0000"/>
          <w:sz w:val="24"/>
          <w:szCs w:val="24"/>
        </w:rPr>
        <w:t xml:space="preserve">(Аттики - </w:t>
      </w:r>
      <w:r w:rsidRPr="00A27BD1"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  <w:t>декоративная стенка, возведённая над венчающим сооружение карнизом)</w:t>
      </w:r>
      <w:r w:rsidRPr="00A27BD1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707B9" w:rsidRPr="00A27BD1" w:rsidRDefault="008707B9" w:rsidP="00FD5F04">
      <w:pPr>
        <w:spacing w:after="0" w:line="240" w:lineRule="auto"/>
        <w:ind w:firstLine="708"/>
        <w:jc w:val="both"/>
        <w:rPr>
          <w:rStyle w:val="Strong"/>
          <w:rFonts w:ascii="Times New Roman" w:hAnsi="Times New Roman"/>
          <w:b w:val="0"/>
          <w:bCs w:val="0"/>
          <w:color w:val="FF0000"/>
          <w:sz w:val="24"/>
          <w:szCs w:val="24"/>
          <w:shd w:val="clear" w:color="auto" w:fill="FFFFFF"/>
        </w:rPr>
      </w:pPr>
      <w:r w:rsidRPr="00A27B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главной святыни города (Казанской иконы Богоматери), тут хранится множество работ известных живописцев 18-19 веков: </w:t>
      </w:r>
      <w:r w:rsidRPr="00A27BD1">
        <w:rPr>
          <w:rFonts w:ascii="Times New Roman" w:hAnsi="Times New Roman"/>
          <w:color w:val="000000"/>
          <w:sz w:val="24"/>
          <w:szCs w:val="24"/>
        </w:rPr>
        <w:t>Сергей Бессонов; Лаврентий Бруни; Карл Брюллов; Петр Басин; Василий Шебуев; Григорий Угрюмов.</w:t>
      </w: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Default="008707B9" w:rsidP="00FD5F04">
      <w:pPr>
        <w:pStyle w:val="NormalWeb"/>
        <w:ind w:right="1339"/>
        <w:rPr>
          <w:color w:val="FF0000"/>
        </w:rPr>
      </w:pPr>
    </w:p>
    <w:p w:rsidR="008707B9" w:rsidRPr="00B42FD7" w:rsidRDefault="008707B9" w:rsidP="00FD5F04">
      <w:pPr>
        <w:pStyle w:val="NormalWeb"/>
        <w:ind w:right="1339"/>
      </w:pPr>
      <w:r w:rsidRPr="00B42FD7">
        <w:t>Приложение ТЕСТ</w:t>
      </w:r>
    </w:p>
    <w:p w:rsidR="008707B9" w:rsidRPr="009C5EE8" w:rsidRDefault="008707B9" w:rsidP="00B42FD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Какие архитектурные сооружения вы изучили на уроке________________________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707B9" w:rsidRPr="009C5EE8" w:rsidRDefault="008707B9" w:rsidP="00B42FD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Стили архитектурных сооружений  изученных  на уроке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А) классицизм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Б) барокко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В) ампир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Г) маньеризм</w:t>
      </w:r>
    </w:p>
    <w:p w:rsidR="008707B9" w:rsidRPr="009C5EE8" w:rsidRDefault="008707B9" w:rsidP="00B42FD7">
      <w:pPr>
        <w:pStyle w:val="ListParagraph"/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Д) конструктивизм</w:t>
      </w:r>
    </w:p>
    <w:p w:rsidR="008707B9" w:rsidRPr="009C5EE8" w:rsidRDefault="008707B9" w:rsidP="00B42FD7">
      <w:pPr>
        <w:rPr>
          <w:rFonts w:ascii="Times New Roman" w:hAnsi="Times New Roman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</w:rPr>
        <w:t>3. Архитектор архитектурных сооружений  изученных  на уроке</w:t>
      </w:r>
    </w:p>
    <w:p w:rsidR="008707B9" w:rsidRPr="009C5EE8" w:rsidRDefault="008707B9" w:rsidP="00B42FD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5EE8">
        <w:rPr>
          <w:rFonts w:ascii="Times New Roman" w:hAnsi="Times New Roman"/>
          <w:sz w:val="24"/>
          <w:szCs w:val="24"/>
        </w:rPr>
        <w:t xml:space="preserve">А) </w:t>
      </w:r>
      <w:r w:rsidRPr="009C5EE8">
        <w:rPr>
          <w:rFonts w:ascii="Times New Roman" w:hAnsi="Times New Roman"/>
          <w:sz w:val="24"/>
          <w:szCs w:val="24"/>
          <w:shd w:val="clear" w:color="auto" w:fill="FFFFFF"/>
        </w:rPr>
        <w:t>Огюстом Монферраном</w:t>
      </w:r>
    </w:p>
    <w:p w:rsidR="008707B9" w:rsidRPr="009C5EE8" w:rsidRDefault="008707B9" w:rsidP="00B42FD7">
      <w:pP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</w:pPr>
      <w:r w:rsidRPr="009C5EE8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Pr="009C5EE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Франче́ско Растре́лли Бартоломе́о</w:t>
      </w:r>
    </w:p>
    <w:p w:rsidR="008707B9" w:rsidRPr="009C5EE8" w:rsidRDefault="008707B9" w:rsidP="00B42FD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C5EE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В) </w:t>
      </w:r>
      <w:r w:rsidRPr="009C5EE8">
        <w:rPr>
          <w:rFonts w:ascii="Times New Roman" w:hAnsi="Times New Roman"/>
          <w:sz w:val="24"/>
          <w:szCs w:val="24"/>
          <w:shd w:val="clear" w:color="auto" w:fill="FFFFFF"/>
        </w:rPr>
        <w:t>Андрей Никифорович Воронихин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 w:rsidRPr="009C5EE8">
        <w:rPr>
          <w:rFonts w:ascii="Times New Roman" w:hAnsi="Times New Roman"/>
          <w:sz w:val="24"/>
          <w:szCs w:val="24"/>
          <w:shd w:val="clear" w:color="auto" w:fill="FFFFFF"/>
        </w:rPr>
        <w:t>Г)</w:t>
      </w:r>
      <w:r w:rsidRPr="009C5EE8">
        <w:rPr>
          <w:rFonts w:ascii="Times New Roman" w:hAnsi="Times New Roman"/>
          <w:color w:val="000000"/>
          <w:sz w:val="24"/>
          <w:szCs w:val="24"/>
        </w:rPr>
        <w:t xml:space="preserve"> Константин Андреевич Тона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«Золотым веком» русской культуры называют период в истории России?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половина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века</w:t>
      </w:r>
    </w:p>
    <w:p w:rsidR="008707B9" w:rsidRPr="00C7035C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половина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века</w:t>
      </w:r>
    </w:p>
    <w:p w:rsidR="008707B9" w:rsidRPr="00C7035C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половина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века</w:t>
      </w:r>
    </w:p>
    <w:p w:rsidR="008707B9" w:rsidRPr="00A47DC7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половина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D402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века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 w:rsidRPr="00A47DC7"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Какая религия наиболее распространена на территории России?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Ислам 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Христианство</w:t>
      </w:r>
    </w:p>
    <w:p w:rsidR="008707B9" w:rsidRDefault="008707B9" w:rsidP="00B42FD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Буддизм</w:t>
      </w:r>
    </w:p>
    <w:p w:rsidR="008707B9" w:rsidRPr="00A47DC7" w:rsidRDefault="008707B9" w:rsidP="00B42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Иудаизм</w:t>
      </w:r>
    </w:p>
    <w:p w:rsidR="008707B9" w:rsidRPr="009C5EE8" w:rsidRDefault="008707B9" w:rsidP="00B42FD7">
      <w:pPr>
        <w:rPr>
          <w:rFonts w:ascii="Times New Roman" w:hAnsi="Times New Roman"/>
        </w:rPr>
      </w:pPr>
    </w:p>
    <w:p w:rsidR="008707B9" w:rsidRPr="009C5EE8" w:rsidRDefault="008707B9" w:rsidP="00B42FD7">
      <w:pPr>
        <w:rPr>
          <w:rFonts w:ascii="Times New Roman" w:hAnsi="Times New Roman"/>
          <w:sz w:val="24"/>
          <w:szCs w:val="24"/>
        </w:rPr>
      </w:pPr>
    </w:p>
    <w:p w:rsidR="008707B9" w:rsidRPr="00A40E86" w:rsidRDefault="008707B9" w:rsidP="00FD5F04">
      <w:pPr>
        <w:pStyle w:val="NormalWeb"/>
        <w:ind w:right="1339"/>
        <w:rPr>
          <w:color w:val="FF0000"/>
        </w:rPr>
      </w:pPr>
    </w:p>
    <w:p w:rsidR="008707B9" w:rsidRPr="00AF7EAB" w:rsidRDefault="008707B9" w:rsidP="00FD5F04">
      <w:pPr>
        <w:pStyle w:val="NormalWeb"/>
        <w:ind w:right="1339" w:firstLine="708"/>
        <w:rPr>
          <w:bCs/>
          <w:color w:val="000000"/>
          <w:shd w:val="clear" w:color="auto" w:fill="FFFFFF"/>
        </w:rPr>
      </w:pPr>
    </w:p>
    <w:p w:rsidR="008707B9" w:rsidRPr="00B57E45" w:rsidRDefault="008707B9" w:rsidP="00B57E45">
      <w:pPr>
        <w:rPr>
          <w:rFonts w:ascii="Times New Roman" w:hAnsi="Times New Roman"/>
          <w:b/>
          <w:sz w:val="28"/>
          <w:szCs w:val="28"/>
        </w:rPr>
      </w:pPr>
    </w:p>
    <w:sectPr w:rsidR="008707B9" w:rsidRPr="00B57E45" w:rsidSect="00DC1C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42"/>
    <w:multiLevelType w:val="hybridMultilevel"/>
    <w:tmpl w:val="21E8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43DB77AA"/>
    <w:multiLevelType w:val="hybridMultilevel"/>
    <w:tmpl w:val="816E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5C"/>
    <w:rsid w:val="00004AD7"/>
    <w:rsid w:val="00030C3D"/>
    <w:rsid w:val="00063EC5"/>
    <w:rsid w:val="00065798"/>
    <w:rsid w:val="0007593E"/>
    <w:rsid w:val="00075A40"/>
    <w:rsid w:val="000850C5"/>
    <w:rsid w:val="00092704"/>
    <w:rsid w:val="000963B4"/>
    <w:rsid w:val="000A542A"/>
    <w:rsid w:val="000B7065"/>
    <w:rsid w:val="000C3220"/>
    <w:rsid w:val="000F0788"/>
    <w:rsid w:val="000F523B"/>
    <w:rsid w:val="00100B31"/>
    <w:rsid w:val="00136483"/>
    <w:rsid w:val="0016271C"/>
    <w:rsid w:val="0017085A"/>
    <w:rsid w:val="00177039"/>
    <w:rsid w:val="001A1528"/>
    <w:rsid w:val="001B16F7"/>
    <w:rsid w:val="001E6BA0"/>
    <w:rsid w:val="002215AF"/>
    <w:rsid w:val="00232D50"/>
    <w:rsid w:val="0024205C"/>
    <w:rsid w:val="002422FB"/>
    <w:rsid w:val="002D3818"/>
    <w:rsid w:val="002D3A30"/>
    <w:rsid w:val="002E27E5"/>
    <w:rsid w:val="002E49FF"/>
    <w:rsid w:val="002F1E87"/>
    <w:rsid w:val="00313C28"/>
    <w:rsid w:val="003222B3"/>
    <w:rsid w:val="00371C75"/>
    <w:rsid w:val="003838E3"/>
    <w:rsid w:val="003B71A7"/>
    <w:rsid w:val="003B71C0"/>
    <w:rsid w:val="003E226B"/>
    <w:rsid w:val="003F7E0C"/>
    <w:rsid w:val="004064C6"/>
    <w:rsid w:val="00435549"/>
    <w:rsid w:val="00452F99"/>
    <w:rsid w:val="00481EB0"/>
    <w:rsid w:val="004A1F19"/>
    <w:rsid w:val="004B4CD2"/>
    <w:rsid w:val="005268A8"/>
    <w:rsid w:val="00537273"/>
    <w:rsid w:val="00543747"/>
    <w:rsid w:val="005652E6"/>
    <w:rsid w:val="00585939"/>
    <w:rsid w:val="00591BF4"/>
    <w:rsid w:val="005C2F5C"/>
    <w:rsid w:val="005D1450"/>
    <w:rsid w:val="005D28CB"/>
    <w:rsid w:val="0062781F"/>
    <w:rsid w:val="006766D3"/>
    <w:rsid w:val="00695630"/>
    <w:rsid w:val="006A0314"/>
    <w:rsid w:val="006A3FE0"/>
    <w:rsid w:val="006E248E"/>
    <w:rsid w:val="006F324C"/>
    <w:rsid w:val="007044BE"/>
    <w:rsid w:val="007219C8"/>
    <w:rsid w:val="007300FF"/>
    <w:rsid w:val="007446AE"/>
    <w:rsid w:val="00746350"/>
    <w:rsid w:val="00770A68"/>
    <w:rsid w:val="00775A52"/>
    <w:rsid w:val="007F3F0D"/>
    <w:rsid w:val="008051CD"/>
    <w:rsid w:val="00807D97"/>
    <w:rsid w:val="008202E5"/>
    <w:rsid w:val="00824C02"/>
    <w:rsid w:val="008551CF"/>
    <w:rsid w:val="00863620"/>
    <w:rsid w:val="008707B9"/>
    <w:rsid w:val="0087589D"/>
    <w:rsid w:val="008C178F"/>
    <w:rsid w:val="008C5753"/>
    <w:rsid w:val="008D78F1"/>
    <w:rsid w:val="0093074B"/>
    <w:rsid w:val="00951204"/>
    <w:rsid w:val="00984A1E"/>
    <w:rsid w:val="009A58D8"/>
    <w:rsid w:val="009B1EA0"/>
    <w:rsid w:val="009C4285"/>
    <w:rsid w:val="009C5EE8"/>
    <w:rsid w:val="009E62F5"/>
    <w:rsid w:val="009F0ABF"/>
    <w:rsid w:val="00A1553C"/>
    <w:rsid w:val="00A27BD1"/>
    <w:rsid w:val="00A32F01"/>
    <w:rsid w:val="00A3661D"/>
    <w:rsid w:val="00A40E86"/>
    <w:rsid w:val="00A47DC7"/>
    <w:rsid w:val="00A556B1"/>
    <w:rsid w:val="00A8489E"/>
    <w:rsid w:val="00AA2A2B"/>
    <w:rsid w:val="00AB6C63"/>
    <w:rsid w:val="00AC0741"/>
    <w:rsid w:val="00AC0A99"/>
    <w:rsid w:val="00AD3AFF"/>
    <w:rsid w:val="00AD3D9D"/>
    <w:rsid w:val="00AF1093"/>
    <w:rsid w:val="00AF7EAB"/>
    <w:rsid w:val="00B0056C"/>
    <w:rsid w:val="00B14D31"/>
    <w:rsid w:val="00B36791"/>
    <w:rsid w:val="00B370A9"/>
    <w:rsid w:val="00B370C3"/>
    <w:rsid w:val="00B42FD7"/>
    <w:rsid w:val="00B57E45"/>
    <w:rsid w:val="00B773A1"/>
    <w:rsid w:val="00B91731"/>
    <w:rsid w:val="00BB0A7D"/>
    <w:rsid w:val="00BB3F89"/>
    <w:rsid w:val="00BB4306"/>
    <w:rsid w:val="00BB5498"/>
    <w:rsid w:val="00BC0C73"/>
    <w:rsid w:val="00BC4447"/>
    <w:rsid w:val="00BC54B2"/>
    <w:rsid w:val="00BD260C"/>
    <w:rsid w:val="00C1216F"/>
    <w:rsid w:val="00C20128"/>
    <w:rsid w:val="00C35F5E"/>
    <w:rsid w:val="00C450F0"/>
    <w:rsid w:val="00C51693"/>
    <w:rsid w:val="00C7035C"/>
    <w:rsid w:val="00C74CC2"/>
    <w:rsid w:val="00C94269"/>
    <w:rsid w:val="00CA163A"/>
    <w:rsid w:val="00CA6B06"/>
    <w:rsid w:val="00CC2CEE"/>
    <w:rsid w:val="00CC5B3F"/>
    <w:rsid w:val="00CE7E68"/>
    <w:rsid w:val="00CF1309"/>
    <w:rsid w:val="00CF4897"/>
    <w:rsid w:val="00CF5453"/>
    <w:rsid w:val="00D15F86"/>
    <w:rsid w:val="00D30B3F"/>
    <w:rsid w:val="00D36A89"/>
    <w:rsid w:val="00D40277"/>
    <w:rsid w:val="00D4698F"/>
    <w:rsid w:val="00D5383D"/>
    <w:rsid w:val="00D95E45"/>
    <w:rsid w:val="00D97E93"/>
    <w:rsid w:val="00DA39C4"/>
    <w:rsid w:val="00DC1C88"/>
    <w:rsid w:val="00DD10FD"/>
    <w:rsid w:val="00DD7A6C"/>
    <w:rsid w:val="00E119E2"/>
    <w:rsid w:val="00E11D41"/>
    <w:rsid w:val="00E21DFF"/>
    <w:rsid w:val="00E3615B"/>
    <w:rsid w:val="00E517DD"/>
    <w:rsid w:val="00E86BBF"/>
    <w:rsid w:val="00EA2716"/>
    <w:rsid w:val="00EC32F0"/>
    <w:rsid w:val="00EF3141"/>
    <w:rsid w:val="00EF41A5"/>
    <w:rsid w:val="00F82307"/>
    <w:rsid w:val="00FD5F04"/>
    <w:rsid w:val="00FE51B6"/>
    <w:rsid w:val="00FE5554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F52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E555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07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54B2"/>
    <w:rPr>
      <w:rFonts w:ascii="Cambria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C942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4269"/>
    <w:pPr>
      <w:ind w:left="720"/>
      <w:contextualSpacing/>
    </w:pPr>
  </w:style>
  <w:style w:type="paragraph" w:styleId="NormalWeb">
    <w:name w:val="Normal (Web)"/>
    <w:basedOn w:val="Normal"/>
    <w:uiPriority w:val="99"/>
    <w:rsid w:val="00242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8C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0F523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F523B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0F523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E86BB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church/hhs/hram-hrista-spasitelja.htm" TargetMode="External"/><Relationship Id="rId13" Type="http://schemas.openxmlformats.org/officeDocument/2006/relationships/hyperlink" Target="https://ru.wikipedia.org/wiki/XIX_%D0%B2%D0%B5%D0%BA" TargetMode="External"/><Relationship Id="rId18" Type="http://schemas.openxmlformats.org/officeDocument/2006/relationships/hyperlink" Target="https://ru.wikipedia.org/wiki/%D0%93%D0%B0%D0%BB%D0%B5%D1%80%D0%B5%D1%8F" TargetMode="External"/><Relationship Id="rId26" Type="http://schemas.openxmlformats.org/officeDocument/2006/relationships/hyperlink" Target="https://ru.wikipedia.org/wiki/%D0%9A%D1%83%D0%BF%D0%BE%D0%BB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0%D0%B2%D0%BE%D1%81%D0%BB%D0%B0%D0%B2%D0%BD%D1%8B%D0%B9_%D1%85%D1%80%D0%B0%D0%BC" TargetMode="External"/><Relationship Id="rId34" Type="http://schemas.openxmlformats.org/officeDocument/2006/relationships/hyperlink" Target="https://ru.wikipedia.org/wiki/%D0%9A%D0%BB%D0%B0%D1%81%D1%81%D0%B8%D1%86%D0%B8%D0%B7%D0%BC" TargetMode="External"/><Relationship Id="rId7" Type="http://schemas.openxmlformats.org/officeDocument/2006/relationships/hyperlink" Target="http://to-name.ru/church/hhs/hram-hrista-spasitelja.htm" TargetMode="External"/><Relationship Id="rId12" Type="http://schemas.openxmlformats.org/officeDocument/2006/relationships/hyperlink" Target="https://ru.wikipedia.org/wiki/%D0%90%D1%80%D1%85%D0%B8%D1%82%D0%B5%D0%BA%D1%82%D1%83%D1%80%D0%B0" TargetMode="External"/><Relationship Id="rId17" Type="http://schemas.openxmlformats.org/officeDocument/2006/relationships/hyperlink" Target="https://ru.wikipedia.org/wiki/%D0%9A%D1%83%D0%BF%D0%BE%D0%BB" TargetMode="External"/><Relationship Id="rId25" Type="http://schemas.openxmlformats.org/officeDocument/2006/relationships/hyperlink" Target="https://ru.wikipedia.org/wiki/%D0%9A%D0%BE%D0%BB%D0%BE%D0%BD%D0%BD%D0%B0_(%D0%B0%D1%80%D1%85%D0%B8%D1%82%D0%B5%D0%BA%D1%82%D1%83%D1%80%D0%B0)" TargetMode="External"/><Relationship Id="rId33" Type="http://schemas.openxmlformats.org/officeDocument/2006/relationships/hyperlink" Target="https://ru.wikipedia.org/wiki/%D0%A4%D1%80%D0%B0%D0%BD%D1%86%D1%83%D0%B7%D1%81%D0%BA%D0%B8%D0%B9_%D1%8F%D0%B7%D1%8B%D0%BA" TargetMode="External"/><Relationship Id="rId38" Type="http://schemas.openxmlformats.org/officeDocument/2006/relationships/hyperlink" Target="https://ru.wikipedia.org/wiki/%D0%9A%D0%BE%D0%BB%D0%BE%D0%BD%D0%BD%D0%B0_(%D0%B0%D1%80%D1%85%D0%B8%D1%82%D0%B5%D0%BA%D1%82%D1%83%D1%80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://to-name.ru/church/hhs/hram-hrista-spasitelja.htm" TargetMode="External"/><Relationship Id="rId20" Type="http://schemas.openxmlformats.org/officeDocument/2006/relationships/hyperlink" Target="http://to-name.ru/church/hhs/hram-hrista-spasitelja.htm" TargetMode="External"/><Relationship Id="rId29" Type="http://schemas.openxmlformats.org/officeDocument/2006/relationships/hyperlink" Target="https://ru.wikipedia.org/wiki/%D0%92%D0%BE%D1%80%D0%BE%D0%BD%D0%B8%D1%85%D0%B8%D0%BD,_%D0%90%D0%BD%D0%B4%D1%80%D0%B5%D0%B9_%D0%9D%D0%B8%D0%BA%D0%B8%D1%84%D0%BE%D1%80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-name.ru/historical-events/moscow.htm" TargetMode="External"/><Relationship Id="rId11" Type="http://schemas.openxmlformats.org/officeDocument/2006/relationships/hyperlink" Target="https://ru.wikipedia.org/wiki/%D0%9A%D0%BB%D0%B0%D1%81%D1%81%D0%B8%D1%86%D0%B8%D0%B7%D0%BC" TargetMode="External"/><Relationship Id="rId24" Type="http://schemas.openxmlformats.org/officeDocument/2006/relationships/hyperlink" Target="https://ru.wikipedia.org/wiki/%D0%93%D0%B0%D0%BB%D0%B5%D1%80%D0%B5%D1%8F" TargetMode="External"/><Relationship Id="rId32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37" Type="http://schemas.openxmlformats.org/officeDocument/2006/relationships/hyperlink" Target="https://ru.wikipedia.org/wiki/%D0%93%D0%B0%D0%BB%D0%B5%D1%80%D0%B5%D1%8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grandars.ru/college/filosofiya/buddizm.html" TargetMode="External"/><Relationship Id="rId15" Type="http://schemas.openxmlformats.org/officeDocument/2006/relationships/hyperlink" Target="http://to-name.ru/church/hhs/hram-hrista-spasitelja.htm" TargetMode="External"/><Relationship Id="rId23" Type="http://schemas.openxmlformats.org/officeDocument/2006/relationships/hyperlink" Target="https://ru.wikipedia.org/wiki/%D0%98%D1%81%D0%B0%D0%B0%D0%BA%D0%B8%D0%B5%D0%B2%D1%81%D0%BA%D0%B0%D1%8F_%D0%BF%D0%BB%D0%BE%D1%89%D0%B0%D0%B4%D1%8C" TargetMode="External"/><Relationship Id="rId28" Type="http://schemas.openxmlformats.org/officeDocument/2006/relationships/hyperlink" Target="https://ru.wikipedia.org/wiki/%D0%A1%D0%B0%D0%BD%D0%BA%D1%82-%D0%9F%D0%B5%D1%82%D0%B5%D1%80%D0%B1%D1%83%D1%80%D0%B3" TargetMode="External"/><Relationship Id="rId36" Type="http://schemas.openxmlformats.org/officeDocument/2006/relationships/hyperlink" Target="https://ru.wikipedia.org/wiki/XIX_%D0%B2%D0%B5%D0%BA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19" Type="http://schemas.openxmlformats.org/officeDocument/2006/relationships/hyperlink" Target="https://ru.wikipedia.org/wiki/%D0%A6%D0%B5%D1%80%D0%BA%D0%BE%D0%B2%D1%8C_(%D1%81%D0%BE%D0%BE%D1%80%D1%83%D0%B6%D0%B5%D0%BD%D0%B8%D0%B5)" TargetMode="External"/><Relationship Id="rId31" Type="http://schemas.openxmlformats.org/officeDocument/2006/relationships/hyperlink" Target="https://ru.wikipedia.org/wiki/%D0%9A%D0%B0%D0%B7%D0%B0%D0%BD%D1%81%D0%BA%D0%B0%D1%8F_%D0%B8%D0%BA%D0%BE%D0%BD%D0%B0_%D0%91%D0%BE%D0%B6%D0%B8%D0%B5%D0%B9_%D0%9C%D0%B0%D1%82%D0%B5%D1%80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name.ru/historical-events/moskovskij-kreml.htm" TargetMode="External"/><Relationship Id="rId14" Type="http://schemas.openxmlformats.org/officeDocument/2006/relationships/hyperlink" Target="https://ru.wikipedia.org/wiki/%D0%98%D0%B8%D1%81%D1%83%D1%81_%D0%A5%D1%80%D0%B8%D1%81%D1%82%D0%BE%D1%81" TargetMode="External"/><Relationship Id="rId22" Type="http://schemas.openxmlformats.org/officeDocument/2006/relationships/hyperlink" Target="https://ru.wikipedia.org/wiki/%D0%A1%D0%B0%D0%BD%D0%BA%D1%82-%D0%9F%D0%B5%D1%82%D0%B5%D1%80%D0%B1%D1%83%D1%80%D0%B3" TargetMode="External"/><Relationship Id="rId27" Type="http://schemas.openxmlformats.org/officeDocument/2006/relationships/hyperlink" Target="http://encyclopaedia.bid/%D0%B2%D0%B8%D0%BA%D0%B8%D0%BF%D0%B5%D0%B4%D0%B8%D1%8F/%D0%A1%D0%BA%D1%83%D0%BB%D1%8C%D0%BF%D1%82%D1%83%D1%80%D0%B0" TargetMode="External"/><Relationship Id="rId30" Type="http://schemas.openxmlformats.org/officeDocument/2006/relationships/hyperlink" Target="https://ru.wikipedia.org/wiki/%D0%A1%D0%BF%D0%B8%D1%81%D0%BE%D0%BA_(%D0%B8%D0%BA%D0%BE%D0%BD%D0%BE%D0%BF%D0%B8%D1%81%D1%8C)" TargetMode="External"/><Relationship Id="rId35" Type="http://schemas.openxmlformats.org/officeDocument/2006/relationships/hyperlink" Target="https://ru.wikipedia.org/wiki/%D0%90%D1%80%D1%85%D0%B8%D1%82%D0%B5%D0%BA%D1%82%D1%83%D1%80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19</Pages>
  <Words>4553</Words>
  <Characters>25956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2017-10-18T09:51:00Z</cp:lastPrinted>
  <dcterms:created xsi:type="dcterms:W3CDTF">2017-08-14T06:47:00Z</dcterms:created>
  <dcterms:modified xsi:type="dcterms:W3CDTF">2018-02-11T14:53:00Z</dcterms:modified>
</cp:coreProperties>
</file>